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D10" w:rsidRPr="00485D10" w:rsidRDefault="00485D10" w:rsidP="00485D10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485D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PROBLEMS OF MODERN FOLK AND STAGE CHOREOGRAPHY: ARTISTIC LANGUAGE AND MOTIVATIONS</w:t>
      </w:r>
    </w:p>
    <w:p w:rsidR="00485D10" w:rsidRDefault="00485D10" w:rsidP="00AD3CC1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</w:pPr>
    </w:p>
    <w:p w:rsidR="00AD3CC1" w:rsidRPr="00763378" w:rsidRDefault="00AD3CC1" w:rsidP="00AD3CC1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</w:pPr>
      <w:proofErr w:type="spellStart"/>
      <w:r w:rsidRPr="00763378"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>Degtyar</w:t>
      </w:r>
      <w:proofErr w:type="spellEnd"/>
      <w:r w:rsidRPr="00763378"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 xml:space="preserve"> Daria </w:t>
      </w:r>
      <w:proofErr w:type="spellStart"/>
      <w:r w:rsidRPr="00763378"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>Oleksiivna</w:t>
      </w:r>
      <w:proofErr w:type="spellEnd"/>
      <w:r w:rsidRPr="00763378"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>,</w:t>
      </w:r>
    </w:p>
    <w:p w:rsidR="00AD3CC1" w:rsidRPr="00763378" w:rsidRDefault="00AD3CC1" w:rsidP="00AD3CC1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763378">
        <w:rPr>
          <w:rFonts w:ascii="Times New Roman" w:hAnsi="Times New Roman" w:cs="Times New Roman"/>
          <w:iCs/>
          <w:color w:val="0070C0"/>
          <w:sz w:val="28"/>
          <w:szCs w:val="28"/>
          <w:lang w:val="en-US"/>
        </w:rPr>
        <w:t>lecturer</w:t>
      </w:r>
      <w:r w:rsidRPr="00763378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of the department of choreographic art,</w:t>
      </w:r>
    </w:p>
    <w:p w:rsidR="00AD3CC1" w:rsidRPr="00763378" w:rsidRDefault="00AD3CC1" w:rsidP="00AD3CC1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763378">
        <w:rPr>
          <w:rFonts w:ascii="Times New Roman" w:hAnsi="Times New Roman" w:cs="Times New Roman"/>
          <w:color w:val="0070C0"/>
          <w:sz w:val="28"/>
          <w:szCs w:val="28"/>
          <w:lang w:val="en-US"/>
        </w:rPr>
        <w:t>Kyiv National University of Culture and Arts,</w:t>
      </w:r>
    </w:p>
    <w:p w:rsidR="00AD3CC1" w:rsidRPr="00763378" w:rsidRDefault="00AD3CC1" w:rsidP="00AD3CC1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763378">
        <w:rPr>
          <w:rFonts w:ascii="Times New Roman" w:hAnsi="Times New Roman" w:cs="Times New Roman"/>
          <w:color w:val="0070C0"/>
          <w:sz w:val="28"/>
          <w:szCs w:val="28"/>
          <w:lang w:val="en-US"/>
        </w:rPr>
        <w:t>Kyiv, Ukraine</w:t>
      </w:r>
    </w:p>
    <w:p w:rsidR="00AD3CC1" w:rsidRPr="00763378" w:rsidRDefault="00AD3CC1" w:rsidP="00AD3CC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</w:pPr>
    </w:p>
    <w:p w:rsidR="00AD3CC1" w:rsidRPr="00763378" w:rsidRDefault="00AD3CC1" w:rsidP="00AD3CC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</w:pPr>
      <w:r w:rsidRPr="00763378"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>Abstract</w:t>
      </w:r>
    </w:p>
    <w:p w:rsidR="00763378" w:rsidRPr="00763378" w:rsidRDefault="00763378" w:rsidP="00AD3CC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</w:p>
    <w:p w:rsidR="00434520" w:rsidRPr="00434520" w:rsidRDefault="00434520" w:rsidP="00434520">
      <w:pPr>
        <w:tabs>
          <w:tab w:val="center" w:pos="503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0"/>
          <w:szCs w:val="20"/>
          <w:lang w:val="uk-UA"/>
        </w:rPr>
      </w:pP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article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is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devoted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to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revealing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peculiarities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of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artistic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language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of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folk-stage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choreography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at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beginning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of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XXI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century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.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and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to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determine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specifics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of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use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of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motifs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of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folk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dance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movements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in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process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of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modern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stage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interpretation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of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Ukrainian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dance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.</w:t>
      </w:r>
    </w:p>
    <w:p w:rsidR="00434520" w:rsidRPr="00434520" w:rsidRDefault="00434520" w:rsidP="00434520">
      <w:pPr>
        <w:tabs>
          <w:tab w:val="center" w:pos="503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0"/>
          <w:szCs w:val="20"/>
          <w:lang w:val="uk-UA"/>
        </w:rPr>
      </w:pP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article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considers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processes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of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creating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signs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that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make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traditional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Ukrainian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dances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unique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,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well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identifies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features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of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their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use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and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transformation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in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context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of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development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of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modern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stage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folk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dance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.</w:t>
      </w:r>
    </w:p>
    <w:p w:rsidR="00434520" w:rsidRPr="00434520" w:rsidRDefault="00434520" w:rsidP="00434520">
      <w:pPr>
        <w:tabs>
          <w:tab w:val="center" w:pos="503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0"/>
          <w:szCs w:val="20"/>
          <w:lang w:val="uk-UA"/>
        </w:rPr>
      </w:pP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study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found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that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leading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,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determining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role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in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system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of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heterogeneous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means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of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artistic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language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of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stage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folk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dance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belongs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to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authentic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dance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culture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.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This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is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explained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by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several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aspects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: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first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,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archetypal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nature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of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stage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dance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itself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,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which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finds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expression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not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so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much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in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return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to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syncretism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of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archaic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,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but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in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appeal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to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inexhaustible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potential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of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artistic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and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aesthetic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possibilities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contained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in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any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archetype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;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secondly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,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fact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that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folk-stage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choreography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is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extremely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receptive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to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creative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pursuits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and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bold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artistic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experiments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.</w:t>
      </w:r>
    </w:p>
    <w:p w:rsidR="00434520" w:rsidRPr="00434520" w:rsidRDefault="00434520" w:rsidP="00434520">
      <w:pPr>
        <w:tabs>
          <w:tab w:val="center" w:pos="503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0"/>
          <w:szCs w:val="20"/>
          <w:lang w:val="uk-UA"/>
        </w:rPr>
      </w:pP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That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is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why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even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in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most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difficult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,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crisis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moments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in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history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of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Ukrainian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culture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,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in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moments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of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its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transformation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and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transition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to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a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new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level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,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stage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folk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dance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plays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a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special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role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,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because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against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background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of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complex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transformations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returns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Ukrainian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culture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national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spirit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,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and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on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other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language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of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folk-stage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dance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determines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search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for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new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forms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and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meanings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.</w:t>
      </w:r>
    </w:p>
    <w:p w:rsidR="00434520" w:rsidRPr="00434520" w:rsidRDefault="00434520" w:rsidP="00434520">
      <w:pPr>
        <w:tabs>
          <w:tab w:val="center" w:pos="503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0"/>
          <w:szCs w:val="20"/>
          <w:lang w:val="uk-UA"/>
        </w:rPr>
      </w:pP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It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is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noted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that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authentic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Ukrainian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dance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,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whose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motives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come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from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folk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beliefs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,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legends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,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myths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,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rituals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and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ceremonies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,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is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designed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to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promote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national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identity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of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modern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generation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,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which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is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urgent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problem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of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socio-cultural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space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of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the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early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XXI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century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.</w:t>
      </w:r>
    </w:p>
    <w:p w:rsidR="00434520" w:rsidRPr="00434520" w:rsidRDefault="00434520" w:rsidP="00434520">
      <w:pPr>
        <w:tabs>
          <w:tab w:val="center" w:pos="503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0"/>
          <w:szCs w:val="20"/>
          <w:lang w:val="uk-UA"/>
        </w:rPr>
      </w:pPr>
    </w:p>
    <w:p w:rsidR="00763378" w:rsidRPr="00763378" w:rsidRDefault="00434520" w:rsidP="00434520">
      <w:pPr>
        <w:tabs>
          <w:tab w:val="center" w:pos="503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proofErr w:type="spellStart"/>
      <w:r w:rsidRPr="00434520">
        <w:rPr>
          <w:rFonts w:ascii="Times New Roman" w:hAnsi="Times New Roman" w:cs="Times New Roman"/>
          <w:b/>
          <w:color w:val="0070C0"/>
          <w:sz w:val="20"/>
          <w:szCs w:val="20"/>
          <w:lang w:val="uk-UA"/>
        </w:rPr>
        <w:t>Key</w:t>
      </w:r>
      <w:proofErr w:type="spellEnd"/>
      <w:r w:rsidRPr="00434520">
        <w:rPr>
          <w:rFonts w:ascii="Times New Roman" w:hAnsi="Times New Roman" w:cs="Times New Roman"/>
          <w:b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b/>
          <w:color w:val="0070C0"/>
          <w:sz w:val="20"/>
          <w:szCs w:val="20"/>
          <w:lang w:val="uk-UA"/>
        </w:rPr>
        <w:t>words</w:t>
      </w:r>
      <w:proofErr w:type="spellEnd"/>
      <w:r w:rsidRPr="00434520">
        <w:rPr>
          <w:rFonts w:ascii="Times New Roman" w:hAnsi="Times New Roman" w:cs="Times New Roman"/>
          <w:b/>
          <w:color w:val="0070C0"/>
          <w:sz w:val="20"/>
          <w:szCs w:val="20"/>
          <w:lang w:val="uk-UA"/>
        </w:rPr>
        <w:t>:</w:t>
      </w:r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Ukrainian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dance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,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artistic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language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,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folk-stage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choreography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,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interpretation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,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dance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movements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,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motives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,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authentic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</w:t>
      </w:r>
      <w:proofErr w:type="spellStart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dance</w:t>
      </w:r>
      <w:proofErr w:type="spellEnd"/>
      <w:r w:rsidRPr="00434520">
        <w:rPr>
          <w:rFonts w:ascii="Times New Roman" w:hAnsi="Times New Roman" w:cs="Times New Roman"/>
          <w:color w:val="0070C0"/>
          <w:sz w:val="20"/>
          <w:szCs w:val="20"/>
          <w:lang w:val="uk-UA"/>
        </w:rPr>
        <w:t>.</w:t>
      </w:r>
    </w:p>
    <w:p w:rsidR="00AD3CC1" w:rsidRPr="00763378" w:rsidRDefault="00AD3CC1" w:rsidP="00AD3CC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0"/>
          <w:szCs w:val="20"/>
          <w:lang w:val="uk-UA"/>
        </w:rPr>
      </w:pPr>
    </w:p>
    <w:p w:rsidR="00F86F1C" w:rsidRDefault="00AD3CC1" w:rsidP="00F86F1C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763378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Актуальність дослідження.</w:t>
      </w:r>
      <w:r w:rsidRPr="00763378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F86F1C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На сучасному етапі сценічна народна хореографія перебуває у безперервному процесі динамічного розвитку, що зумовлює трансформації її компонентів. Ряд об’єктивних та суб’єктивних факторів призвели до формування кількох діаметрально протилежних напрямів: прагнення до максимального відриву від народних танців, </w:t>
      </w:r>
      <w:r w:rsidR="00F86F1C">
        <w:rPr>
          <w:rFonts w:ascii="Times New Roman" w:hAnsi="Times New Roman" w:cs="Times New Roman"/>
          <w:color w:val="0070C0"/>
          <w:sz w:val="28"/>
          <w:szCs w:val="28"/>
          <w:lang w:val="uk-UA"/>
        </w:rPr>
        <w:lastRenderedPageBreak/>
        <w:t>інтернаціоналізація сценічної народної хореографії, коли танець не відображає етнічну унікальність, яку створював на початку її зародження та звернення до автентичного народного танцю як до джерела інноваційних хореографічних рішень.</w:t>
      </w:r>
    </w:p>
    <w:p w:rsidR="00F86F1C" w:rsidRPr="00BA6AE7" w:rsidRDefault="00F86F1C" w:rsidP="00F86F1C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У цьому контексті особливого значення набуває </w:t>
      </w:r>
      <w:r w:rsidR="00BC78D8">
        <w:rPr>
          <w:rFonts w:ascii="Times New Roman" w:hAnsi="Times New Roman" w:cs="Times New Roman"/>
          <w:color w:val="0070C0"/>
          <w:sz w:val="28"/>
          <w:szCs w:val="28"/>
          <w:lang w:val="uk-UA"/>
        </w:rPr>
        <w:t>питання специфіки художньої мови народно-сценічної хореографії та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інтерпретація мотивів народних танцювальних рухів, що зумовлює необхідність наукового осмислення означеної проблематики.  </w:t>
      </w:r>
    </w:p>
    <w:p w:rsidR="0053778D" w:rsidRPr="00156189" w:rsidRDefault="00AD3CC1" w:rsidP="0053778D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63378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Аналіз публікацій.</w:t>
      </w:r>
      <w:r w:rsidR="00B217A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 w:rsidR="0043452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Протягом останнього десятиліття значно підвищився науковий інтерес до різноманітних аспектів проблематики народно-сценічного танцю серед представників української академічної школи. Серед останніх досліджень та публікацій серед інших назвемо наукові статті </w:t>
      </w:r>
      <w:r w:rsidR="001413AA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О. </w:t>
      </w:r>
      <w:proofErr w:type="spellStart"/>
      <w:r w:rsidR="001413AA">
        <w:rPr>
          <w:rFonts w:ascii="Times New Roman" w:hAnsi="Times New Roman" w:cs="Times New Roman"/>
          <w:color w:val="0070C0"/>
          <w:sz w:val="28"/>
          <w:szCs w:val="28"/>
          <w:lang w:val="uk-UA"/>
        </w:rPr>
        <w:t>Бігус</w:t>
      </w:r>
      <w:proofErr w:type="spellEnd"/>
      <w:r w:rsidR="001413AA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«Творчий спадок Василя Авраменка в контексті народної хореографії ХХІ століття» </w:t>
      </w:r>
      <w:r w:rsidR="001413AA" w:rsidRPr="001413AA">
        <w:rPr>
          <w:rFonts w:ascii="Times New Roman" w:hAnsi="Times New Roman" w:cs="Times New Roman"/>
          <w:color w:val="0070C0"/>
          <w:sz w:val="28"/>
          <w:szCs w:val="28"/>
          <w:lang w:val="uk-UA"/>
        </w:rPr>
        <w:t>[</w:t>
      </w:r>
      <w:r w:rsid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>1</w:t>
      </w:r>
      <w:r w:rsidR="001413AA" w:rsidRPr="001413AA">
        <w:rPr>
          <w:rFonts w:ascii="Times New Roman" w:hAnsi="Times New Roman" w:cs="Times New Roman"/>
          <w:color w:val="0070C0"/>
          <w:sz w:val="28"/>
          <w:szCs w:val="28"/>
          <w:lang w:val="uk-UA"/>
        </w:rPr>
        <w:t>]</w:t>
      </w:r>
      <w:r w:rsidR="001413AA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, </w:t>
      </w:r>
      <w:r w:rsidR="00FD7C03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А. </w:t>
      </w:r>
      <w:proofErr w:type="spellStart"/>
      <w:r w:rsidR="00FD7C03">
        <w:rPr>
          <w:rFonts w:ascii="Times New Roman" w:hAnsi="Times New Roman" w:cs="Times New Roman"/>
          <w:color w:val="0070C0"/>
          <w:sz w:val="28"/>
          <w:szCs w:val="28"/>
          <w:lang w:val="uk-UA"/>
        </w:rPr>
        <w:t>Тимчули</w:t>
      </w:r>
      <w:proofErr w:type="spellEnd"/>
      <w:r w:rsidR="00FD7C03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«</w:t>
      </w:r>
      <w:r w:rsidR="00D01BFB" w:rsidRP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Становлення та професіоналізація народно-сценічного танцю </w:t>
      </w:r>
      <w:r w:rsid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>на Зак</w:t>
      </w:r>
      <w:r w:rsid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>ар</w:t>
      </w:r>
      <w:r w:rsid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>патті (1945–1960-х рр.)</w:t>
      </w:r>
      <w:r w:rsidR="00FD7C03">
        <w:rPr>
          <w:rFonts w:ascii="Times New Roman" w:hAnsi="Times New Roman" w:cs="Times New Roman"/>
          <w:color w:val="0070C0"/>
          <w:sz w:val="28"/>
          <w:szCs w:val="28"/>
          <w:lang w:val="uk-UA"/>
        </w:rPr>
        <w:t>»</w:t>
      </w:r>
      <w:r w:rsidR="00FD7C03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FD7C03" w:rsidRPr="00FD7C03">
        <w:rPr>
          <w:rFonts w:ascii="Times New Roman" w:hAnsi="Times New Roman" w:cs="Times New Roman"/>
          <w:color w:val="0070C0"/>
          <w:sz w:val="28"/>
          <w:szCs w:val="28"/>
          <w:lang w:val="uk-UA"/>
        </w:rPr>
        <w:t>[</w:t>
      </w:r>
      <w:r w:rsid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>12</w:t>
      </w:r>
      <w:r w:rsidR="00FD7C03" w:rsidRPr="00FD7C03">
        <w:rPr>
          <w:rFonts w:ascii="Times New Roman" w:hAnsi="Times New Roman" w:cs="Times New Roman"/>
          <w:color w:val="0070C0"/>
          <w:sz w:val="28"/>
          <w:szCs w:val="28"/>
          <w:lang w:val="uk-UA"/>
        </w:rPr>
        <w:t>]</w:t>
      </w:r>
      <w:r w:rsidR="0053778D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, І. </w:t>
      </w:r>
      <w:proofErr w:type="spellStart"/>
      <w:r w:rsidR="0053778D">
        <w:rPr>
          <w:rFonts w:ascii="Times New Roman" w:hAnsi="Times New Roman" w:cs="Times New Roman"/>
          <w:color w:val="0070C0"/>
          <w:sz w:val="28"/>
          <w:szCs w:val="28"/>
          <w:lang w:val="uk-UA"/>
        </w:rPr>
        <w:t>Пісклової</w:t>
      </w:r>
      <w:proofErr w:type="spellEnd"/>
      <w:r w:rsidR="0053778D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«</w:t>
      </w:r>
      <w:r w:rsidR="0053778D" w:rsidRPr="00156189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Особливості обробки танцювального фольклору (на</w:t>
      </w:r>
      <w:r w:rsidR="00D01BF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53778D" w:rsidRPr="00156189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прикладі сучасних постановок)</w:t>
      </w:r>
      <w:r w:rsidR="0053778D">
        <w:rPr>
          <w:rFonts w:ascii="Times New Roman" w:hAnsi="Times New Roman" w:cs="Times New Roman"/>
          <w:color w:val="0070C0"/>
          <w:sz w:val="28"/>
          <w:szCs w:val="28"/>
          <w:lang w:val="uk-UA"/>
        </w:rPr>
        <w:t>»</w:t>
      </w:r>
      <w:r w:rsidR="0053778D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53778D" w:rsidRPr="0053778D">
        <w:rPr>
          <w:rFonts w:ascii="Times New Roman" w:hAnsi="Times New Roman" w:cs="Times New Roman"/>
          <w:color w:val="0070C0"/>
          <w:sz w:val="28"/>
          <w:szCs w:val="28"/>
          <w:lang w:val="uk-UA"/>
        </w:rPr>
        <w:t>[</w:t>
      </w:r>
      <w:r w:rsidR="00D01BF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10</w:t>
      </w:r>
      <w:r w:rsidR="0053778D" w:rsidRPr="0053778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]</w:t>
      </w:r>
      <w:r w:rsidR="0053778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, А. Морозова «</w:t>
      </w:r>
      <w:r w:rsidR="0053778D" w:rsidRPr="00D01BF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В</w:t>
      </w:r>
      <w:r w:rsidR="0053778D" w:rsidRPr="00156189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іртуозні рухи як феномен народного хореографічного мистецтва</w:t>
      </w:r>
      <w:r w:rsidR="0053778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»</w:t>
      </w:r>
      <w:r w:rsidR="0053778D" w:rsidRPr="00156189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53778D" w:rsidRPr="00D01BF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[</w:t>
      </w:r>
      <w:r w:rsidR="00D01BF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8</w:t>
      </w:r>
      <w:r w:rsidR="0053778D" w:rsidRPr="007F2D2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]</w:t>
      </w:r>
      <w:r w:rsidR="00F54B6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F54B6B">
        <w:rPr>
          <w:color w:val="000000" w:themeColor="text1"/>
          <w:sz w:val="28"/>
          <w:szCs w:val="28"/>
          <w:lang w:val="uk-UA"/>
        </w:rPr>
        <w:t xml:space="preserve">Л. </w:t>
      </w:r>
      <w:proofErr w:type="spellStart"/>
      <w:r w:rsidR="00F54B6B">
        <w:rPr>
          <w:color w:val="000000" w:themeColor="text1"/>
          <w:sz w:val="28"/>
          <w:szCs w:val="28"/>
          <w:lang w:val="uk-UA"/>
        </w:rPr>
        <w:t>Козинко</w:t>
      </w:r>
      <w:proofErr w:type="spellEnd"/>
      <w:r w:rsidR="00F54B6B">
        <w:rPr>
          <w:color w:val="000000" w:themeColor="text1"/>
          <w:sz w:val="28"/>
          <w:szCs w:val="28"/>
          <w:lang w:val="uk-UA"/>
        </w:rPr>
        <w:t xml:space="preserve"> </w:t>
      </w:r>
      <w:r w:rsidR="00F54B6B" w:rsidRPr="00F54B6B">
        <w:rPr>
          <w:color w:val="000000" w:themeColor="text1"/>
          <w:sz w:val="28"/>
          <w:szCs w:val="28"/>
          <w:lang w:val="uk-UA"/>
        </w:rPr>
        <w:t>«Синтез мистецтв та трансмісія фольклорних танцювальних традицій у практиці фольклорно-етнографічних ансамблів України»</w:t>
      </w:r>
      <w:r w:rsidR="00F54B6B">
        <w:rPr>
          <w:color w:val="000000" w:themeColor="text1"/>
          <w:sz w:val="28"/>
          <w:szCs w:val="28"/>
          <w:lang w:val="uk-UA"/>
        </w:rPr>
        <w:t xml:space="preserve"> </w:t>
      </w:r>
      <w:r w:rsidR="00F54B6B" w:rsidRPr="00D01BFB">
        <w:rPr>
          <w:color w:val="000000" w:themeColor="text1"/>
          <w:sz w:val="28"/>
          <w:szCs w:val="28"/>
          <w:lang w:val="uk-UA"/>
        </w:rPr>
        <w:t>[</w:t>
      </w:r>
      <w:r w:rsidR="00D01BFB">
        <w:rPr>
          <w:color w:val="000000" w:themeColor="text1"/>
          <w:sz w:val="28"/>
          <w:szCs w:val="28"/>
          <w:lang w:val="uk-UA"/>
        </w:rPr>
        <w:t>5</w:t>
      </w:r>
      <w:r w:rsidR="00F54B6B" w:rsidRPr="00D01BFB">
        <w:rPr>
          <w:color w:val="000000" w:themeColor="text1"/>
          <w:sz w:val="28"/>
          <w:szCs w:val="28"/>
          <w:lang w:val="uk-UA"/>
        </w:rPr>
        <w:t>]</w:t>
      </w:r>
      <w:r w:rsidR="00F54B6B">
        <w:rPr>
          <w:color w:val="000000" w:themeColor="text1"/>
          <w:sz w:val="28"/>
          <w:szCs w:val="28"/>
          <w:lang w:val="uk-UA"/>
        </w:rPr>
        <w:t xml:space="preserve"> та ін</w:t>
      </w:r>
      <w:r w:rsidR="0053778D" w:rsidRPr="0015618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</w:p>
    <w:p w:rsidR="00F54B6B" w:rsidRDefault="00434520" w:rsidP="00F54B6B">
      <w:pPr>
        <w:spacing w:after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34520">
        <w:rPr>
          <w:rFonts w:ascii="Times New Roman" w:hAnsi="Times New Roman" w:cs="Times New Roman"/>
          <w:color w:val="0070C0"/>
          <w:sz w:val="28"/>
          <w:szCs w:val="28"/>
          <w:lang w:val="uk-UA"/>
        </w:rPr>
        <w:t>Водночас п</w:t>
      </w:r>
      <w:r w:rsidR="00B217A1" w:rsidRPr="00434520">
        <w:rPr>
          <w:rFonts w:ascii="Times New Roman" w:hAnsi="Times New Roman" w:cs="Times New Roman"/>
          <w:color w:val="0070C0"/>
          <w:sz w:val="28"/>
          <w:szCs w:val="28"/>
          <w:lang w:val="uk-UA"/>
        </w:rPr>
        <w:t>роведений</w:t>
      </w:r>
      <w:r w:rsidR="00B217A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аналіз наукової літератури дозволяє стверджувати, що, незважаючи на наявність багатьох досліджень української сценічної народної хореографії, проблема звернення до автентичного танцю як до джерела новаторських хореографічних рішень лишається недостатньо вивченою. </w:t>
      </w:r>
      <w:r w:rsidR="00F54B6B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Лише окремі аспекти означеного питання розглянуто у </w:t>
      </w:r>
      <w:r w:rsidR="00F73D12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монографії </w:t>
      </w:r>
      <w:r w:rsidR="00F54B6B">
        <w:rPr>
          <w:rFonts w:ascii="Times New Roman" w:hAnsi="Times New Roman" w:cs="Times New Roman"/>
          <w:color w:val="0070C0"/>
          <w:sz w:val="28"/>
          <w:szCs w:val="28"/>
          <w:lang w:val="uk-UA"/>
        </w:rPr>
        <w:t>О. Бойко «</w:t>
      </w:r>
      <w:r w:rsidR="00F73D12">
        <w:rPr>
          <w:rFonts w:ascii="Times New Roman" w:hAnsi="Times New Roman" w:cs="Times New Roman"/>
          <w:color w:val="0070C0"/>
          <w:sz w:val="28"/>
          <w:szCs w:val="28"/>
          <w:lang w:val="uk-UA"/>
        </w:rPr>
        <w:t>Художній образ в українському народно-сценічному танці.</w:t>
      </w:r>
      <w:r w:rsidR="00F54B6B">
        <w:rPr>
          <w:rFonts w:ascii="Times New Roman" w:hAnsi="Times New Roman" w:cs="Times New Roman"/>
          <w:color w:val="0070C0"/>
          <w:sz w:val="28"/>
          <w:szCs w:val="28"/>
          <w:lang w:val="uk-UA"/>
        </w:rPr>
        <w:t>»</w:t>
      </w:r>
      <w:r w:rsidR="00F54B6B">
        <w:rPr>
          <w:rFonts w:ascii="Times New Roman" w:hAnsi="Times New Roman" w:cs="Times New Roman"/>
          <w:color w:val="0070C0"/>
          <w:sz w:val="28"/>
          <w:szCs w:val="28"/>
          <w:lang w:val="uk-UA"/>
        </w:rPr>
        <w:t>,</w:t>
      </w:r>
      <w:r w:rsidR="00F54B6B" w:rsidRPr="00F54B6B">
        <w:rPr>
          <w:color w:val="000000" w:themeColor="text1"/>
          <w:sz w:val="28"/>
          <w:szCs w:val="28"/>
          <w:lang w:val="uk-UA"/>
        </w:rPr>
        <w:t xml:space="preserve"> </w:t>
      </w:r>
      <w:r w:rsidR="00F73D12">
        <w:rPr>
          <w:rFonts w:ascii="Times New Roman" w:hAnsi="Times New Roman" w:cs="Times New Roman"/>
          <w:color w:val="0070C0"/>
          <w:sz w:val="28"/>
          <w:szCs w:val="28"/>
          <w:lang w:val="uk-UA"/>
        </w:rPr>
        <w:t>наукових публікаціях</w:t>
      </w:r>
      <w:r w:rsidR="00F73D12" w:rsidRPr="00F54B6B">
        <w:rPr>
          <w:color w:val="000000" w:themeColor="text1"/>
          <w:sz w:val="28"/>
          <w:szCs w:val="28"/>
          <w:lang w:val="uk-UA"/>
        </w:rPr>
        <w:t xml:space="preserve"> </w:t>
      </w:r>
      <w:r w:rsidR="00F54B6B" w:rsidRPr="00F54B6B">
        <w:rPr>
          <w:color w:val="000000" w:themeColor="text1"/>
          <w:sz w:val="28"/>
          <w:szCs w:val="28"/>
          <w:lang w:val="uk-UA"/>
        </w:rPr>
        <w:t>О. Помп</w:t>
      </w:r>
      <w:r w:rsidR="00F54B6B">
        <w:rPr>
          <w:color w:val="000000" w:themeColor="text1"/>
          <w:sz w:val="28"/>
          <w:szCs w:val="28"/>
          <w:lang w:val="uk-UA"/>
        </w:rPr>
        <w:t>и</w:t>
      </w:r>
      <w:r w:rsidR="00F54B6B" w:rsidRPr="00F54B6B">
        <w:rPr>
          <w:color w:val="000000" w:themeColor="text1"/>
          <w:sz w:val="28"/>
          <w:szCs w:val="28"/>
          <w:lang w:val="uk-UA"/>
        </w:rPr>
        <w:t xml:space="preserve"> «Використання традицій танцювальної культури народів світу як тенденція у розвитку української народно-сценічної хореографії»</w:t>
      </w:r>
      <w:r w:rsidR="00F54B6B">
        <w:rPr>
          <w:color w:val="000000" w:themeColor="text1"/>
          <w:sz w:val="28"/>
          <w:szCs w:val="28"/>
          <w:lang w:val="uk-UA"/>
        </w:rPr>
        <w:t xml:space="preserve"> </w:t>
      </w:r>
      <w:r w:rsidR="00F54B6B" w:rsidRPr="00F54B6B">
        <w:rPr>
          <w:color w:val="000000" w:themeColor="text1"/>
          <w:sz w:val="28"/>
          <w:szCs w:val="28"/>
          <w:lang w:val="uk-UA"/>
        </w:rPr>
        <w:t>[</w:t>
      </w:r>
      <w:r w:rsidR="00D01BFB">
        <w:rPr>
          <w:color w:val="000000" w:themeColor="text1"/>
          <w:sz w:val="28"/>
          <w:szCs w:val="28"/>
          <w:lang w:val="uk-UA"/>
        </w:rPr>
        <w:t>11</w:t>
      </w:r>
      <w:r w:rsidR="00F54B6B" w:rsidRPr="00F54B6B">
        <w:rPr>
          <w:color w:val="000000" w:themeColor="text1"/>
          <w:sz w:val="28"/>
          <w:szCs w:val="28"/>
          <w:lang w:val="uk-UA"/>
        </w:rPr>
        <w:t>]</w:t>
      </w:r>
      <w:r w:rsidR="00F54B6B">
        <w:rPr>
          <w:color w:val="000000" w:themeColor="text1"/>
          <w:sz w:val="28"/>
          <w:szCs w:val="28"/>
          <w:lang w:val="uk-UA"/>
        </w:rPr>
        <w:t>,</w:t>
      </w:r>
      <w:r w:rsidR="00F54B6B">
        <w:rPr>
          <w:color w:val="000000" w:themeColor="text1"/>
          <w:sz w:val="28"/>
          <w:szCs w:val="28"/>
          <w:lang w:val="uk-UA"/>
        </w:rPr>
        <w:t xml:space="preserve"> </w:t>
      </w:r>
      <w:r w:rsidR="00F54B6B" w:rsidRPr="00F54B6B">
        <w:rPr>
          <w:color w:val="000000" w:themeColor="text1"/>
          <w:sz w:val="28"/>
          <w:szCs w:val="28"/>
          <w:lang w:val="uk-UA"/>
        </w:rPr>
        <w:t>І. Гутник «До проблеми стилізації народного танцю»</w:t>
      </w:r>
      <w:r w:rsidR="00F54B6B">
        <w:rPr>
          <w:color w:val="000000" w:themeColor="text1"/>
          <w:sz w:val="28"/>
          <w:szCs w:val="28"/>
          <w:lang w:val="uk-UA"/>
        </w:rPr>
        <w:t xml:space="preserve"> </w:t>
      </w:r>
      <w:r w:rsidR="00F54B6B" w:rsidRPr="00F54B6B">
        <w:rPr>
          <w:color w:val="000000" w:themeColor="text1"/>
          <w:sz w:val="28"/>
          <w:szCs w:val="28"/>
          <w:lang w:val="uk-UA"/>
        </w:rPr>
        <w:t>[</w:t>
      </w:r>
      <w:r w:rsidR="00D01BFB">
        <w:rPr>
          <w:color w:val="000000" w:themeColor="text1"/>
          <w:sz w:val="28"/>
          <w:szCs w:val="28"/>
          <w:lang w:val="uk-UA"/>
        </w:rPr>
        <w:t>3</w:t>
      </w:r>
      <w:r w:rsidR="00F54B6B" w:rsidRPr="00F54B6B">
        <w:rPr>
          <w:color w:val="000000" w:themeColor="text1"/>
          <w:sz w:val="28"/>
          <w:szCs w:val="28"/>
          <w:lang w:val="uk-UA"/>
        </w:rPr>
        <w:t>]</w:t>
      </w:r>
      <w:r w:rsidR="00F54B6B">
        <w:rPr>
          <w:color w:val="000000" w:themeColor="text1"/>
          <w:sz w:val="28"/>
          <w:szCs w:val="28"/>
          <w:lang w:val="uk-UA"/>
        </w:rPr>
        <w:t>,</w:t>
      </w:r>
      <w:r w:rsidR="00F54B6B" w:rsidRPr="00F54B6B">
        <w:rPr>
          <w:color w:val="000000" w:themeColor="text1"/>
          <w:sz w:val="28"/>
          <w:szCs w:val="28"/>
          <w:lang w:val="uk-UA"/>
        </w:rPr>
        <w:t xml:space="preserve"> </w:t>
      </w:r>
      <w:r w:rsidR="00F54B6B">
        <w:rPr>
          <w:color w:val="000000" w:themeColor="text1"/>
          <w:sz w:val="28"/>
          <w:szCs w:val="28"/>
          <w:lang w:val="uk-UA"/>
        </w:rPr>
        <w:t xml:space="preserve">Л. </w:t>
      </w:r>
      <w:proofErr w:type="spellStart"/>
      <w:r w:rsidR="00F54B6B">
        <w:rPr>
          <w:color w:val="000000" w:themeColor="text1"/>
          <w:sz w:val="28"/>
          <w:szCs w:val="28"/>
          <w:lang w:val="uk-UA"/>
        </w:rPr>
        <w:lastRenderedPageBreak/>
        <w:t>Касаковська</w:t>
      </w:r>
      <w:proofErr w:type="spellEnd"/>
      <w:r w:rsidR="00F54B6B">
        <w:rPr>
          <w:color w:val="000000" w:themeColor="text1"/>
          <w:sz w:val="28"/>
          <w:szCs w:val="28"/>
          <w:lang w:val="uk-UA"/>
        </w:rPr>
        <w:t xml:space="preserve"> </w:t>
      </w:r>
      <w:r w:rsidR="00F54B6B" w:rsidRPr="00F54B6B">
        <w:rPr>
          <w:color w:val="000000" w:themeColor="text1"/>
          <w:sz w:val="28"/>
          <w:szCs w:val="28"/>
          <w:lang w:val="uk-UA"/>
        </w:rPr>
        <w:t>«Збереження автентичних фольклорно-етнографічних</w:t>
      </w:r>
      <w:r w:rsidR="00040BCF">
        <w:rPr>
          <w:color w:val="000000" w:themeColor="text1"/>
          <w:sz w:val="28"/>
          <w:szCs w:val="28"/>
          <w:lang w:val="uk-UA"/>
        </w:rPr>
        <w:t xml:space="preserve"> зразків українського народного</w:t>
      </w:r>
      <w:r w:rsidR="00F54B6B" w:rsidRPr="00F54B6B">
        <w:rPr>
          <w:color w:val="000000" w:themeColor="text1"/>
          <w:sz w:val="28"/>
          <w:szCs w:val="28"/>
          <w:lang w:val="uk-UA"/>
        </w:rPr>
        <w:t xml:space="preserve"> танцю як предмет наукового дослідження»</w:t>
      </w:r>
      <w:r w:rsidR="00F54B6B">
        <w:rPr>
          <w:color w:val="000000" w:themeColor="text1"/>
          <w:sz w:val="28"/>
          <w:szCs w:val="28"/>
          <w:lang w:val="uk-UA"/>
        </w:rPr>
        <w:t xml:space="preserve"> </w:t>
      </w:r>
      <w:r w:rsidR="00F54B6B" w:rsidRPr="00F54B6B">
        <w:rPr>
          <w:color w:val="000000" w:themeColor="text1"/>
          <w:sz w:val="28"/>
          <w:szCs w:val="28"/>
          <w:lang w:val="uk-UA"/>
        </w:rPr>
        <w:t>[</w:t>
      </w:r>
      <w:r w:rsidR="00D01BFB">
        <w:rPr>
          <w:color w:val="000000" w:themeColor="text1"/>
          <w:sz w:val="28"/>
          <w:szCs w:val="28"/>
          <w:lang w:val="uk-UA"/>
        </w:rPr>
        <w:t>4</w:t>
      </w:r>
      <w:r w:rsidR="00F54B6B" w:rsidRPr="00F54B6B">
        <w:rPr>
          <w:color w:val="000000" w:themeColor="text1"/>
          <w:sz w:val="28"/>
          <w:szCs w:val="28"/>
          <w:lang w:val="uk-UA"/>
        </w:rPr>
        <w:t>]</w:t>
      </w:r>
      <w:r w:rsidR="00F54B6B">
        <w:rPr>
          <w:color w:val="000000" w:themeColor="text1"/>
          <w:sz w:val="28"/>
          <w:szCs w:val="28"/>
          <w:lang w:val="uk-UA"/>
        </w:rPr>
        <w:t xml:space="preserve"> та ін. </w:t>
      </w:r>
    </w:p>
    <w:p w:rsidR="00BA6AE7" w:rsidRDefault="00AD3CC1" w:rsidP="00BA6AE7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763378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Мета статті </w:t>
      </w:r>
      <w:r w:rsidRPr="00763378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– виявити особливості </w:t>
      </w:r>
      <w:r w:rsidR="00485D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художньої мови народно-сценічної хореографії </w:t>
      </w:r>
      <w:r w:rsidR="00BC78D8">
        <w:rPr>
          <w:rFonts w:ascii="Times New Roman" w:hAnsi="Times New Roman" w:cs="Times New Roman"/>
          <w:color w:val="0070C0"/>
          <w:sz w:val="28"/>
          <w:szCs w:val="28"/>
          <w:lang w:val="uk-UA"/>
        </w:rPr>
        <w:t>та визначити специфіку</w:t>
      </w:r>
      <w:r w:rsidR="00485D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763378">
        <w:rPr>
          <w:rFonts w:ascii="Times New Roman" w:hAnsi="Times New Roman" w:cs="Times New Roman"/>
          <w:color w:val="0070C0"/>
          <w:sz w:val="28"/>
          <w:szCs w:val="28"/>
          <w:lang w:val="uk-UA"/>
        </w:rPr>
        <w:t>використання мотивів народних танцювальних рухів у процесі сучасної сценічної інтерпретації українського танцю</w:t>
      </w:r>
      <w:r w:rsidR="00BA6AE7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</w:p>
    <w:p w:rsidR="00F54B6B" w:rsidRPr="00F54B6B" w:rsidRDefault="00AD3CC1" w:rsidP="00F54B6B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763378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Виклад основного матеріалу.</w:t>
      </w:r>
      <w:r w:rsidR="00697865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 w:rsidR="00F54B6B" w:rsidRPr="00F54B6B">
        <w:rPr>
          <w:rFonts w:ascii="Times New Roman" w:hAnsi="Times New Roman" w:cs="Times New Roman"/>
          <w:color w:val="0070C0"/>
          <w:sz w:val="28"/>
          <w:szCs w:val="28"/>
          <w:lang w:val="uk-UA"/>
        </w:rPr>
        <w:t>Основи сучасної української академічної хореографічної культури формує синте</w:t>
      </w:r>
      <w:r w:rsidR="00F54B6B">
        <w:rPr>
          <w:rFonts w:ascii="Times New Roman" w:hAnsi="Times New Roman" w:cs="Times New Roman"/>
          <w:color w:val="0070C0"/>
          <w:sz w:val="28"/>
          <w:szCs w:val="28"/>
          <w:lang w:val="uk-UA"/>
        </w:rPr>
        <w:t>з</w:t>
      </w:r>
      <w:r w:rsidR="00F54B6B" w:rsidRPr="00F54B6B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фольклорного танцю з класичним балетом [</w:t>
      </w:r>
      <w:r w:rsid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>7, с</w:t>
      </w:r>
      <w:r w:rsidR="00F54B6B">
        <w:rPr>
          <w:rFonts w:ascii="Times New Roman" w:hAnsi="Times New Roman" w:cs="Times New Roman"/>
          <w:color w:val="0070C0"/>
          <w:sz w:val="28"/>
          <w:szCs w:val="28"/>
          <w:lang w:val="uk-UA"/>
        </w:rPr>
        <w:t>. 5</w:t>
      </w:r>
      <w:r w:rsid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>9</w:t>
      </w:r>
      <w:r w:rsidR="00F54B6B" w:rsidRPr="00F54B6B">
        <w:rPr>
          <w:rFonts w:ascii="Times New Roman" w:hAnsi="Times New Roman" w:cs="Times New Roman"/>
          <w:color w:val="0070C0"/>
          <w:sz w:val="28"/>
          <w:szCs w:val="28"/>
          <w:lang w:val="uk-UA"/>
        </w:rPr>
        <w:t>].</w:t>
      </w:r>
    </w:p>
    <w:p w:rsidR="00B04FEA" w:rsidRDefault="00697865" w:rsidP="00BA6AE7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697865">
        <w:rPr>
          <w:rFonts w:ascii="Times New Roman" w:hAnsi="Times New Roman" w:cs="Times New Roman"/>
          <w:color w:val="0070C0"/>
          <w:sz w:val="28"/>
          <w:szCs w:val="28"/>
          <w:lang w:val="uk-UA"/>
        </w:rPr>
        <w:t>На думку дослідників, с</w:t>
      </w:r>
      <w:r w:rsidR="00251114" w:rsidRPr="00697865">
        <w:rPr>
          <w:rFonts w:ascii="Times New Roman" w:hAnsi="Times New Roman" w:cs="Times New Roman"/>
          <w:color w:val="0070C0"/>
          <w:sz w:val="28"/>
          <w:szCs w:val="28"/>
          <w:lang w:val="uk-UA"/>
        </w:rPr>
        <w:t>пецифічну</w:t>
      </w:r>
      <w:r w:rsidR="00251114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художню мову </w:t>
      </w:r>
      <w:r w:rsidR="00376E33">
        <w:rPr>
          <w:rFonts w:ascii="Times New Roman" w:hAnsi="Times New Roman" w:cs="Times New Roman"/>
          <w:color w:val="0070C0"/>
          <w:sz w:val="28"/>
          <w:szCs w:val="28"/>
          <w:lang w:val="uk-UA"/>
        </w:rPr>
        <w:t>народно-с</w:t>
      </w:r>
      <w:r w:rsidR="00251114">
        <w:rPr>
          <w:rFonts w:ascii="Times New Roman" w:hAnsi="Times New Roman" w:cs="Times New Roman"/>
          <w:color w:val="0070C0"/>
          <w:sz w:val="28"/>
          <w:szCs w:val="28"/>
          <w:lang w:val="uk-UA"/>
        </w:rPr>
        <w:t>ценічної хореографії слід розглядати в історичному та соціокультурному контексті, оскільки вона вибудовується від тієї висхідної точки, що танцюрист виражає почуття за допомогою руху тіла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697865">
        <w:rPr>
          <w:rFonts w:ascii="Times New Roman" w:hAnsi="Times New Roman" w:cs="Times New Roman"/>
          <w:color w:val="0070C0"/>
          <w:sz w:val="28"/>
          <w:szCs w:val="28"/>
          <w:lang w:val="uk-UA"/>
        </w:rPr>
        <w:t>[</w:t>
      </w:r>
      <w:r w:rsid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>9, с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>. 25</w:t>
      </w:r>
      <w:r w:rsid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>8</w:t>
      </w:r>
      <w:r w:rsidRPr="00697865">
        <w:rPr>
          <w:rFonts w:ascii="Times New Roman" w:hAnsi="Times New Roman" w:cs="Times New Roman"/>
          <w:color w:val="0070C0"/>
          <w:sz w:val="28"/>
          <w:szCs w:val="28"/>
          <w:lang w:val="uk-UA"/>
        </w:rPr>
        <w:t>]</w:t>
      </w:r>
      <w:r w:rsidR="00251114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. Коли танцюрист представлений у своєму тілі повністю, будь-який з його рухів та жестів наділений </w:t>
      </w:r>
      <w:r w:rsidR="009E59E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важливим мотивом та </w:t>
      </w:r>
      <w:r w:rsidR="00251114">
        <w:rPr>
          <w:rFonts w:ascii="Times New Roman" w:hAnsi="Times New Roman" w:cs="Times New Roman"/>
          <w:color w:val="0070C0"/>
          <w:sz w:val="28"/>
          <w:szCs w:val="28"/>
          <w:lang w:val="uk-UA"/>
        </w:rPr>
        <w:t>глибинним сенсом.</w:t>
      </w:r>
      <w:r w:rsidR="009E59E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</w:p>
    <w:p w:rsidR="00251114" w:rsidRDefault="009E59E1" w:rsidP="00BA6AE7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Термін «архетип»</w:t>
      </w:r>
      <w:r w:rsidR="00B04FEA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- формальна схема, що апріорно конструює людські уявлення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,</w:t>
      </w:r>
      <w:r w:rsidR="00B04FEA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і характеризується тим, що «дія не абстрагується від предмета, а інтегрована з носієм і може виступати загалом як стан власного імені» </w:t>
      </w:r>
      <w:r w:rsidR="00B04FEA" w:rsidRPr="00B04FEA">
        <w:rPr>
          <w:rFonts w:ascii="Times New Roman" w:hAnsi="Times New Roman" w:cs="Times New Roman"/>
          <w:color w:val="0070C0"/>
          <w:sz w:val="28"/>
          <w:szCs w:val="28"/>
          <w:lang w:val="uk-UA"/>
        </w:rPr>
        <w:t>[</w:t>
      </w:r>
      <w:r w:rsid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>6,</w:t>
      </w:r>
      <w:r w:rsidR="00376E33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B04FEA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с. 291</w:t>
      </w:r>
      <w:r w:rsidR="00B04FEA" w:rsidRPr="00B04FEA">
        <w:rPr>
          <w:rFonts w:ascii="Times New Roman" w:hAnsi="Times New Roman" w:cs="Times New Roman"/>
          <w:color w:val="0070C0"/>
          <w:sz w:val="28"/>
          <w:szCs w:val="28"/>
          <w:lang w:val="uk-UA"/>
        </w:rPr>
        <w:t>]</w:t>
      </w:r>
      <w:r w:rsidR="00B04FEA">
        <w:rPr>
          <w:rFonts w:ascii="Times New Roman" w:hAnsi="Times New Roman" w:cs="Times New Roman"/>
          <w:color w:val="0070C0"/>
          <w:sz w:val="28"/>
          <w:szCs w:val="28"/>
          <w:lang w:val="uk-UA"/>
        </w:rPr>
        <w:t>, -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введений у науковий обіг К.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Юнгом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, сприяє визначенню універсальний характер реальності: він відноситься до образів та сюжетів, які виявляють схожість в усіх культурах та цивілізаціях, від найдавніших, до наших часів.</w:t>
      </w:r>
      <w:r w:rsidR="004610B8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Так, наприклад, архетипами можуть бути  образи (лабіринт, дерево життя), персонажі (змія, яка уособлює мудрість та ін.), сюжети (розповіді про далекі подорожі, пошуки скарбів). Проте найбільшого значення у хореографії мають універсальні архетипи руху: руки, які підняті до неба в молитві чи заклинанні, рухи, що демонструють обійми; вигини тілом, коли людина сповнена руйнуючих почуттів</w:t>
      </w:r>
      <w:r w:rsidR="00CD0648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та ін.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</w:p>
    <w:p w:rsidR="00CD0648" w:rsidRDefault="00CD0648" w:rsidP="00CD0648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Мова народного танцю, як автентичного, так і сценічного, це мова, в якій дія не відокремлюється від її носія, а інтегрується в її сутність.</w:t>
      </w:r>
    </w:p>
    <w:p w:rsidR="00BC78D8" w:rsidRDefault="00BC78D8" w:rsidP="00BC78D8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lastRenderedPageBreak/>
        <w:t>Окремі рухи українського народного танцю мають характерний або узагальнений образно-виразний сенс.</w:t>
      </w:r>
    </w:p>
    <w:p w:rsidR="00CD0648" w:rsidRDefault="00CD0648" w:rsidP="00CD0648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У сучасних сценічних творах народної хореографії домінують мотиви у вигляді «цитат» окремих фраз, що повторюються; розгортання окремих мотивів у цілі сцени, контрапунктичного розгалуження таких мотивів та ін.</w:t>
      </w:r>
    </w:p>
    <w:p w:rsidR="007F2D28" w:rsidRDefault="00BC78D8" w:rsidP="007F2D28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Мотив розуміємо як найдрібнішу частину танцю, найважливіший та невід’ємний рух (першоелемент) танцю. </w:t>
      </w:r>
      <w:r w:rsidR="007F2D28">
        <w:rPr>
          <w:rFonts w:ascii="Times New Roman" w:hAnsi="Times New Roman" w:cs="Times New Roman"/>
          <w:color w:val="0070C0"/>
          <w:sz w:val="28"/>
          <w:szCs w:val="28"/>
          <w:lang w:val="uk-UA"/>
        </w:rPr>
        <w:t>Пластичний мотив</w:t>
      </w:r>
      <w:r w:rsidR="007F2D28">
        <w:rPr>
          <w:rFonts w:ascii="Times New Roman" w:hAnsi="Times New Roman" w:cs="Times New Roman"/>
          <w:color w:val="0070C0"/>
          <w:sz w:val="28"/>
          <w:szCs w:val="28"/>
          <w:lang w:val="uk-UA"/>
        </w:rPr>
        <w:t>,</w:t>
      </w:r>
      <w:r w:rsidR="007F2D28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відповідно</w:t>
      </w:r>
      <w:r w:rsidR="007F2D28">
        <w:rPr>
          <w:rFonts w:ascii="Times New Roman" w:hAnsi="Times New Roman" w:cs="Times New Roman"/>
          <w:color w:val="0070C0"/>
          <w:sz w:val="28"/>
          <w:szCs w:val="28"/>
          <w:lang w:val="uk-UA"/>
        </w:rPr>
        <w:t>,</w:t>
      </w:r>
      <w:r w:rsidR="007F2D28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є невеликою групою рухів, визначених ритмічно та відповідно до малюнку, які мають відносну значущість. Пластичний мотив сприяє розвитку характеру образу, його особливості, специфічних обставин, в </w:t>
      </w:r>
      <w:r w:rsidR="007F2D28">
        <w:rPr>
          <w:rFonts w:ascii="Times New Roman" w:hAnsi="Times New Roman" w:cs="Times New Roman"/>
          <w:color w:val="0070C0"/>
          <w:sz w:val="28"/>
          <w:szCs w:val="28"/>
          <w:lang w:val="uk-UA"/>
        </w:rPr>
        <w:t>яких він діє</w:t>
      </w:r>
      <w:r w:rsidR="007F2D28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7F2D28">
        <w:rPr>
          <w:rFonts w:ascii="Times New Roman" w:hAnsi="Times New Roman" w:cs="Times New Roman"/>
          <w:color w:val="0070C0"/>
          <w:sz w:val="28"/>
          <w:szCs w:val="28"/>
          <w:lang w:val="uk-UA"/>
        </w:rPr>
        <w:t>(</w:t>
      </w:r>
      <w:r w:rsidR="007F2D28">
        <w:rPr>
          <w:rFonts w:ascii="Times New Roman" w:hAnsi="Times New Roman" w:cs="Times New Roman"/>
          <w:color w:val="0070C0"/>
          <w:sz w:val="28"/>
          <w:szCs w:val="28"/>
          <w:lang w:val="uk-UA"/>
        </w:rPr>
        <w:t>гендерних особливостей, місця дії, вікових характеристик та ін.</w:t>
      </w:r>
      <w:r w:rsidR="007F2D28">
        <w:rPr>
          <w:rFonts w:ascii="Times New Roman" w:hAnsi="Times New Roman" w:cs="Times New Roman"/>
          <w:color w:val="0070C0"/>
          <w:sz w:val="28"/>
          <w:szCs w:val="28"/>
          <w:lang w:val="uk-UA"/>
        </w:rPr>
        <w:t>).</w:t>
      </w:r>
    </w:p>
    <w:p w:rsidR="00BC78D8" w:rsidRPr="00027986" w:rsidRDefault="00BC78D8" w:rsidP="00BC78D8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Мотив є важливим елементом хореографічної композиції, який слугує основою художнього твору у випадку якщо  повторюється кілька разів з метою кращого сприйняття глядачем. Втім </w:t>
      </w:r>
      <w:r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>без варіацій та контрастів повторення мотиву виглядатиме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одноманітним та нудним, а без </w:t>
      </w:r>
      <w:r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>кульмінації мо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тив позбавляється свого змісту, відповідно ідея автора</w:t>
      </w:r>
      <w:r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не може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бути </w:t>
      </w:r>
      <w:r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>донес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ена до глядача.</w:t>
      </w:r>
    </w:p>
    <w:p w:rsidR="00CD0648" w:rsidRDefault="00CD0648" w:rsidP="00CD0648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Сценічний народний танець або хореографічна композиція належить до просторово-часових мистецтв – послідовність рухів, що виконуються під музику (і це завжди послідовність рухів у часі), завдяки чому танець набуває оповідного характеру. Незважаючи на те, що </w:t>
      </w:r>
      <w:r w:rsidR="00114522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сценічний 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танець може і не розповідати певну історію, він завжди являє собою послідовність рухів від одного стану до іншого і в цілому може характеризуватися складністю або простотою, </w:t>
      </w:r>
      <w:r w:rsidR="002C558F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але сюжет танцю завжди </w:t>
      </w:r>
      <w:proofErr w:type="spellStart"/>
      <w:r w:rsidR="002C558F">
        <w:rPr>
          <w:rFonts w:ascii="Times New Roman" w:hAnsi="Times New Roman" w:cs="Times New Roman"/>
          <w:color w:val="0070C0"/>
          <w:sz w:val="28"/>
          <w:szCs w:val="28"/>
          <w:lang w:val="uk-UA"/>
        </w:rPr>
        <w:t>архе</w:t>
      </w:r>
      <w:r w:rsidR="003B2EF1">
        <w:rPr>
          <w:rFonts w:ascii="Times New Roman" w:hAnsi="Times New Roman" w:cs="Times New Roman"/>
          <w:color w:val="0070C0"/>
          <w:sz w:val="28"/>
          <w:szCs w:val="28"/>
          <w:lang w:val="uk-UA"/>
        </w:rPr>
        <w:t>тип</w:t>
      </w:r>
      <w:r w:rsidR="002C558F">
        <w:rPr>
          <w:rFonts w:ascii="Times New Roman" w:hAnsi="Times New Roman" w:cs="Times New Roman"/>
          <w:color w:val="0070C0"/>
          <w:sz w:val="28"/>
          <w:szCs w:val="28"/>
          <w:lang w:val="uk-UA"/>
        </w:rPr>
        <w:t>овий</w:t>
      </w:r>
      <w:proofErr w:type="spellEnd"/>
      <w:r w:rsidR="003B2EF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. </w:t>
      </w:r>
      <w:r w:rsidR="00114522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При цьому чим простішою є </w:t>
      </w:r>
      <w:proofErr w:type="spellStart"/>
      <w:r w:rsidR="00114522">
        <w:rPr>
          <w:rFonts w:ascii="Times New Roman" w:hAnsi="Times New Roman" w:cs="Times New Roman"/>
          <w:color w:val="0070C0"/>
          <w:sz w:val="28"/>
          <w:szCs w:val="28"/>
          <w:lang w:val="uk-UA"/>
        </w:rPr>
        <w:t>арх</w:t>
      </w:r>
      <w:r w:rsidR="002C558F">
        <w:rPr>
          <w:rFonts w:ascii="Times New Roman" w:hAnsi="Times New Roman" w:cs="Times New Roman"/>
          <w:color w:val="0070C0"/>
          <w:sz w:val="28"/>
          <w:szCs w:val="28"/>
          <w:lang w:val="uk-UA"/>
        </w:rPr>
        <w:t>е</w:t>
      </w:r>
      <w:r w:rsidR="00114522">
        <w:rPr>
          <w:rFonts w:ascii="Times New Roman" w:hAnsi="Times New Roman" w:cs="Times New Roman"/>
          <w:color w:val="0070C0"/>
          <w:sz w:val="28"/>
          <w:szCs w:val="28"/>
          <w:lang w:val="uk-UA"/>
        </w:rPr>
        <w:t>тип</w:t>
      </w:r>
      <w:r w:rsidR="002C558F">
        <w:rPr>
          <w:rFonts w:ascii="Times New Roman" w:hAnsi="Times New Roman" w:cs="Times New Roman"/>
          <w:color w:val="0070C0"/>
          <w:sz w:val="28"/>
          <w:szCs w:val="28"/>
          <w:lang w:val="uk-UA"/>
        </w:rPr>
        <w:t>ова</w:t>
      </w:r>
      <w:proofErr w:type="spellEnd"/>
      <w:r w:rsidR="00114522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історія, тим багатшим та </w:t>
      </w:r>
      <w:r w:rsidR="00376E33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більш </w:t>
      </w:r>
      <w:r w:rsidR="00114522">
        <w:rPr>
          <w:rFonts w:ascii="Times New Roman" w:hAnsi="Times New Roman" w:cs="Times New Roman"/>
          <w:color w:val="0070C0"/>
          <w:sz w:val="28"/>
          <w:szCs w:val="28"/>
          <w:lang w:val="uk-UA"/>
        </w:rPr>
        <w:t>різнобічним є її потенціал, оскільки архетип</w:t>
      </w:r>
      <w:r w:rsidR="00376E33">
        <w:rPr>
          <w:rFonts w:ascii="Times New Roman" w:hAnsi="Times New Roman" w:cs="Times New Roman"/>
          <w:color w:val="0070C0"/>
          <w:sz w:val="28"/>
          <w:szCs w:val="28"/>
          <w:lang w:val="uk-UA"/>
        </w:rPr>
        <w:t>ові</w:t>
      </w:r>
      <w:r w:rsidR="00114522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історії настільки складні та природні, що коли вони виконуються в сценічному танці, то не потребують досягнення сюжетного рівня.</w:t>
      </w:r>
    </w:p>
    <w:p w:rsidR="00106F00" w:rsidRDefault="00106F00" w:rsidP="00BA6AE7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Автентичний український танець, </w:t>
      </w:r>
      <w:r w:rsidR="00947974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мотиви якого походять з народних вірувань, легенд, міфів, ритуалів та обрядів, покликаний сприяти розвитку </w:t>
      </w:r>
      <w:r w:rsidR="00947974">
        <w:rPr>
          <w:rFonts w:ascii="Times New Roman" w:hAnsi="Times New Roman" w:cs="Times New Roman"/>
          <w:color w:val="0070C0"/>
          <w:sz w:val="28"/>
          <w:szCs w:val="28"/>
          <w:lang w:val="uk-UA"/>
        </w:rPr>
        <w:lastRenderedPageBreak/>
        <w:t xml:space="preserve">національної самосвідомості сучасного покоління, що є актуальною проблемою соціокультурного простору початку ХХІ ст.   </w:t>
      </w:r>
    </w:p>
    <w:p w:rsidR="007F2D28" w:rsidRDefault="007F2D28" w:rsidP="007F2D28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Танець як мистецтво міцно вплетене в життя українського народу і формує полотно культури.</w:t>
      </w:r>
    </w:p>
    <w:p w:rsidR="007F2D28" w:rsidRDefault="007F2D28" w:rsidP="007F2D28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C713EE">
        <w:rPr>
          <w:rFonts w:ascii="Times New Roman" w:hAnsi="Times New Roman" w:cs="Times New Roman"/>
          <w:color w:val="0070C0"/>
          <w:sz w:val="28"/>
          <w:szCs w:val="28"/>
          <w:lang w:val="uk-UA"/>
        </w:rPr>
        <w:t>Мотив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и</w:t>
      </w:r>
      <w:r w:rsidRPr="00C713E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автентичних</w:t>
      </w:r>
      <w:r w:rsidRPr="00C713E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танцювальни</w:t>
      </w:r>
      <w:r w:rsidRPr="00C713E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х 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рухів</w:t>
      </w:r>
      <w:r w:rsidRPr="00C713E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які є джерелом натхнення та новаторства для сучасних хореографів-постановників, незмінно виступали хореографічним інструментом сценічного танцю.</w:t>
      </w:r>
      <w:r w:rsidRPr="00C713E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</w:p>
    <w:p w:rsidR="00D512FD" w:rsidRPr="00106F00" w:rsidRDefault="00106F00" w:rsidP="00BA6AE7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106F00">
        <w:rPr>
          <w:rFonts w:ascii="Times New Roman" w:hAnsi="Times New Roman" w:cs="Times New Roman"/>
          <w:color w:val="0070C0"/>
          <w:sz w:val="28"/>
          <w:szCs w:val="28"/>
          <w:lang w:val="uk-UA"/>
        </w:rPr>
        <w:t>Всі види танцю, зокрема і ранньої його форми пов’язан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і з обрядовою та святковою куль</w:t>
      </w:r>
      <w:r w:rsidRPr="00106F00">
        <w:rPr>
          <w:rFonts w:ascii="Times New Roman" w:hAnsi="Times New Roman" w:cs="Times New Roman"/>
          <w:color w:val="0070C0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у</w:t>
      </w:r>
      <w:r w:rsidRPr="00106F0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рою, що, у свою чергу, формується у вимірі природних явищ та життя людини. Давня людина, засобами певних  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прикмет та зн</w:t>
      </w:r>
      <w:r w:rsidRPr="00106F00">
        <w:rPr>
          <w:rFonts w:ascii="Times New Roman" w:hAnsi="Times New Roman" w:cs="Times New Roman"/>
          <w:color w:val="0070C0"/>
          <w:sz w:val="28"/>
          <w:szCs w:val="28"/>
          <w:lang w:val="uk-UA"/>
        </w:rPr>
        <w:t>аків, формувала часові періоди, згідно з якими і визначала власне життєзабезпечення.</w:t>
      </w:r>
    </w:p>
    <w:p w:rsidR="00D512FD" w:rsidRDefault="00D512FD" w:rsidP="00BA6AE7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proofErr w:type="spellStart"/>
      <w:r w:rsidRPr="00D512FD">
        <w:rPr>
          <w:rFonts w:ascii="Times New Roman" w:hAnsi="Times New Roman" w:cs="Times New Roman"/>
          <w:color w:val="0070C0"/>
          <w:sz w:val="28"/>
          <w:szCs w:val="28"/>
        </w:rPr>
        <w:t>Українському</w:t>
      </w:r>
      <w:proofErr w:type="spellEnd"/>
      <w:r w:rsidRPr="00D512FD">
        <w:rPr>
          <w:rFonts w:ascii="Times New Roman" w:hAnsi="Times New Roman" w:cs="Times New Roman"/>
          <w:color w:val="0070C0"/>
          <w:sz w:val="28"/>
          <w:szCs w:val="28"/>
        </w:rPr>
        <w:t xml:space="preserve"> народному </w:t>
      </w:r>
      <w:proofErr w:type="spellStart"/>
      <w:r w:rsidRPr="00D512FD">
        <w:rPr>
          <w:rFonts w:ascii="Times New Roman" w:hAnsi="Times New Roman" w:cs="Times New Roman"/>
          <w:color w:val="0070C0"/>
          <w:sz w:val="28"/>
          <w:szCs w:val="28"/>
        </w:rPr>
        <w:t>танцю</w:t>
      </w:r>
      <w:proofErr w:type="spellEnd"/>
      <w:r w:rsidRPr="00D512F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D512FD">
        <w:rPr>
          <w:rFonts w:ascii="Times New Roman" w:hAnsi="Times New Roman" w:cs="Times New Roman"/>
          <w:color w:val="0070C0"/>
          <w:sz w:val="28"/>
          <w:szCs w:val="28"/>
        </w:rPr>
        <w:t>властива</w:t>
      </w:r>
      <w:proofErr w:type="spellEnd"/>
      <w:r w:rsidRPr="00D512F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D512FD">
        <w:rPr>
          <w:rFonts w:ascii="Times New Roman" w:hAnsi="Times New Roman" w:cs="Times New Roman"/>
          <w:color w:val="0070C0"/>
          <w:sz w:val="28"/>
          <w:szCs w:val="28"/>
        </w:rPr>
        <w:t>тематична</w:t>
      </w:r>
      <w:proofErr w:type="spellEnd"/>
      <w:r w:rsidRPr="00D512FD">
        <w:rPr>
          <w:rFonts w:ascii="Times New Roman" w:hAnsi="Times New Roman" w:cs="Times New Roman"/>
          <w:color w:val="0070C0"/>
          <w:sz w:val="28"/>
          <w:szCs w:val="28"/>
        </w:rPr>
        <w:t xml:space="preserve"> та образна </w:t>
      </w:r>
      <w:proofErr w:type="spellStart"/>
      <w:r w:rsidRPr="00D512FD">
        <w:rPr>
          <w:rFonts w:ascii="Times New Roman" w:hAnsi="Times New Roman" w:cs="Times New Roman"/>
          <w:color w:val="0070C0"/>
          <w:sz w:val="28"/>
          <w:szCs w:val="28"/>
        </w:rPr>
        <w:t>наповненість</w:t>
      </w:r>
      <w:proofErr w:type="spellEnd"/>
      <w:r w:rsidRPr="00D512FD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– основним мотивом танцю завжди є певна ідея або сюжет традиційної культури, календа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р</w:t>
      </w:r>
      <w:r w:rsidRPr="00D512FD">
        <w:rPr>
          <w:rFonts w:ascii="Times New Roman" w:hAnsi="Times New Roman" w:cs="Times New Roman"/>
          <w:color w:val="0070C0"/>
          <w:sz w:val="28"/>
          <w:szCs w:val="28"/>
          <w:lang w:val="uk-UA"/>
        </w:rPr>
        <w:t>ної обрядовості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, наприклад, обряди прощанням із зимою, зустріч весни, весняні хороводи та ін</w:t>
      </w:r>
      <w:r w:rsidRPr="00D512FD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</w:p>
    <w:p w:rsidR="00EC08BE" w:rsidRDefault="00EC08BE" w:rsidP="00BA6AE7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В автентичному українському танці </w:t>
      </w:r>
      <w:r w:rsidR="00D512FD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рухи 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найбільше </w:t>
      </w:r>
      <w:r w:rsidR="00D512FD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увібрали в себе 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найдавніші сакральні </w:t>
      </w:r>
      <w:r w:rsidR="00D512FD">
        <w:rPr>
          <w:rFonts w:ascii="Times New Roman" w:hAnsi="Times New Roman" w:cs="Times New Roman"/>
          <w:color w:val="0070C0"/>
          <w:sz w:val="28"/>
          <w:szCs w:val="28"/>
          <w:lang w:val="uk-UA"/>
        </w:rPr>
        <w:t>мотиви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, зокрема поклоніння сонцю.</w:t>
      </w:r>
    </w:p>
    <w:p w:rsidR="00BC78D8" w:rsidRDefault="00BC78D8" w:rsidP="00027986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Надзвичайно важливим у процесі розробки народно-сценічної хореографічної постановки є акцентування на розробці логічних переходів між мотивами у процесі створення єдиного танцювального тексту, оскільки без логічного розвитку від мотиву до мотиву 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>може бути втрачена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сама 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ідея танцю. </w:t>
      </w:r>
    </w:p>
    <w:p w:rsidR="00027986" w:rsidRDefault="00BC78D8" w:rsidP="00027986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Варто зауважити, що м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>отиви не тільки визначають рух, вони визначають сценографію та світло, лінії та форми простору, образи та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логіку поведінки </w:t>
      </w:r>
      <w:r w:rsidR="00F73D12">
        <w:rPr>
          <w:rFonts w:ascii="Times New Roman" w:hAnsi="Times New Roman" w:cs="Times New Roman"/>
          <w:color w:val="0070C0"/>
          <w:sz w:val="28"/>
          <w:szCs w:val="28"/>
          <w:lang w:val="uk-UA"/>
        </w:rPr>
        <w:t>танцю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ристів.</w:t>
      </w:r>
    </w:p>
    <w:p w:rsidR="004940AA" w:rsidRDefault="00BC78D8" w:rsidP="00027986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Важливим композиційним прийомом народно-сценічного танцю є п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овторення </w:t>
      </w:r>
      <w:r w:rsidR="004940AA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мотиву, яке може застосовуватися у наступних 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>прийомах</w:t>
      </w:r>
      <w:r w:rsidR="004940AA">
        <w:rPr>
          <w:rFonts w:ascii="Times New Roman" w:hAnsi="Times New Roman" w:cs="Times New Roman"/>
          <w:color w:val="0070C0"/>
          <w:sz w:val="28"/>
          <w:szCs w:val="28"/>
          <w:lang w:val="uk-UA"/>
        </w:rPr>
        <w:t>:</w:t>
      </w:r>
    </w:p>
    <w:p w:rsidR="00027986" w:rsidRPr="00027986" w:rsidRDefault="00040BCF" w:rsidP="00027986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D512FD">
        <w:rPr>
          <w:rFonts w:ascii="Times New Roman" w:hAnsi="Times New Roman" w:cs="Times New Roman"/>
          <w:color w:val="0070C0"/>
          <w:sz w:val="28"/>
          <w:szCs w:val="28"/>
          <w:lang w:val="uk-UA"/>
        </w:rPr>
        <w:t>–</w:t>
      </w:r>
      <w:r w:rsidR="004940AA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>кількараз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>о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>в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>е використання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4940AA">
        <w:rPr>
          <w:rFonts w:ascii="Times New Roman" w:hAnsi="Times New Roman" w:cs="Times New Roman"/>
          <w:color w:val="0070C0"/>
          <w:sz w:val="28"/>
          <w:szCs w:val="28"/>
          <w:lang w:val="uk-UA"/>
        </w:rPr>
        <w:t>зі зміною напряму при повторі;</w:t>
      </w:r>
    </w:p>
    <w:p w:rsidR="00027986" w:rsidRPr="00027986" w:rsidRDefault="00040BCF" w:rsidP="00027986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D512FD">
        <w:rPr>
          <w:rFonts w:ascii="Times New Roman" w:hAnsi="Times New Roman" w:cs="Times New Roman"/>
          <w:color w:val="0070C0"/>
          <w:sz w:val="28"/>
          <w:szCs w:val="28"/>
          <w:lang w:val="uk-UA"/>
        </w:rPr>
        <w:lastRenderedPageBreak/>
        <w:t>–</w:t>
      </w:r>
      <w:r w:rsidR="004940AA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більш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акцентоване повторення за рахунок збільшення кількості</w:t>
      </w:r>
      <w:r w:rsidR="004940AA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>рухів чи виділення їх за рахунок пауз</w:t>
      </w:r>
      <w:r w:rsidR="004940AA">
        <w:rPr>
          <w:rFonts w:ascii="Times New Roman" w:hAnsi="Times New Roman" w:cs="Times New Roman"/>
          <w:color w:val="0070C0"/>
          <w:sz w:val="28"/>
          <w:szCs w:val="28"/>
          <w:lang w:val="uk-UA"/>
        </w:rPr>
        <w:t>;</w:t>
      </w:r>
    </w:p>
    <w:p w:rsidR="00027986" w:rsidRPr="00027986" w:rsidRDefault="00040BCF" w:rsidP="00027986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D512FD">
        <w:rPr>
          <w:rFonts w:ascii="Times New Roman" w:hAnsi="Times New Roman" w:cs="Times New Roman"/>
          <w:color w:val="0070C0"/>
          <w:sz w:val="28"/>
          <w:szCs w:val="28"/>
          <w:lang w:val="uk-UA"/>
        </w:rPr>
        <w:t>–</w:t>
      </w:r>
      <w:r w:rsidR="004940AA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виникнення 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>частин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>и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 використаного матеріалу </w:t>
      </w:r>
      <w:r w:rsidR="004940AA">
        <w:rPr>
          <w:rFonts w:ascii="Times New Roman" w:hAnsi="Times New Roman" w:cs="Times New Roman"/>
          <w:color w:val="0070C0"/>
          <w:sz w:val="28"/>
          <w:szCs w:val="28"/>
          <w:lang w:val="uk-UA"/>
        </w:rPr>
        <w:t>у новому контексті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(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>п</w:t>
      </w:r>
      <w:r w:rsidR="00096763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рийом 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>«Луна»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>)</w:t>
      </w:r>
      <w:r w:rsidR="004940AA">
        <w:rPr>
          <w:rFonts w:ascii="Times New Roman" w:hAnsi="Times New Roman" w:cs="Times New Roman"/>
          <w:color w:val="0070C0"/>
          <w:sz w:val="28"/>
          <w:szCs w:val="28"/>
          <w:lang w:val="uk-UA"/>
        </w:rPr>
        <w:t>;</w:t>
      </w:r>
    </w:p>
    <w:p w:rsidR="00027986" w:rsidRPr="00027986" w:rsidRDefault="00040BCF" w:rsidP="00027986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D512FD">
        <w:rPr>
          <w:rFonts w:ascii="Times New Roman" w:hAnsi="Times New Roman" w:cs="Times New Roman"/>
          <w:color w:val="0070C0"/>
          <w:sz w:val="28"/>
          <w:szCs w:val="28"/>
          <w:lang w:val="uk-UA"/>
        </w:rPr>
        <w:t>–</w:t>
      </w:r>
      <w:r w:rsidR="004940AA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повторення 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>основн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>ої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частини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мотиву 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>в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збіл</w:t>
      </w:r>
      <w:r w:rsidR="004940AA">
        <w:rPr>
          <w:rFonts w:ascii="Times New Roman" w:hAnsi="Times New Roman" w:cs="Times New Roman"/>
          <w:color w:val="0070C0"/>
          <w:sz w:val="28"/>
          <w:szCs w:val="28"/>
          <w:lang w:val="uk-UA"/>
        </w:rPr>
        <w:t>ьшеному чи скороченому варіанті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(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>п</w:t>
      </w:r>
      <w:r w:rsidR="00096763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рийом 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>«Резюме»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>)</w:t>
      </w:r>
      <w:r w:rsidR="004940AA">
        <w:rPr>
          <w:rFonts w:ascii="Times New Roman" w:hAnsi="Times New Roman" w:cs="Times New Roman"/>
          <w:color w:val="0070C0"/>
          <w:sz w:val="28"/>
          <w:szCs w:val="28"/>
          <w:lang w:val="uk-UA"/>
        </w:rPr>
        <w:t>;</w:t>
      </w:r>
    </w:p>
    <w:p w:rsidR="00027986" w:rsidRPr="00027986" w:rsidRDefault="00040BCF" w:rsidP="00027986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D512FD">
        <w:rPr>
          <w:rFonts w:ascii="Times New Roman" w:hAnsi="Times New Roman" w:cs="Times New Roman"/>
          <w:color w:val="0070C0"/>
          <w:sz w:val="28"/>
          <w:szCs w:val="28"/>
          <w:lang w:val="uk-UA"/>
        </w:rPr>
        <w:t>–</w:t>
      </w:r>
      <w:r w:rsidR="004940AA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кількаразове повторення 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>окрем</w:t>
      </w:r>
      <w:r w:rsidR="004940AA">
        <w:rPr>
          <w:rFonts w:ascii="Times New Roman" w:hAnsi="Times New Roman" w:cs="Times New Roman"/>
          <w:color w:val="0070C0"/>
          <w:sz w:val="28"/>
          <w:szCs w:val="28"/>
          <w:lang w:val="uk-UA"/>
        </w:rPr>
        <w:t>их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частин мотиву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(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>п</w:t>
      </w:r>
      <w:r w:rsidR="00096763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рийом 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>«О</w:t>
      </w:r>
      <w:r w:rsidR="00096763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>гляд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>»)</w:t>
      </w:r>
      <w:r w:rsidR="004940AA">
        <w:rPr>
          <w:rFonts w:ascii="Times New Roman" w:hAnsi="Times New Roman" w:cs="Times New Roman"/>
          <w:color w:val="0070C0"/>
          <w:sz w:val="28"/>
          <w:szCs w:val="28"/>
          <w:lang w:val="uk-UA"/>
        </w:rPr>
        <w:t>;</w:t>
      </w:r>
    </w:p>
    <w:p w:rsidR="00027986" w:rsidRPr="00027986" w:rsidRDefault="00040BCF" w:rsidP="00027986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D512FD">
        <w:rPr>
          <w:rFonts w:ascii="Times New Roman" w:hAnsi="Times New Roman" w:cs="Times New Roman"/>
          <w:color w:val="0070C0"/>
          <w:sz w:val="28"/>
          <w:szCs w:val="28"/>
          <w:lang w:val="uk-UA"/>
        </w:rPr>
        <w:t>–</w:t>
      </w:r>
      <w:r w:rsidR="004940AA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виникнення </w:t>
      </w:r>
      <w:r w:rsidR="004940AA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>у новому змісті</w:t>
      </w:r>
      <w:r w:rsidR="004940AA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певного відлуння того, що було використано раніше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, </w:t>
      </w:r>
      <w:r w:rsidR="004940AA">
        <w:rPr>
          <w:rFonts w:ascii="Times New Roman" w:hAnsi="Times New Roman" w:cs="Times New Roman"/>
          <w:color w:val="0070C0"/>
          <w:sz w:val="28"/>
          <w:szCs w:val="28"/>
          <w:lang w:val="uk-UA"/>
        </w:rPr>
        <w:t>м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>ож</w:t>
      </w:r>
      <w:r w:rsidR="004940AA">
        <w:rPr>
          <w:rFonts w:ascii="Times New Roman" w:hAnsi="Times New Roman" w:cs="Times New Roman"/>
          <w:color w:val="0070C0"/>
          <w:sz w:val="28"/>
          <w:szCs w:val="28"/>
          <w:lang w:val="uk-UA"/>
        </w:rPr>
        <w:t>лив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>о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змінен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>е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, але </w:t>
      </w:r>
      <w:r w:rsidR="004940AA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за умови 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>збер</w:t>
      </w:r>
      <w:r w:rsidR="004940AA">
        <w:rPr>
          <w:rFonts w:ascii="Times New Roman" w:hAnsi="Times New Roman" w:cs="Times New Roman"/>
          <w:color w:val="0070C0"/>
          <w:sz w:val="28"/>
          <w:szCs w:val="28"/>
          <w:lang w:val="uk-UA"/>
        </w:rPr>
        <w:t>еження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асоц</w:t>
      </w:r>
      <w:r w:rsidR="004940AA">
        <w:rPr>
          <w:rFonts w:ascii="Times New Roman" w:hAnsi="Times New Roman" w:cs="Times New Roman"/>
          <w:color w:val="0070C0"/>
          <w:sz w:val="28"/>
          <w:szCs w:val="28"/>
          <w:lang w:val="uk-UA"/>
        </w:rPr>
        <w:t>іації з використаним матеріалом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(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>п</w:t>
      </w:r>
      <w:r w:rsidR="00096763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рийом 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>«З</w:t>
      </w:r>
      <w:r w:rsidR="00096763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>апам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>’ятовування»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>)</w:t>
      </w:r>
      <w:r w:rsidR="004940AA">
        <w:rPr>
          <w:rFonts w:ascii="Times New Roman" w:hAnsi="Times New Roman" w:cs="Times New Roman"/>
          <w:color w:val="0070C0"/>
          <w:sz w:val="28"/>
          <w:szCs w:val="28"/>
          <w:lang w:val="uk-UA"/>
        </w:rPr>
        <w:t>;</w:t>
      </w:r>
    </w:p>
    <w:p w:rsidR="00027986" w:rsidRDefault="00040BCF" w:rsidP="00027986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D512FD">
        <w:rPr>
          <w:rFonts w:ascii="Times New Roman" w:hAnsi="Times New Roman" w:cs="Times New Roman"/>
          <w:color w:val="0070C0"/>
          <w:sz w:val="28"/>
          <w:szCs w:val="28"/>
          <w:lang w:val="uk-UA"/>
        </w:rPr>
        <w:t>–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>кілька повторень у скороченому вигляді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(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>прийом «З</w:t>
      </w:r>
      <w:r w:rsidR="00096763">
        <w:rPr>
          <w:rFonts w:ascii="Times New Roman" w:hAnsi="Times New Roman" w:cs="Times New Roman"/>
          <w:color w:val="0070C0"/>
          <w:sz w:val="28"/>
          <w:szCs w:val="28"/>
          <w:lang w:val="uk-UA"/>
        </w:rPr>
        <w:t>авмирання»)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</w:p>
    <w:p w:rsidR="00096763" w:rsidRDefault="00096763" w:rsidP="00027986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Типовим для народно-сценічного танцю є використання у композиційній побудові таких елементів як варіації (</w:t>
      </w:r>
      <w:r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>видозміна мотиву,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>тобто певна зміна того хореографічного тексту, який уже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використовувався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) та контрасти (к</w:t>
      </w:r>
      <w:r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>онтраст вимагає введення зовсім іншого матеріалу, який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>протиставляється вже використаному мотиву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і може сприйматися як новий мотив), які 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доповн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юють одне одного і вважаються необхідними елементами д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>ля успішної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ре</w:t>
      </w:r>
      <w:r w:rsidR="00027986"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>презентації танцювального твору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</w:p>
    <w:p w:rsidR="00027986" w:rsidRPr="00027986" w:rsidRDefault="00027986" w:rsidP="00027986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027986">
        <w:rPr>
          <w:rFonts w:ascii="Times New Roman" w:hAnsi="Times New Roman" w:cs="Times New Roman"/>
          <w:color w:val="0070C0"/>
          <w:sz w:val="28"/>
          <w:szCs w:val="28"/>
          <w:lang w:val="uk-UA"/>
        </w:rPr>
        <w:t>Варіація дає цікавий логічний розвиток цілого, забезпечуючи його необхідними засобами для постійного повторення лейттеми, щоб глядач побачив її в різних ракурсах.</w:t>
      </w:r>
    </w:p>
    <w:p w:rsidR="008D0C3F" w:rsidRDefault="005F7A12" w:rsidP="00BA6AE7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Акценти на жести у хореографічних рухах підкреслюють їх важливість у автентичних українських танцях. Відновлюючи жести (мотиви) та надаючи їм значення для естетичних, а не репрезентативних цілей, сучасні хореографи-постановники реконструюють символічне значення жестів, зберігаючи їх значущість</w:t>
      </w:r>
      <w:r w:rsidR="008D0C3F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</w:p>
    <w:p w:rsidR="007F2D28" w:rsidRDefault="007F2D28" w:rsidP="007F2D28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В українській сценічній хореографії існує дві характерні тенденції: </w:t>
      </w:r>
    </w:p>
    <w:p w:rsidR="007F2D28" w:rsidRDefault="00040BCF" w:rsidP="007F2D28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D512FD">
        <w:rPr>
          <w:rFonts w:ascii="Times New Roman" w:hAnsi="Times New Roman" w:cs="Times New Roman"/>
          <w:color w:val="0070C0"/>
          <w:sz w:val="28"/>
          <w:szCs w:val="28"/>
          <w:lang w:val="uk-UA"/>
        </w:rPr>
        <w:t>–</w:t>
      </w:r>
      <w:r w:rsidR="007F2D28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утвердження ідентичності та вимога визнання необхідності звернення до автентичного танцю;</w:t>
      </w:r>
    </w:p>
    <w:p w:rsidR="007F2D28" w:rsidRDefault="00040BCF" w:rsidP="007F2D28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D512FD">
        <w:rPr>
          <w:rFonts w:ascii="Times New Roman" w:hAnsi="Times New Roman" w:cs="Times New Roman"/>
          <w:color w:val="0070C0"/>
          <w:sz w:val="28"/>
          <w:szCs w:val="28"/>
          <w:lang w:val="uk-UA"/>
        </w:rPr>
        <w:lastRenderedPageBreak/>
        <w:t>–</w:t>
      </w:r>
      <w:r w:rsidR="007F2D28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  модернізація, європеїзація, американізація та просування на глобальному ринку.</w:t>
      </w:r>
    </w:p>
    <w:p w:rsidR="005F7A12" w:rsidRPr="00434520" w:rsidRDefault="0083470E" w:rsidP="00BA6AE7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Українські хореографи визначають </w:t>
      </w:r>
      <w:r w:rsidR="008D0C3F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напрямок розвитку народно-сценічного танцю 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засобами</w:t>
      </w:r>
      <w:r w:rsidR="008D0C3F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використання традиційних форм крізь призму сучасного світогляду</w:t>
      </w:r>
      <w:r w:rsidR="00F73D12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пріоритетним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</w:p>
    <w:p w:rsidR="00BC78D8" w:rsidRDefault="00BC78D8" w:rsidP="00BC78D8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BC78D8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Висновки.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Дослідження виявило, що провідна, визначальна роль в системі різнорідних засобів художньої мови сценічного народного танцю належить автентичній танцювальній культурі. Це пояснюється кількома аспектами: по-перше,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архетипічною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природою самого сценічного танцю, що знаходить своє вираження не стільки у поверненні до синкретизму архаїки, скільки до звернення до невичерпного потенціалу художньо-естетичних можливостей, які вміщує будь-який архетип; по-друге, тим, що народно-сценічна хореографія є надзвичайно сприйнятливою до творчих пошуків та сміливих художніх експериментів.</w:t>
      </w:r>
    </w:p>
    <w:p w:rsidR="00BC78D8" w:rsidRDefault="00BC78D8" w:rsidP="00BC78D8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Саме тому навіть у найскладніші, кризові моменти в історії української культури, у моменти її трансформації та переходу на новий рівень, сценічний народний танець відіграє особливе значення, оскільки на тлі складних перетворень повертає українській культурі  національний дух, а з іншого, тому, що саме художня мова народно-сценічного танцю зумовлює пошуки нових форм та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сенсів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.   </w:t>
      </w:r>
    </w:p>
    <w:p w:rsidR="007F2D28" w:rsidRDefault="007F2D28" w:rsidP="007F2D28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Однією з характерних тенденцій еволюції сценічної народної хореографії в перших десятиліттях ХХІ ст. є активне звернення постановників до автентичного українського танцю як до джерела генерування новаторських рішень. </w:t>
      </w:r>
    </w:p>
    <w:p w:rsidR="00BC78D8" w:rsidRDefault="00434520" w:rsidP="00BC78D8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Зауважено, що а</w:t>
      </w:r>
      <w:r w:rsidR="00BC78D8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втентичний український танець, мотиви якого походять з народних вірувань, легенд, міфів, ритуалів та обрядів, покликаний сприяти розвитку національної самосвідомості сучасного покоління, що є актуальною проблемою соціокультурного простору початку ХХІ ст.   </w:t>
      </w:r>
    </w:p>
    <w:p w:rsidR="007F2D28" w:rsidRDefault="007F2D28" w:rsidP="007F2D28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</w:p>
    <w:p w:rsidR="00F73D12" w:rsidRPr="008E1CA8" w:rsidRDefault="00F73D12" w:rsidP="00F73D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1CA8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використаних джерел:</w:t>
      </w:r>
    </w:p>
    <w:p w:rsidR="00F73D12" w:rsidRDefault="00F73D12" w:rsidP="007F2D28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</w:p>
    <w:p w:rsidR="00D01BFB" w:rsidRPr="003306C1" w:rsidRDefault="00D01BFB" w:rsidP="00D01B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1.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Бігус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О.О.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Vasyl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Аvramenko's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creative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heritage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in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context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folk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choreography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of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the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ХХІ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century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F73D12">
        <w:rPr>
          <w:rFonts w:ascii="Times New Roman" w:hAnsi="Times New Roman" w:cs="Times New Roman"/>
          <w:color w:val="0070C0"/>
          <w:sz w:val="28"/>
          <w:szCs w:val="28"/>
          <w:lang w:val="uk-UA"/>
        </w:rPr>
        <w:t>Intellectual</w:t>
      </w:r>
      <w:proofErr w:type="spellEnd"/>
      <w:r w:rsidRPr="00F73D12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F73D12">
        <w:rPr>
          <w:rFonts w:ascii="Times New Roman" w:hAnsi="Times New Roman" w:cs="Times New Roman"/>
          <w:color w:val="0070C0"/>
          <w:sz w:val="28"/>
          <w:szCs w:val="28"/>
          <w:lang w:val="uk-UA"/>
        </w:rPr>
        <w:t>Archive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. 2021.</w:t>
      </w:r>
      <w:r w:rsidRPr="00F73D12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№ </w:t>
      </w:r>
      <w:r w:rsidRPr="00F73D12">
        <w:rPr>
          <w:rFonts w:ascii="Times New Roman" w:hAnsi="Times New Roman" w:cs="Times New Roman"/>
          <w:color w:val="0070C0"/>
          <w:sz w:val="28"/>
          <w:szCs w:val="28"/>
          <w:lang w:val="uk-UA"/>
        </w:rPr>
        <w:t>10 (2)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. рр.</w:t>
      </w:r>
      <w:r w:rsidR="00B156C3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55</w:t>
      </w:r>
      <w:r w:rsidR="00B156C3" w:rsidRPr="00D512FD">
        <w:rPr>
          <w:rFonts w:ascii="Times New Roman" w:hAnsi="Times New Roman" w:cs="Times New Roman"/>
          <w:color w:val="0070C0"/>
          <w:sz w:val="28"/>
          <w:szCs w:val="28"/>
          <w:lang w:val="uk-UA"/>
        </w:rPr>
        <w:t>–</w:t>
      </w:r>
      <w:r w:rsidRPr="00F73D12">
        <w:rPr>
          <w:rFonts w:ascii="Times New Roman" w:hAnsi="Times New Roman" w:cs="Times New Roman"/>
          <w:color w:val="0070C0"/>
          <w:sz w:val="28"/>
          <w:szCs w:val="28"/>
          <w:lang w:val="uk-UA"/>
        </w:rPr>
        <w:t>64</w:t>
      </w:r>
      <w:r w:rsidR="00B156C3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</w:p>
    <w:p w:rsidR="00D01BFB" w:rsidRPr="003306C1" w:rsidRDefault="00D01BFB" w:rsidP="00D01B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2. </w:t>
      </w:r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Бойко О. С. 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Художній образ в українському народно-сценічному танці. Київ : Видавництво Ліра-К, 2015. 204 с.</w:t>
      </w:r>
    </w:p>
    <w:p w:rsidR="00D01BFB" w:rsidRPr="003306C1" w:rsidRDefault="00D01BFB" w:rsidP="00D01B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3. </w:t>
      </w:r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Гутник І. До проблеми стилізації народного танцю.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Актуальні проблеми історії, теорії та практики художньої культури. 2009. № 22. С. 251</w:t>
      </w:r>
      <w:r w:rsidR="00B156C3" w:rsidRPr="00D512FD">
        <w:rPr>
          <w:rFonts w:ascii="Times New Roman" w:hAnsi="Times New Roman" w:cs="Times New Roman"/>
          <w:color w:val="0070C0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257.</w:t>
      </w:r>
    </w:p>
    <w:p w:rsidR="00D01BFB" w:rsidRPr="003306C1" w:rsidRDefault="00D01BFB" w:rsidP="00D01B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4.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Касаковська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Л. Збереження автентичних фольклорно-етнографічних зразків українського народного танцю як предмет наукового дослідження. </w:t>
      </w:r>
      <w:r w:rsidRP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>Науковий вісник Східноєвропейського національного університету імені Лесі Українки. Педагогічні науки. 2014.</w:t>
      </w:r>
      <w:r w:rsidR="00B156C3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№ 8. С</w:t>
      </w:r>
      <w:r w:rsidRP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>. 71</w:t>
      </w:r>
      <w:r w:rsidR="00B156C3" w:rsidRPr="00D512FD">
        <w:rPr>
          <w:rFonts w:ascii="Times New Roman" w:hAnsi="Times New Roman" w:cs="Times New Roman"/>
          <w:color w:val="0070C0"/>
          <w:sz w:val="28"/>
          <w:szCs w:val="28"/>
          <w:lang w:val="uk-UA"/>
        </w:rPr>
        <w:t>–</w:t>
      </w:r>
      <w:r w:rsidRP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>77</w:t>
      </w:r>
      <w:r w:rsidR="00B156C3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</w:p>
    <w:p w:rsidR="00D01BFB" w:rsidRDefault="00D01BFB" w:rsidP="00D01BFB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5.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Козинко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Л. Синтез мистецтв та трансмісія фольклорних танцювальних традицій у практиці фольклорно-етнографічних ансамблів України.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Танцювальні студії</w:t>
      </w:r>
      <w:r w:rsidR="00B156C3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2018. </w:t>
      </w:r>
      <w:r w:rsidR="00B156C3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3 2. </w:t>
      </w:r>
      <w:r w:rsidRP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r w:rsidRP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35</w:t>
      </w:r>
      <w:r w:rsidR="00B156C3" w:rsidRPr="00D512FD">
        <w:rPr>
          <w:rFonts w:ascii="Times New Roman" w:hAnsi="Times New Roman" w:cs="Times New Roman"/>
          <w:color w:val="0070C0"/>
          <w:sz w:val="28"/>
          <w:szCs w:val="28"/>
          <w:lang w:val="uk-UA"/>
        </w:rPr>
        <w:t>–</w:t>
      </w:r>
      <w:r w:rsidRP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>44.</w:t>
      </w:r>
    </w:p>
    <w:p w:rsidR="00D01BFB" w:rsidRPr="00D01BFB" w:rsidRDefault="00D01BFB" w:rsidP="00D01BFB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6.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Лотман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Ю.М.,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Успенский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Б.А.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Миф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имя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-куль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ра. 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Ученые записки Тартуского </w:t>
      </w:r>
      <w:r w:rsidR="00B156C3">
        <w:rPr>
          <w:rFonts w:ascii="Times New Roman" w:hAnsi="Times New Roman" w:cs="Times New Roman"/>
          <w:color w:val="0070C0"/>
          <w:sz w:val="28"/>
          <w:szCs w:val="28"/>
        </w:rPr>
        <w:t>у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ниверситета. Тарту, 1973.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308.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70C0"/>
          <w:sz w:val="28"/>
          <w:szCs w:val="28"/>
          <w:lang w:val="en-US"/>
        </w:rPr>
        <w:t>URL</w:t>
      </w:r>
      <w:r w:rsidRPr="00D01BF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: </w:t>
      </w:r>
      <w:hyperlink r:id="rId6" w:history="1">
        <w:r w:rsidRPr="00AA7180">
          <w:rPr>
            <w:rStyle w:val="a9"/>
            <w:rFonts w:ascii="Times New Roman" w:hAnsi="Times New Roman" w:cs="Times New Roman"/>
            <w:sz w:val="28"/>
            <w:szCs w:val="28"/>
            <w:lang w:val="uk-UA"/>
          </w:rPr>
          <w:t>https://www.gumer.info/bibliotek_Buks/Literat/Lotm/mif_im.php</w:t>
        </w:r>
      </w:hyperlink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(дата звернення : 12 листопада 2021)</w:t>
      </w:r>
      <w:r w:rsidR="00B156C3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</w:p>
    <w:p w:rsidR="00D01BFB" w:rsidRPr="003306C1" w:rsidRDefault="00D01BFB" w:rsidP="00D01BFB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7.</w:t>
      </w:r>
      <w:r w:rsidRPr="003306C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uk-UA"/>
        </w:rPr>
        <w:t xml:space="preserve"> </w:t>
      </w:r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Маркевич Л. А.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Синтетический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художественный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язык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украинского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национального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балетного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спектакля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как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результат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этнонациональной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идентификации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украинской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хореографической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культуры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.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</w:rPr>
        <w:t>Austrian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</w:rPr>
        <w:t>Journal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</w:rPr>
        <w:t>of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</w:rPr>
        <w:t>Humanities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</w:rPr>
        <w:t>and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</w:rPr>
        <w:t>Social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</w:rPr>
        <w:t>Sciences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. 2014. С. </w:t>
      </w:r>
      <w:r w:rsidR="00B156C3">
        <w:rPr>
          <w:rFonts w:ascii="Times New Roman" w:hAnsi="Times New Roman" w:cs="Times New Roman"/>
          <w:color w:val="0070C0"/>
          <w:sz w:val="28"/>
          <w:szCs w:val="28"/>
          <w:lang w:val="uk-UA"/>
        </w:rPr>
        <w:t>58</w:t>
      </w:r>
      <w:r w:rsidR="00B156C3" w:rsidRPr="00D512FD">
        <w:rPr>
          <w:rFonts w:ascii="Times New Roman" w:hAnsi="Times New Roman" w:cs="Times New Roman"/>
          <w:color w:val="0070C0"/>
          <w:sz w:val="28"/>
          <w:szCs w:val="28"/>
          <w:lang w:val="uk-UA"/>
        </w:rPr>
        <w:t>–</w:t>
      </w:r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62.</w:t>
      </w:r>
    </w:p>
    <w:p w:rsidR="00D01BFB" w:rsidRDefault="00D01BFB" w:rsidP="00D01B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uk-UA"/>
        </w:rPr>
        <w:t xml:space="preserve">8. </w:t>
      </w:r>
      <w:r w:rsidRPr="003306C1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uk-UA"/>
        </w:rPr>
        <w:t xml:space="preserve">Морозов А.І. </w:t>
      </w:r>
      <w:r w:rsidRPr="00D01BFB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uk-UA"/>
        </w:rPr>
        <w:t>В</w:t>
      </w:r>
      <w:r w:rsidRPr="003306C1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uk-UA"/>
        </w:rPr>
        <w:t xml:space="preserve">іртуозні рухи як феномен народного хореографічного мистецтва. </w:t>
      </w:r>
      <w:r w:rsidRPr="003306C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uk-UA"/>
        </w:rPr>
        <w:t xml:space="preserve">Молодий вчений. 2017. </w:t>
      </w:r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3306C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uk-UA"/>
        </w:rPr>
        <w:t>№ 8 (48). С 60</w:t>
      </w:r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–</w:t>
      </w:r>
      <w:r w:rsidRPr="003306C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uk-UA"/>
        </w:rPr>
        <w:t>63.</w:t>
      </w:r>
    </w:p>
    <w:p w:rsidR="00D01BFB" w:rsidRPr="003306C1" w:rsidRDefault="00D01BFB" w:rsidP="00D01B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3"/>
          <w:szCs w:val="23"/>
        </w:rPr>
      </w:pPr>
      <w: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uk-UA"/>
        </w:rPr>
        <w:t xml:space="preserve">9.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Нетужилова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Н.А.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Миф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и ритуал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как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первооснова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искусства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proofErr w:type="spellStart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танца</w:t>
      </w:r>
      <w:proofErr w:type="spellEnd"/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Известия Российского государственного педагогического университета им. А.И. Герцена. 2009. № 106. </w:t>
      </w:r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С. </w:t>
      </w:r>
      <w:r w:rsidR="00B156C3">
        <w:rPr>
          <w:rFonts w:ascii="Times New Roman" w:hAnsi="Times New Roman" w:cs="Times New Roman"/>
          <w:color w:val="0070C0"/>
          <w:sz w:val="28"/>
          <w:szCs w:val="28"/>
          <w:lang w:val="uk-UA"/>
        </w:rPr>
        <w:t>256</w:t>
      </w:r>
      <w:r w:rsidR="00B156C3" w:rsidRPr="00D512FD">
        <w:rPr>
          <w:rFonts w:ascii="Times New Roman" w:hAnsi="Times New Roman" w:cs="Times New Roman"/>
          <w:color w:val="0070C0"/>
          <w:sz w:val="28"/>
          <w:szCs w:val="28"/>
          <w:lang w:val="uk-UA"/>
        </w:rPr>
        <w:t>–</w:t>
      </w:r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259.</w:t>
      </w:r>
    </w:p>
    <w:p w:rsidR="00D01BFB" w:rsidRPr="003306C1" w:rsidRDefault="00D01BFB" w:rsidP="00D01B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uk-UA"/>
        </w:rPr>
        <w:lastRenderedPageBreak/>
        <w:t xml:space="preserve">10. </w:t>
      </w:r>
      <w:proofErr w:type="spellStart"/>
      <w:r w:rsidRPr="003306C1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uk-UA"/>
        </w:rPr>
        <w:t>Пісклова</w:t>
      </w:r>
      <w:proofErr w:type="spellEnd"/>
      <w:r w:rsidRPr="003306C1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uk-UA"/>
        </w:rPr>
        <w:t xml:space="preserve"> І. Особливості обробки танцювального фольклору (на прикладі сучасних постановок). Народна творчість та етнологія. 2015. № 5. С. 64–70.</w:t>
      </w:r>
    </w:p>
    <w:p w:rsidR="00D01BFB" w:rsidRPr="003306C1" w:rsidRDefault="00D01BFB" w:rsidP="00D01B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11. </w:t>
      </w:r>
      <w:r w:rsidRPr="003306C1">
        <w:rPr>
          <w:rFonts w:ascii="Times New Roman" w:hAnsi="Times New Roman" w:cs="Times New Roman"/>
          <w:color w:val="0070C0"/>
          <w:sz w:val="28"/>
          <w:szCs w:val="28"/>
          <w:lang w:val="uk-UA"/>
        </w:rPr>
        <w:t>Помпа О. Використання традицій танцювальної культури народів світу як тенденція у розвитку української народно-сценічної хореографії.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Вісник </w:t>
      </w:r>
      <w:proofErr w:type="spellStart"/>
      <w:r w:rsidRP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>КНУК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іМ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. Серія: Мистецтвознавство.</w:t>
      </w:r>
      <w:r w:rsidRP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2015. </w:t>
      </w:r>
      <w:proofErr w:type="spellStart"/>
      <w:r w:rsidR="00B156C3">
        <w:rPr>
          <w:rFonts w:ascii="Times New Roman" w:hAnsi="Times New Roman" w:cs="Times New Roman"/>
          <w:color w:val="0070C0"/>
          <w:sz w:val="28"/>
          <w:szCs w:val="28"/>
          <w:lang w:val="uk-UA"/>
        </w:rPr>
        <w:t>Вип</w:t>
      </w:r>
      <w:proofErr w:type="spellEnd"/>
      <w:r w:rsidR="00B156C3">
        <w:rPr>
          <w:rFonts w:ascii="Times New Roman" w:hAnsi="Times New Roman" w:cs="Times New Roman"/>
          <w:color w:val="0070C0"/>
          <w:sz w:val="28"/>
          <w:szCs w:val="28"/>
          <w:lang w:val="uk-UA"/>
        </w:rPr>
        <w:t>. 32. С. 75</w:t>
      </w:r>
      <w:r w:rsidR="00B156C3" w:rsidRPr="00D512FD">
        <w:rPr>
          <w:rFonts w:ascii="Times New Roman" w:hAnsi="Times New Roman" w:cs="Times New Roman"/>
          <w:color w:val="0070C0"/>
          <w:sz w:val="28"/>
          <w:szCs w:val="28"/>
          <w:lang w:val="uk-UA"/>
        </w:rPr>
        <w:t>–</w:t>
      </w:r>
      <w:r w:rsidRP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>80.</w:t>
      </w:r>
    </w:p>
    <w:p w:rsidR="00D01BFB" w:rsidRPr="003306C1" w:rsidRDefault="00D01BFB" w:rsidP="00D01B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12. </w:t>
      </w:r>
      <w:proofErr w:type="spellStart"/>
      <w:r w:rsidRP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>Тимчула</w:t>
      </w:r>
      <w:proofErr w:type="spellEnd"/>
      <w:r w:rsidRP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А. В.  Становлення та професіоналізація народно-сценічного танцю 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на Закарпатті (1945–1960-х рр.).</w:t>
      </w:r>
      <w:r w:rsidRP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Вісник </w:t>
      </w:r>
      <w:proofErr w:type="spellStart"/>
      <w:r w:rsidRP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>КНУК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>іМ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. Серія : Мистецтвознавство. </w:t>
      </w:r>
      <w:r w:rsidRP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2018. </w:t>
      </w:r>
      <w:proofErr w:type="spellStart"/>
      <w:r w:rsidRP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>Вип</w:t>
      </w:r>
      <w:proofErr w:type="spellEnd"/>
      <w:r w:rsidRP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. 39. </w:t>
      </w:r>
      <w:r w:rsidR="00B156C3">
        <w:rPr>
          <w:rFonts w:ascii="Times New Roman" w:hAnsi="Times New Roman" w:cs="Times New Roman"/>
          <w:color w:val="0070C0"/>
          <w:sz w:val="28"/>
          <w:szCs w:val="28"/>
          <w:lang w:val="uk-UA"/>
        </w:rPr>
        <w:t>С. 129</w:t>
      </w:r>
      <w:r w:rsidR="00B156C3" w:rsidRPr="00D512FD">
        <w:rPr>
          <w:rFonts w:ascii="Times New Roman" w:hAnsi="Times New Roman" w:cs="Times New Roman"/>
          <w:color w:val="0070C0"/>
          <w:sz w:val="28"/>
          <w:szCs w:val="28"/>
          <w:lang w:val="uk-UA"/>
        </w:rPr>
        <w:t>–</w:t>
      </w:r>
      <w:r w:rsidRPr="00D01BFB">
        <w:rPr>
          <w:rFonts w:ascii="Times New Roman" w:hAnsi="Times New Roman" w:cs="Times New Roman"/>
          <w:color w:val="0070C0"/>
          <w:sz w:val="28"/>
          <w:szCs w:val="28"/>
          <w:lang w:val="uk-UA"/>
        </w:rPr>
        <w:t>137</w:t>
      </w:r>
      <w:r w:rsidR="00B156C3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bookmarkStart w:id="0" w:name="_GoBack"/>
      <w:bookmarkEnd w:id="0"/>
    </w:p>
    <w:p w:rsidR="00D01BFB" w:rsidRPr="00D01BFB" w:rsidRDefault="00D01BFB" w:rsidP="00D01BFB">
      <w:pPr>
        <w:pStyle w:val="a8"/>
        <w:spacing w:before="150" w:beforeAutospacing="0" w:after="0" w:afterAutospacing="0"/>
        <w:textAlignment w:val="top"/>
        <w:rPr>
          <w:color w:val="0070C0"/>
          <w:sz w:val="23"/>
          <w:szCs w:val="23"/>
          <w:lang w:val="uk-UA"/>
        </w:rPr>
      </w:pPr>
    </w:p>
    <w:p w:rsidR="00D01BFB" w:rsidRPr="00D01BFB" w:rsidRDefault="00D01BFB" w:rsidP="00D01BFB">
      <w:pPr>
        <w:rPr>
          <w:rFonts w:ascii="Times New Roman" w:hAnsi="Times New Roman" w:cs="Times New Roman"/>
          <w:color w:val="0070C0"/>
          <w:lang w:val="uk-UA"/>
        </w:rPr>
      </w:pPr>
    </w:p>
    <w:p w:rsidR="00F73D12" w:rsidRPr="008E1CA8" w:rsidRDefault="00F73D12" w:rsidP="00F73D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8E1CA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References</w:t>
      </w:r>
      <w:r w:rsidRPr="008E1CA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:</w:t>
      </w:r>
    </w:p>
    <w:p w:rsidR="00F73D12" w:rsidRPr="00D01BFB" w:rsidRDefault="00F73D12" w:rsidP="00F73D12">
      <w:pPr>
        <w:pStyle w:val="a8"/>
        <w:spacing w:before="150" w:beforeAutospacing="0" w:after="0" w:afterAutospacing="0"/>
        <w:textAlignment w:val="top"/>
        <w:rPr>
          <w:color w:val="0070C0"/>
          <w:sz w:val="23"/>
          <w:szCs w:val="23"/>
          <w:lang w:val="uk-UA"/>
        </w:rPr>
      </w:pPr>
    </w:p>
    <w:p w:rsidR="00F73D12" w:rsidRPr="00F73D12" w:rsidRDefault="00F73D12" w:rsidP="00F73D12">
      <w:pPr>
        <w:rPr>
          <w:rFonts w:ascii="Times New Roman" w:hAnsi="Times New Roman" w:cs="Times New Roman"/>
          <w:color w:val="0070C0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9. </w:t>
      </w:r>
      <w:proofErr w:type="spellStart"/>
      <w:r w:rsidRPr="00A25EC8">
        <w:rPr>
          <w:rFonts w:ascii="Times New Roman" w:hAnsi="Times New Roman"/>
          <w:color w:val="000000" w:themeColor="text1"/>
          <w:sz w:val="28"/>
          <w:szCs w:val="28"/>
          <w:lang w:val="uk-UA"/>
        </w:rPr>
        <w:t>Pisklova</w:t>
      </w:r>
      <w:proofErr w:type="spellEnd"/>
      <w:r w:rsidRPr="00A25EC8">
        <w:rPr>
          <w:rFonts w:ascii="Times New Roman" w:hAnsi="Times New Roman"/>
          <w:color w:val="000000" w:themeColor="text1"/>
          <w:sz w:val="28"/>
          <w:szCs w:val="28"/>
          <w:lang w:val="uk-UA"/>
        </w:rPr>
        <w:t>, I.</w:t>
      </w:r>
      <w:r w:rsidRPr="00D01B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(2015).</w:t>
      </w:r>
      <w:r w:rsidRPr="00A25EC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A25EC8">
        <w:rPr>
          <w:rFonts w:ascii="Times New Roman" w:hAnsi="Times New Roman"/>
          <w:color w:val="000000" w:themeColor="text1"/>
          <w:sz w:val="28"/>
          <w:szCs w:val="28"/>
          <w:lang w:val="en-US"/>
        </w:rPr>
        <w:t>Features of processing dance folklore (on the example of modern productions)</w:t>
      </w:r>
      <w:r w:rsidRPr="00A25EC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F73D12">
        <w:rPr>
          <w:rFonts w:ascii="Times New Roman" w:hAnsi="Times New Roman"/>
          <w:color w:val="000000" w:themeColor="text1"/>
          <w:sz w:val="28"/>
          <w:szCs w:val="28"/>
          <w:lang w:val="uk-UA"/>
        </w:rPr>
        <w:t>Narodna</w:t>
      </w:r>
      <w:proofErr w:type="spellEnd"/>
      <w:r w:rsidRPr="00F73D1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73D12">
        <w:rPr>
          <w:rFonts w:ascii="Times New Roman" w:hAnsi="Times New Roman"/>
          <w:color w:val="000000" w:themeColor="text1"/>
          <w:sz w:val="28"/>
          <w:szCs w:val="28"/>
          <w:lang w:val="uk-UA"/>
        </w:rPr>
        <w:t>tvorchist</w:t>
      </w:r>
      <w:proofErr w:type="spellEnd"/>
      <w:r w:rsidRPr="00F73D1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73D12">
        <w:rPr>
          <w:rFonts w:ascii="Times New Roman" w:hAnsi="Times New Roman"/>
          <w:color w:val="000000" w:themeColor="text1"/>
          <w:sz w:val="28"/>
          <w:szCs w:val="28"/>
          <w:lang w:val="uk-UA"/>
        </w:rPr>
        <w:t>ta</w:t>
      </w:r>
      <w:proofErr w:type="spellEnd"/>
      <w:r w:rsidRPr="00F73D1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73D12">
        <w:rPr>
          <w:rFonts w:ascii="Times New Roman" w:hAnsi="Times New Roman"/>
          <w:color w:val="000000" w:themeColor="text1"/>
          <w:sz w:val="28"/>
          <w:szCs w:val="28"/>
          <w:lang w:val="uk-UA"/>
        </w:rPr>
        <w:t>etnolohiia</w:t>
      </w:r>
      <w:proofErr w:type="spellEnd"/>
      <w:r w:rsidRPr="00F73D12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A25EC8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 xml:space="preserve"> </w:t>
      </w:r>
      <w:r w:rsidRPr="00F73D12">
        <w:rPr>
          <w:rFonts w:ascii="Times New Roman" w:hAnsi="Times New Roman"/>
          <w:color w:val="000000" w:themeColor="text1"/>
          <w:sz w:val="28"/>
          <w:szCs w:val="28"/>
          <w:lang w:val="en-US"/>
        </w:rPr>
        <w:t>no</w:t>
      </w:r>
      <w:r w:rsidRPr="00F73D12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Pr="00A25EC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5, </w:t>
      </w:r>
      <w:r w:rsidRPr="00A25EC8">
        <w:rPr>
          <w:rFonts w:ascii="Times New Roman" w:hAnsi="Times New Roman"/>
          <w:color w:val="000000" w:themeColor="text1"/>
          <w:sz w:val="28"/>
          <w:szCs w:val="28"/>
          <w:lang w:val="en-US"/>
        </w:rPr>
        <w:t>pp</w:t>
      </w:r>
      <w:r w:rsidRPr="00A25EC8">
        <w:rPr>
          <w:rFonts w:ascii="Times New Roman" w:hAnsi="Times New Roman"/>
          <w:color w:val="000000" w:themeColor="text1"/>
          <w:sz w:val="28"/>
          <w:szCs w:val="28"/>
          <w:lang w:val="uk-UA"/>
        </w:rPr>
        <w:t>. 64–70.</w:t>
      </w:r>
    </w:p>
    <w:p w:rsidR="007F2D28" w:rsidRPr="00F73D12" w:rsidRDefault="007F2D28" w:rsidP="007F2D28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</w:p>
    <w:p w:rsidR="007F2D28" w:rsidRDefault="007F2D28" w:rsidP="007F2D28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</w:p>
    <w:p w:rsidR="00BC78D8" w:rsidRPr="00BA6AE7" w:rsidRDefault="00BC78D8" w:rsidP="007A4B84">
      <w:pPr>
        <w:rPr>
          <w:lang w:val="uk-UA"/>
        </w:rPr>
      </w:pPr>
    </w:p>
    <w:sectPr w:rsidR="00BC78D8" w:rsidRPr="00BA6AE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865" w:rsidRDefault="00697865" w:rsidP="00763378">
      <w:pPr>
        <w:spacing w:after="0" w:line="240" w:lineRule="auto"/>
      </w:pPr>
      <w:r>
        <w:separator/>
      </w:r>
    </w:p>
  </w:endnote>
  <w:endnote w:type="continuationSeparator" w:id="0">
    <w:p w:rsidR="00697865" w:rsidRDefault="00697865" w:rsidP="0076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865" w:rsidRDefault="00697865" w:rsidP="00763378">
      <w:pPr>
        <w:spacing w:after="0" w:line="240" w:lineRule="auto"/>
      </w:pPr>
      <w:r>
        <w:separator/>
      </w:r>
    </w:p>
  </w:footnote>
  <w:footnote w:type="continuationSeparator" w:id="0">
    <w:p w:rsidR="00697865" w:rsidRDefault="00697865" w:rsidP="00763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383508"/>
      <w:docPartObj>
        <w:docPartGallery w:val="Page Numbers (Top of Page)"/>
        <w:docPartUnique/>
      </w:docPartObj>
    </w:sdtPr>
    <w:sdtContent>
      <w:p w:rsidR="00697865" w:rsidRDefault="006978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6C3">
          <w:rPr>
            <w:noProof/>
          </w:rPr>
          <w:t>8</w:t>
        </w:r>
        <w:r>
          <w:fldChar w:fldCharType="end"/>
        </w:r>
      </w:p>
    </w:sdtContent>
  </w:sdt>
  <w:p w:rsidR="00697865" w:rsidRDefault="006978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B84"/>
    <w:rsid w:val="00027986"/>
    <w:rsid w:val="00040BCF"/>
    <w:rsid w:val="00096763"/>
    <w:rsid w:val="00106F00"/>
    <w:rsid w:val="00114522"/>
    <w:rsid w:val="001413AA"/>
    <w:rsid w:val="00212D35"/>
    <w:rsid w:val="00251114"/>
    <w:rsid w:val="002C558F"/>
    <w:rsid w:val="002D02FC"/>
    <w:rsid w:val="002D1F43"/>
    <w:rsid w:val="00376E33"/>
    <w:rsid w:val="003B2EF1"/>
    <w:rsid w:val="003C77A9"/>
    <w:rsid w:val="00434520"/>
    <w:rsid w:val="004610B8"/>
    <w:rsid w:val="00485D10"/>
    <w:rsid w:val="004940AA"/>
    <w:rsid w:val="004C55FE"/>
    <w:rsid w:val="004E377F"/>
    <w:rsid w:val="0053778D"/>
    <w:rsid w:val="005950C8"/>
    <w:rsid w:val="005F7A12"/>
    <w:rsid w:val="00697865"/>
    <w:rsid w:val="00742C32"/>
    <w:rsid w:val="00763378"/>
    <w:rsid w:val="007A4B84"/>
    <w:rsid w:val="007F2D28"/>
    <w:rsid w:val="0083470E"/>
    <w:rsid w:val="008C225D"/>
    <w:rsid w:val="008D0C3F"/>
    <w:rsid w:val="00902543"/>
    <w:rsid w:val="00947974"/>
    <w:rsid w:val="009B0586"/>
    <w:rsid w:val="009E54B0"/>
    <w:rsid w:val="009E59E1"/>
    <w:rsid w:val="00A27BD0"/>
    <w:rsid w:val="00AD3CC1"/>
    <w:rsid w:val="00B04FEA"/>
    <w:rsid w:val="00B156C3"/>
    <w:rsid w:val="00B217A1"/>
    <w:rsid w:val="00B3438D"/>
    <w:rsid w:val="00BA6AE7"/>
    <w:rsid w:val="00BC78D8"/>
    <w:rsid w:val="00CD0648"/>
    <w:rsid w:val="00D01BFB"/>
    <w:rsid w:val="00D4137B"/>
    <w:rsid w:val="00D512FD"/>
    <w:rsid w:val="00EC08BE"/>
    <w:rsid w:val="00EE048E"/>
    <w:rsid w:val="00F36D2F"/>
    <w:rsid w:val="00F54B6B"/>
    <w:rsid w:val="00F73D12"/>
    <w:rsid w:val="00F86F1C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AD9D"/>
  <w15:chartTrackingRefBased/>
  <w15:docId w15:val="{7D5F06FD-BC25-4989-8494-042C3865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3378"/>
  </w:style>
  <w:style w:type="paragraph" w:styleId="a5">
    <w:name w:val="footer"/>
    <w:basedOn w:val="a"/>
    <w:link w:val="a6"/>
    <w:uiPriority w:val="99"/>
    <w:unhideWhenUsed/>
    <w:rsid w:val="007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3378"/>
  </w:style>
  <w:style w:type="paragraph" w:styleId="a7">
    <w:name w:val="List Paragraph"/>
    <w:basedOn w:val="a"/>
    <w:uiPriority w:val="34"/>
    <w:qFormat/>
    <w:rsid w:val="009E54B0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F7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01B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umer.info/bibliotek_Buks/Literat/Lotm/mif_im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9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dcterms:created xsi:type="dcterms:W3CDTF">2021-10-04T09:31:00Z</dcterms:created>
  <dcterms:modified xsi:type="dcterms:W3CDTF">2021-11-29T19:46:00Z</dcterms:modified>
</cp:coreProperties>
</file>