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3055" w:rsidRPr="008E1CA8" w:rsidRDefault="00583055" w:rsidP="009D57A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E1CA8">
        <w:rPr>
          <w:rFonts w:ascii="Times New Roman" w:hAnsi="Times New Roman" w:cs="Times New Roman"/>
          <w:b/>
          <w:sz w:val="28"/>
          <w:szCs w:val="28"/>
          <w:lang w:val="uk-UA"/>
        </w:rPr>
        <w:t xml:space="preserve">PANTOMYMA THEATER AS A PHENOMENON OF MODERN </w:t>
      </w:r>
      <w:r w:rsidRPr="008E1CA8">
        <w:rPr>
          <w:rFonts w:ascii="Times New Roman" w:hAnsi="Times New Roman" w:cs="Times New Roman"/>
          <w:b/>
          <w:sz w:val="28"/>
          <w:szCs w:val="28"/>
          <w:lang w:val="en-US"/>
        </w:rPr>
        <w:t>SPECTACULAR</w:t>
      </w:r>
      <w:r w:rsidRPr="008E1CA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CULTURE: SPECIFICS OF ADDITIONAL TRANSMISSION CHANNELS</w:t>
      </w:r>
    </w:p>
    <w:p w:rsidR="009D57AD" w:rsidRPr="008E1CA8" w:rsidRDefault="009D57AD" w:rsidP="009D57A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8E1CA8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Svarnyk</w:t>
      </w:r>
      <w:proofErr w:type="spellEnd"/>
      <w:r w:rsidRPr="008E1CA8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Bohdan,</w:t>
      </w:r>
    </w:p>
    <w:p w:rsidR="009D57AD" w:rsidRPr="008E1CA8" w:rsidRDefault="009D57AD" w:rsidP="009D57AD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 w:rsidRPr="008E1CA8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lecturer, </w:t>
      </w:r>
    </w:p>
    <w:p w:rsidR="009D57AD" w:rsidRPr="008E1CA8" w:rsidRDefault="009D57AD" w:rsidP="009D57A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8E1CA8">
        <w:rPr>
          <w:rFonts w:ascii="Times New Roman" w:hAnsi="Times New Roman" w:cs="Times New Roman"/>
          <w:sz w:val="28"/>
          <w:szCs w:val="28"/>
          <w:lang w:val="en-US"/>
        </w:rPr>
        <w:t>Kiev National University of Culture and Arts,</w:t>
      </w:r>
    </w:p>
    <w:p w:rsidR="009D57AD" w:rsidRPr="008E1CA8" w:rsidRDefault="009D57AD" w:rsidP="009D57A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8E1CA8">
        <w:rPr>
          <w:rFonts w:ascii="Times New Roman" w:hAnsi="Times New Roman" w:cs="Times New Roman"/>
          <w:sz w:val="28"/>
          <w:szCs w:val="28"/>
          <w:lang w:val="en-US"/>
        </w:rPr>
        <w:t>Kiev, Ukraine</w:t>
      </w:r>
    </w:p>
    <w:p w:rsidR="009D57AD" w:rsidRPr="008E1CA8" w:rsidRDefault="009D57AD" w:rsidP="009D57A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9D57AD" w:rsidRPr="008E1CA8" w:rsidRDefault="009D57AD" w:rsidP="009D57A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8E1CA8">
        <w:rPr>
          <w:rFonts w:ascii="Times New Roman" w:hAnsi="Times New Roman" w:cs="Times New Roman"/>
          <w:b/>
          <w:i/>
          <w:sz w:val="28"/>
          <w:szCs w:val="28"/>
          <w:lang w:val="en-US"/>
        </w:rPr>
        <w:t>Abstract</w:t>
      </w:r>
    </w:p>
    <w:p w:rsidR="009D57AD" w:rsidRPr="008E1CA8" w:rsidRDefault="009D57AD" w:rsidP="009D57A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C50B7" w:rsidRPr="008E1CA8" w:rsidRDefault="00CC50B7" w:rsidP="00CC50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The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article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reveals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the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peculiarities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of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the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representation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of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pantomime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theaters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in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the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conditions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of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new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broadcasting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channels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 (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on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the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example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of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Internet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sites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and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social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networks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),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as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well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as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theorizes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socio-cultural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conditions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that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at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the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present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stage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determine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communication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in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pantomime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theater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:rsidR="00CC50B7" w:rsidRPr="008E1CA8" w:rsidRDefault="00CC50B7" w:rsidP="00CC50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The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study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found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that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modern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pantomime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theater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as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 a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phenomenon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of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entertainment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culture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actively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represents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itself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in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the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network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space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which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has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become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an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additional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channel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for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broadcasting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performances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expanding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the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boundaries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of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the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audience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and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providing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other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opportunities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for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viewing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;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rethinks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the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relationship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with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the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viewer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his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role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in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communication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as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well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as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his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own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place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in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the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modern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world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It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is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shown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that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social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networks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and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Internet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sites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are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important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platforms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for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self-presentation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of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pantomime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directors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and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spectators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discussion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and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formation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of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possible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directions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for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further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development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In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addition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to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photos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and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videos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 (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photos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of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troupe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members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videos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of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pantomimes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videos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from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tours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and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festivals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),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the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theaters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'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websites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provide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textual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information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about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the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history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of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the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group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and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the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theater's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activities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at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the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present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stage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textual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annotations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of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performances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reviews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and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forms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of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communication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:rsidR="00CC50B7" w:rsidRPr="008E1CA8" w:rsidRDefault="00CC50B7" w:rsidP="00CC50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CC50B7" w:rsidRPr="008E1CA8" w:rsidRDefault="00CC50B7" w:rsidP="00CC50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Keywords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: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pantomime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theater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entertainment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culture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social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networks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Internet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0"/>
          <w:szCs w:val="20"/>
          <w:lang w:val="uk-UA"/>
        </w:rPr>
        <w:t>sites</w:t>
      </w:r>
      <w:proofErr w:type="spellEnd"/>
      <w:r w:rsidRPr="008E1CA8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:rsidR="00CC50B7" w:rsidRPr="008E1CA8" w:rsidRDefault="00CC50B7" w:rsidP="00CC50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9F5CC9" w:rsidRPr="008E1CA8" w:rsidRDefault="009D57AD" w:rsidP="009F5C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1CA8">
        <w:rPr>
          <w:rFonts w:ascii="Times New Roman" w:hAnsi="Times New Roman" w:cs="Times New Roman"/>
          <w:b/>
          <w:sz w:val="28"/>
          <w:szCs w:val="28"/>
          <w:lang w:val="uk-UA"/>
        </w:rPr>
        <w:t>Актуальність дослідження.</w:t>
      </w:r>
      <w:r w:rsidRPr="008E1C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F5CC9" w:rsidRPr="008E1CA8">
        <w:rPr>
          <w:rFonts w:ascii="Times New Roman" w:hAnsi="Times New Roman" w:cs="Times New Roman"/>
          <w:sz w:val="28"/>
          <w:szCs w:val="28"/>
          <w:lang w:val="uk-UA"/>
        </w:rPr>
        <w:t xml:space="preserve">На сучасному етапі театр пантоміми вимагає нових, більш складних культурологічних досліджень, зокрема як феномен видовищної культури в системі сучасних соціокультурних умов. </w:t>
      </w:r>
    </w:p>
    <w:p w:rsidR="009F5CC9" w:rsidRPr="008E1CA8" w:rsidRDefault="009F5CC9" w:rsidP="009D57A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1CA8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E2799F" w:rsidRPr="008E1CA8">
        <w:rPr>
          <w:rFonts w:ascii="Times New Roman" w:hAnsi="Times New Roman" w:cs="Times New Roman"/>
          <w:sz w:val="28"/>
          <w:szCs w:val="28"/>
          <w:lang w:val="uk-UA"/>
        </w:rPr>
        <w:t>к феномен видовищної культури</w:t>
      </w:r>
      <w:r w:rsidRPr="008E1CA8">
        <w:rPr>
          <w:rFonts w:ascii="Times New Roman" w:hAnsi="Times New Roman" w:cs="Times New Roman"/>
          <w:sz w:val="28"/>
          <w:szCs w:val="28"/>
          <w:lang w:val="uk-UA"/>
        </w:rPr>
        <w:t xml:space="preserve"> ХХІ ст. </w:t>
      </w:r>
      <w:r w:rsidR="00E324C3" w:rsidRPr="008E1CA8">
        <w:rPr>
          <w:rFonts w:ascii="Times New Roman" w:hAnsi="Times New Roman" w:cs="Times New Roman"/>
          <w:sz w:val="28"/>
          <w:szCs w:val="28"/>
          <w:lang w:val="uk-UA"/>
        </w:rPr>
        <w:t>театр пант</w:t>
      </w:r>
      <w:r w:rsidR="00A41A7E" w:rsidRPr="008E1CA8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324C3" w:rsidRPr="008E1CA8">
        <w:rPr>
          <w:rFonts w:ascii="Times New Roman" w:hAnsi="Times New Roman" w:cs="Times New Roman"/>
          <w:sz w:val="28"/>
          <w:szCs w:val="28"/>
          <w:lang w:val="uk-UA"/>
        </w:rPr>
        <w:t>міми</w:t>
      </w:r>
      <w:r w:rsidR="00E2799F" w:rsidRPr="008E1CA8">
        <w:rPr>
          <w:rFonts w:ascii="Times New Roman" w:hAnsi="Times New Roman" w:cs="Times New Roman"/>
          <w:sz w:val="28"/>
          <w:szCs w:val="28"/>
          <w:lang w:val="uk-UA"/>
        </w:rPr>
        <w:t xml:space="preserve"> переходить межі театральних будівель і на сучасному етапі активно репрезентує себе в мережевому просторі, переосмислює стосунки з глядачем, його роль в комунікації, </w:t>
      </w:r>
      <w:r w:rsidR="00645001" w:rsidRPr="008E1CA8">
        <w:rPr>
          <w:rFonts w:ascii="Times New Roman" w:hAnsi="Times New Roman" w:cs="Times New Roman"/>
          <w:sz w:val="28"/>
          <w:szCs w:val="28"/>
          <w:lang w:val="uk-UA"/>
        </w:rPr>
        <w:t xml:space="preserve">а також </w:t>
      </w:r>
      <w:r w:rsidR="00E05DE2" w:rsidRPr="008E1CA8">
        <w:rPr>
          <w:rFonts w:ascii="Times New Roman" w:hAnsi="Times New Roman" w:cs="Times New Roman"/>
          <w:sz w:val="28"/>
          <w:szCs w:val="28"/>
          <w:lang w:val="uk-UA"/>
        </w:rPr>
        <w:t>власне</w:t>
      </w:r>
      <w:r w:rsidR="00645001" w:rsidRPr="008E1CA8">
        <w:rPr>
          <w:rFonts w:ascii="Times New Roman" w:hAnsi="Times New Roman" w:cs="Times New Roman"/>
          <w:sz w:val="28"/>
          <w:szCs w:val="28"/>
          <w:lang w:val="uk-UA"/>
        </w:rPr>
        <w:t xml:space="preserve"> місце в сучасному світі.</w:t>
      </w:r>
      <w:r w:rsidR="00E2799F" w:rsidRPr="008E1C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A41A7E" w:rsidRPr="008E1CA8" w:rsidRDefault="00A41A7E" w:rsidP="009D57A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1CA8">
        <w:rPr>
          <w:rFonts w:ascii="Times New Roman" w:hAnsi="Times New Roman" w:cs="Times New Roman"/>
          <w:sz w:val="28"/>
          <w:szCs w:val="28"/>
          <w:lang w:val="uk-UA"/>
        </w:rPr>
        <w:t xml:space="preserve">Особливості репрезентації діяльності театрів пантоміми в мережі Інтернет актуалізують здійснення наукового </w:t>
      </w:r>
      <w:r w:rsidR="00B871A7" w:rsidRPr="008E1CA8">
        <w:rPr>
          <w:rFonts w:ascii="Times New Roman" w:hAnsi="Times New Roman" w:cs="Times New Roman"/>
          <w:sz w:val="28"/>
          <w:szCs w:val="28"/>
          <w:lang w:val="uk-UA"/>
        </w:rPr>
        <w:t>дослідження означеного аспекту</w:t>
      </w:r>
      <w:r w:rsidRPr="008E1CA8">
        <w:rPr>
          <w:rFonts w:ascii="Times New Roman" w:hAnsi="Times New Roman" w:cs="Times New Roman"/>
          <w:sz w:val="28"/>
          <w:szCs w:val="28"/>
          <w:lang w:val="uk-UA"/>
        </w:rPr>
        <w:t xml:space="preserve"> з позиції сучасної культурології</w:t>
      </w:r>
      <w:r w:rsidR="00B871A7" w:rsidRPr="008E1CA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8E1CA8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</w:p>
    <w:p w:rsidR="009D57AD" w:rsidRPr="008E1CA8" w:rsidRDefault="009D57AD" w:rsidP="009D57A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1CA8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Аналіз публікацій.</w:t>
      </w:r>
      <w:r w:rsidRPr="008E1C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83055" w:rsidRPr="008E1CA8">
        <w:rPr>
          <w:rFonts w:ascii="Times New Roman" w:hAnsi="Times New Roman" w:cs="Times New Roman"/>
          <w:sz w:val="28"/>
          <w:szCs w:val="28"/>
          <w:lang w:val="uk-UA"/>
        </w:rPr>
        <w:t xml:space="preserve">Історіографічний аналіз засвідчив, що незважаючи на зростання інтересу вітчизняних дослідників до проблем пантомімічної культури, в тому числі аспектів, пов’язаних із діяльністю </w:t>
      </w:r>
      <w:r w:rsidR="00B32605" w:rsidRPr="008E1CA8">
        <w:rPr>
          <w:rFonts w:ascii="Times New Roman" w:hAnsi="Times New Roman" w:cs="Times New Roman"/>
          <w:sz w:val="28"/>
          <w:szCs w:val="28"/>
          <w:lang w:val="uk-UA"/>
        </w:rPr>
        <w:t>студійних колективів та театрів-студій</w:t>
      </w:r>
      <w:r w:rsidR="00583055" w:rsidRPr="008E1CA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E969E4" w:rsidRPr="008E1CA8">
        <w:rPr>
          <w:rFonts w:ascii="Times New Roman" w:hAnsi="Times New Roman" w:cs="Times New Roman"/>
          <w:sz w:val="28"/>
          <w:szCs w:val="28"/>
          <w:lang w:val="uk-UA"/>
        </w:rPr>
        <w:t xml:space="preserve">проблематика репрезентації сучасного театру пантоміми в умовах нових медіа як найпопулярніших каналів трансляції не стала </w:t>
      </w:r>
      <w:r w:rsidR="00583055" w:rsidRPr="008E1CA8">
        <w:rPr>
          <w:rFonts w:ascii="Times New Roman" w:hAnsi="Times New Roman" w:cs="Times New Roman"/>
          <w:sz w:val="28"/>
          <w:szCs w:val="28"/>
          <w:lang w:val="uk-UA"/>
        </w:rPr>
        <w:t xml:space="preserve">предметом </w:t>
      </w:r>
      <w:r w:rsidR="00E969E4" w:rsidRPr="008E1CA8">
        <w:rPr>
          <w:rFonts w:ascii="Times New Roman" w:hAnsi="Times New Roman" w:cs="Times New Roman"/>
          <w:sz w:val="28"/>
          <w:szCs w:val="28"/>
          <w:lang w:val="uk-UA"/>
        </w:rPr>
        <w:t xml:space="preserve">дослідження </w:t>
      </w:r>
      <w:r w:rsidR="00583055" w:rsidRPr="008E1CA8">
        <w:rPr>
          <w:rFonts w:ascii="Times New Roman" w:hAnsi="Times New Roman" w:cs="Times New Roman"/>
          <w:sz w:val="28"/>
          <w:szCs w:val="28"/>
          <w:lang w:val="uk-UA"/>
        </w:rPr>
        <w:t>жодного з них</w:t>
      </w:r>
      <w:r w:rsidR="00E969E4" w:rsidRPr="008E1CA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583055" w:rsidRPr="008E1C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A45D63" w:rsidRPr="008E1CA8" w:rsidRDefault="00B32605" w:rsidP="00A45D6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8E1CA8">
        <w:rPr>
          <w:rFonts w:ascii="Times New Roman" w:hAnsi="Times New Roman" w:cs="Times New Roman"/>
          <w:sz w:val="28"/>
          <w:szCs w:val="28"/>
          <w:lang w:val="uk-UA"/>
        </w:rPr>
        <w:t xml:space="preserve">Так, наприклад, </w:t>
      </w:r>
      <w:r w:rsidR="00A45D63"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спробу ґрунтовного аналізу розвитку пластичної драми в українському театрі на прикладі самобутн</w:t>
      </w:r>
      <w:r w:rsidR="008E1CA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ь</w:t>
      </w:r>
      <w:r w:rsidR="00A45D63"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ого театру «Академія руху»</w:t>
      </w:r>
      <w:r w:rsidR="008E1CA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(Кри</w:t>
      </w:r>
      <w:r w:rsidR="00A45D63"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вий Ріг) здійснює відома українська </w:t>
      </w:r>
      <w:proofErr w:type="spellStart"/>
      <w:r w:rsidR="00A45D63"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театрознавиця</w:t>
      </w:r>
      <w:proofErr w:type="spellEnd"/>
      <w:r w:rsidR="00A45D63"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А. Підлужна в монографії «Феномен Бєльського» [</w:t>
      </w:r>
      <w:r w:rsidR="005A78E3"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1</w:t>
      </w:r>
      <w:r w:rsidR="00A45D63"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], прослідковуючи трансформацію колективу від студії пантоміми (1974 р.), першого в Україні народного театру пантоміми (1983 р.), професійного молодіжного театру-студії пантоміми (1987 р.) до міського театру музично-пластичних мистецтв «Академія руху» (1994 р.), як</w:t>
      </w:r>
      <w:r w:rsidR="008E1CA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ому в</w:t>
      </w:r>
      <w:r w:rsidR="00A45D63"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2012 р. </w:t>
      </w:r>
      <w:r w:rsidR="008E1CA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присвоєно</w:t>
      </w:r>
      <w:r w:rsidR="00A45D63"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звання академічного.</w:t>
      </w:r>
    </w:p>
    <w:p w:rsidR="00A45D63" w:rsidRPr="008E1CA8" w:rsidRDefault="00A45D63" w:rsidP="00E53C0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8E1CA8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32605" w:rsidRPr="008E1CA8">
        <w:rPr>
          <w:rFonts w:ascii="Times New Roman" w:hAnsi="Times New Roman" w:cs="Times New Roman"/>
          <w:sz w:val="28"/>
          <w:szCs w:val="28"/>
          <w:lang w:val="uk-UA"/>
        </w:rPr>
        <w:t>кремі аспекти діяльності колективів вітчизняних студій пантоміми в останній третині ХХ ст., створених на їх основі наприкінці ХХ – на початку ХХІ ст. театрів-студій</w:t>
      </w:r>
      <w:r w:rsidRPr="008E1CA8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одеського театру «Маски-шоу», художній керівник Г. Делієв, Криворізького театру музично-пластичних мистецтв «академія руху», під керівництвом О. Бєльського та А. Бєльської), а також нових театрів-студій пантоміми (студентського театру «Мім-Арт Лабораторія», створеного на базі Київської муніципальної академії естрадного і циркового мистецтва, та мім-театру «</w:t>
      </w:r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Quartet</w:t>
      </w:r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DEKRU</w:t>
      </w:r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») </w:t>
      </w:r>
      <w:r w:rsidRPr="008E1CA8">
        <w:rPr>
          <w:rFonts w:ascii="Times New Roman" w:hAnsi="Times New Roman" w:cs="Times New Roman"/>
          <w:sz w:val="28"/>
          <w:szCs w:val="28"/>
          <w:lang w:val="uk-UA"/>
        </w:rPr>
        <w:t>розглядаються у науковій</w:t>
      </w:r>
      <w:r w:rsidR="005F6E47" w:rsidRPr="008E1CA8">
        <w:rPr>
          <w:rFonts w:ascii="Times New Roman" w:hAnsi="Times New Roman" w:cs="Times New Roman"/>
          <w:sz w:val="28"/>
          <w:szCs w:val="28"/>
          <w:lang w:val="uk-UA"/>
        </w:rPr>
        <w:t xml:space="preserve"> публікаці</w:t>
      </w:r>
      <w:r w:rsidRPr="008E1CA8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5F6E47" w:rsidRPr="008E1CA8">
        <w:rPr>
          <w:rFonts w:ascii="Times New Roman" w:hAnsi="Times New Roman" w:cs="Times New Roman"/>
          <w:sz w:val="28"/>
          <w:szCs w:val="28"/>
          <w:lang w:val="uk-UA"/>
        </w:rPr>
        <w:t xml:space="preserve"> Н.</w:t>
      </w:r>
      <w:r w:rsidRPr="008E1C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F6E47" w:rsidRPr="008E1CA8">
        <w:rPr>
          <w:rFonts w:ascii="Times New Roman" w:hAnsi="Times New Roman" w:cs="Times New Roman"/>
          <w:sz w:val="28"/>
          <w:szCs w:val="28"/>
          <w:lang w:val="uk-UA"/>
        </w:rPr>
        <w:t>Ужвенко</w:t>
      </w:r>
      <w:proofErr w:type="spellEnd"/>
      <w:r w:rsidR="005F6E47" w:rsidRPr="008E1CA8">
        <w:rPr>
          <w:rFonts w:ascii="Times New Roman" w:hAnsi="Times New Roman" w:cs="Times New Roman"/>
          <w:sz w:val="28"/>
          <w:szCs w:val="28"/>
          <w:lang w:val="uk-UA"/>
        </w:rPr>
        <w:t xml:space="preserve"> «Українські колективи пантоміми (друга половин</w:t>
      </w:r>
      <w:r w:rsidR="005A78E3" w:rsidRPr="008E1CA8">
        <w:rPr>
          <w:rFonts w:ascii="Times New Roman" w:hAnsi="Times New Roman" w:cs="Times New Roman"/>
          <w:sz w:val="28"/>
          <w:szCs w:val="28"/>
          <w:lang w:val="uk-UA"/>
        </w:rPr>
        <w:t>а ХХ – початок ХХІ століття)» [5</w:t>
      </w:r>
      <w:r w:rsidR="005F6E47"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]</w:t>
      </w:r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141C8B" w:rsidRPr="008E1CA8" w:rsidRDefault="009D57AD" w:rsidP="00141C8B">
      <w:pPr>
        <w:tabs>
          <w:tab w:val="left" w:pos="6857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1CA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Мета статті </w:t>
      </w:r>
      <w:r w:rsidRPr="008E1CA8">
        <w:rPr>
          <w:rFonts w:ascii="Times New Roman" w:hAnsi="Times New Roman" w:cs="Times New Roman"/>
          <w:sz w:val="28"/>
          <w:szCs w:val="28"/>
          <w:lang w:val="uk-UA"/>
        </w:rPr>
        <w:t xml:space="preserve">– виявити особливості </w:t>
      </w:r>
      <w:r w:rsidR="00583055" w:rsidRPr="008E1CA8">
        <w:rPr>
          <w:rFonts w:ascii="Times New Roman" w:hAnsi="Times New Roman" w:cs="Times New Roman"/>
          <w:sz w:val="28"/>
          <w:szCs w:val="28"/>
          <w:lang w:val="uk-UA"/>
        </w:rPr>
        <w:t xml:space="preserve">репрезентації діяльності театрів пантоміми в умовах нових каналів трансляції (на прикладі інтернет-сайтів та соціальних мереж), а також </w:t>
      </w:r>
      <w:r w:rsidR="00FD4881" w:rsidRPr="008E1CA8">
        <w:rPr>
          <w:rFonts w:ascii="Times New Roman" w:hAnsi="Times New Roman" w:cs="Times New Roman"/>
          <w:sz w:val="28"/>
          <w:szCs w:val="28"/>
          <w:lang w:val="uk-UA"/>
        </w:rPr>
        <w:t>теоретизувати соціокультурні умови, що на сучасному етапі визначають комунікацію в театрі пантоміми.</w:t>
      </w:r>
    </w:p>
    <w:p w:rsidR="00AD7B56" w:rsidRPr="008E1CA8" w:rsidRDefault="009D57AD" w:rsidP="00AD7B5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CA8">
        <w:rPr>
          <w:rFonts w:ascii="Times New Roman" w:hAnsi="Times New Roman" w:cs="Times New Roman"/>
          <w:b/>
          <w:sz w:val="28"/>
          <w:szCs w:val="28"/>
          <w:lang w:val="uk-UA"/>
        </w:rPr>
        <w:t>Виклад основного матеріалу.</w:t>
      </w:r>
      <w:r w:rsidR="00AD7B56" w:rsidRPr="008E1CA8">
        <w:rPr>
          <w:rFonts w:ascii="Times New Roman" w:hAnsi="Times New Roman" w:cs="Times New Roman"/>
          <w:sz w:val="28"/>
          <w:szCs w:val="28"/>
          <w:lang w:val="uk-UA"/>
        </w:rPr>
        <w:t xml:space="preserve"> Видовищні форми презе</w:t>
      </w:r>
      <w:proofErr w:type="spellStart"/>
      <w:r w:rsidR="00AD7B56" w:rsidRPr="008E1CA8">
        <w:rPr>
          <w:rFonts w:ascii="Times New Roman" w:hAnsi="Times New Roman" w:cs="Times New Roman"/>
          <w:sz w:val="28"/>
          <w:szCs w:val="28"/>
        </w:rPr>
        <w:t>нтації</w:t>
      </w:r>
      <w:proofErr w:type="spellEnd"/>
      <w:r w:rsidR="00AD7B56" w:rsidRPr="008E1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7B56" w:rsidRPr="008E1CA8">
        <w:rPr>
          <w:rFonts w:ascii="Times New Roman" w:hAnsi="Times New Roman" w:cs="Times New Roman"/>
          <w:sz w:val="28"/>
          <w:szCs w:val="28"/>
        </w:rPr>
        <w:t>цінностей</w:t>
      </w:r>
      <w:proofErr w:type="spellEnd"/>
      <w:r w:rsidR="00AD7B56" w:rsidRPr="008E1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7B56" w:rsidRPr="008E1CA8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="00AD7B56" w:rsidRPr="008E1CA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AD7B56" w:rsidRPr="008E1CA8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="00AD7B56" w:rsidRPr="008E1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7B56" w:rsidRPr="008E1CA8">
        <w:rPr>
          <w:rFonts w:ascii="Times New Roman" w:hAnsi="Times New Roman" w:cs="Times New Roman"/>
          <w:sz w:val="28"/>
          <w:szCs w:val="28"/>
        </w:rPr>
        <w:t>завжди</w:t>
      </w:r>
      <w:proofErr w:type="spellEnd"/>
      <w:r w:rsidR="00AD7B56" w:rsidRPr="008E1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7B56" w:rsidRPr="008E1CA8">
        <w:rPr>
          <w:rFonts w:ascii="Times New Roman" w:hAnsi="Times New Roman" w:cs="Times New Roman"/>
          <w:sz w:val="28"/>
          <w:szCs w:val="28"/>
        </w:rPr>
        <w:t>користувалися</w:t>
      </w:r>
      <w:proofErr w:type="spellEnd"/>
      <w:r w:rsidR="00AD7B56" w:rsidRPr="008E1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7B56" w:rsidRPr="008E1CA8">
        <w:rPr>
          <w:rFonts w:ascii="Times New Roman" w:hAnsi="Times New Roman" w:cs="Times New Roman"/>
          <w:sz w:val="28"/>
          <w:szCs w:val="28"/>
        </w:rPr>
        <w:t>неабиякою</w:t>
      </w:r>
      <w:proofErr w:type="spellEnd"/>
      <w:r w:rsidR="00AD7B56" w:rsidRPr="008E1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7B56" w:rsidRPr="008E1CA8">
        <w:rPr>
          <w:rFonts w:ascii="Times New Roman" w:hAnsi="Times New Roman" w:cs="Times New Roman"/>
          <w:sz w:val="28"/>
          <w:szCs w:val="28"/>
        </w:rPr>
        <w:t>популярністю</w:t>
      </w:r>
      <w:proofErr w:type="spellEnd"/>
      <w:r w:rsidR="00AD7B56" w:rsidRPr="008E1CA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D7B56" w:rsidRPr="008E1CA8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="00AD7B56" w:rsidRPr="008E1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7B56" w:rsidRPr="008E1CA8">
        <w:rPr>
          <w:rFonts w:ascii="Times New Roman" w:hAnsi="Times New Roman" w:cs="Times New Roman"/>
          <w:sz w:val="28"/>
          <w:szCs w:val="28"/>
        </w:rPr>
        <w:lastRenderedPageBreak/>
        <w:t>поліфункціональність</w:t>
      </w:r>
      <w:proofErr w:type="spellEnd"/>
      <w:r w:rsidR="00AD7B56" w:rsidRPr="008E1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7B56" w:rsidRPr="008E1CA8">
        <w:rPr>
          <w:rFonts w:ascii="Times New Roman" w:hAnsi="Times New Roman" w:cs="Times New Roman"/>
          <w:sz w:val="28"/>
          <w:szCs w:val="28"/>
        </w:rPr>
        <w:t>дає</w:t>
      </w:r>
      <w:proofErr w:type="spellEnd"/>
      <w:r w:rsidR="00AD7B56" w:rsidRPr="008E1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7B56" w:rsidRPr="008E1CA8">
        <w:rPr>
          <w:rFonts w:ascii="Times New Roman" w:hAnsi="Times New Roman" w:cs="Times New Roman"/>
          <w:sz w:val="28"/>
          <w:szCs w:val="28"/>
        </w:rPr>
        <w:t>основи</w:t>
      </w:r>
      <w:proofErr w:type="spellEnd"/>
      <w:r w:rsidR="00AD7B56" w:rsidRPr="008E1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7B56" w:rsidRPr="008E1CA8">
        <w:rPr>
          <w:rFonts w:ascii="Times New Roman" w:hAnsi="Times New Roman" w:cs="Times New Roman"/>
          <w:sz w:val="28"/>
          <w:szCs w:val="28"/>
        </w:rPr>
        <w:t>розглядати</w:t>
      </w:r>
      <w:proofErr w:type="spellEnd"/>
      <w:r w:rsidR="00AD7B56" w:rsidRPr="008E1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7B56" w:rsidRPr="008E1CA8">
        <w:rPr>
          <w:rFonts w:ascii="Times New Roman" w:hAnsi="Times New Roman" w:cs="Times New Roman"/>
          <w:sz w:val="28"/>
          <w:szCs w:val="28"/>
        </w:rPr>
        <w:t>видовище</w:t>
      </w:r>
      <w:proofErr w:type="spellEnd"/>
      <w:r w:rsidR="00AD7B56" w:rsidRPr="008E1CA8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="00AD7B56" w:rsidRPr="008E1CA8">
        <w:rPr>
          <w:rFonts w:ascii="Times New Roman" w:hAnsi="Times New Roman" w:cs="Times New Roman"/>
          <w:sz w:val="28"/>
          <w:szCs w:val="28"/>
        </w:rPr>
        <w:t>художньо-образне</w:t>
      </w:r>
      <w:proofErr w:type="spellEnd"/>
      <w:r w:rsidR="00AD7B56" w:rsidRPr="008E1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7B56" w:rsidRPr="008E1CA8">
        <w:rPr>
          <w:rFonts w:ascii="Times New Roman" w:hAnsi="Times New Roman" w:cs="Times New Roman"/>
          <w:sz w:val="28"/>
          <w:szCs w:val="28"/>
        </w:rPr>
        <w:t>явище</w:t>
      </w:r>
      <w:proofErr w:type="spellEnd"/>
      <w:r w:rsidR="00AD7B56" w:rsidRPr="008E1CA8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AD7B56" w:rsidRPr="008E1CA8">
        <w:rPr>
          <w:rFonts w:ascii="Times New Roman" w:hAnsi="Times New Roman" w:cs="Times New Roman"/>
          <w:sz w:val="28"/>
          <w:szCs w:val="28"/>
        </w:rPr>
        <w:t>водночас</w:t>
      </w:r>
      <w:proofErr w:type="spellEnd"/>
      <w:r w:rsidR="00AD7B56" w:rsidRPr="008E1CA8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="00AD7B56" w:rsidRPr="008E1CA8">
        <w:rPr>
          <w:rFonts w:ascii="Times New Roman" w:hAnsi="Times New Roman" w:cs="Times New Roman"/>
          <w:sz w:val="28"/>
          <w:szCs w:val="28"/>
        </w:rPr>
        <w:t>спосіб</w:t>
      </w:r>
      <w:proofErr w:type="spellEnd"/>
      <w:r w:rsidR="00AD7B56" w:rsidRPr="008E1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7B56" w:rsidRPr="008E1CA8">
        <w:rPr>
          <w:rFonts w:ascii="Times New Roman" w:hAnsi="Times New Roman" w:cs="Times New Roman"/>
          <w:sz w:val="28"/>
          <w:szCs w:val="28"/>
        </w:rPr>
        <w:t>задоволення</w:t>
      </w:r>
      <w:proofErr w:type="spellEnd"/>
      <w:r w:rsidR="00AD7B56" w:rsidRPr="008E1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7B56" w:rsidRPr="008E1CA8">
        <w:rPr>
          <w:rFonts w:ascii="Times New Roman" w:hAnsi="Times New Roman" w:cs="Times New Roman"/>
          <w:sz w:val="28"/>
          <w:szCs w:val="28"/>
        </w:rPr>
        <w:t>естетичних</w:t>
      </w:r>
      <w:proofErr w:type="spellEnd"/>
      <w:r w:rsidR="00AD7B56" w:rsidRPr="008E1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7B56" w:rsidRPr="008E1CA8">
        <w:rPr>
          <w:rFonts w:ascii="Times New Roman" w:hAnsi="Times New Roman" w:cs="Times New Roman"/>
          <w:sz w:val="28"/>
          <w:szCs w:val="28"/>
        </w:rPr>
        <w:t>вражень</w:t>
      </w:r>
      <w:proofErr w:type="spellEnd"/>
      <w:r w:rsidR="00AD7B56" w:rsidRPr="008E1CA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AD7B56" w:rsidRPr="008E1CA8">
        <w:rPr>
          <w:rFonts w:ascii="Times New Roman" w:hAnsi="Times New Roman" w:cs="Times New Roman"/>
          <w:sz w:val="28"/>
          <w:szCs w:val="28"/>
        </w:rPr>
        <w:t>емоційний</w:t>
      </w:r>
      <w:proofErr w:type="spellEnd"/>
      <w:r w:rsidR="00AD7B56" w:rsidRPr="008E1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7B56" w:rsidRPr="008E1CA8">
        <w:rPr>
          <w:rFonts w:ascii="Times New Roman" w:hAnsi="Times New Roman" w:cs="Times New Roman"/>
          <w:sz w:val="28"/>
          <w:szCs w:val="28"/>
        </w:rPr>
        <w:t>настрій</w:t>
      </w:r>
      <w:proofErr w:type="spellEnd"/>
      <w:r w:rsidR="00AD7B56" w:rsidRPr="008E1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7B56" w:rsidRPr="008E1CA8">
        <w:rPr>
          <w:rFonts w:ascii="Times New Roman" w:hAnsi="Times New Roman" w:cs="Times New Roman"/>
          <w:sz w:val="28"/>
          <w:szCs w:val="28"/>
        </w:rPr>
        <w:t>суб’єктів</w:t>
      </w:r>
      <w:proofErr w:type="spellEnd"/>
      <w:r w:rsidR="00AD7B56" w:rsidRPr="008E1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7B56" w:rsidRPr="008E1CA8">
        <w:rPr>
          <w:rFonts w:ascii="Times New Roman" w:hAnsi="Times New Roman" w:cs="Times New Roman"/>
          <w:sz w:val="28"/>
          <w:szCs w:val="28"/>
        </w:rPr>
        <w:t>міжкультурної</w:t>
      </w:r>
      <w:proofErr w:type="spellEnd"/>
      <w:r w:rsidR="00AD7B56" w:rsidRPr="008E1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7B56" w:rsidRPr="008E1CA8">
        <w:rPr>
          <w:rFonts w:ascii="Times New Roman" w:hAnsi="Times New Roman" w:cs="Times New Roman"/>
          <w:sz w:val="28"/>
          <w:szCs w:val="28"/>
        </w:rPr>
        <w:t>комунікації</w:t>
      </w:r>
      <w:proofErr w:type="spellEnd"/>
      <w:r w:rsidR="00AD7B56" w:rsidRPr="008E1CA8">
        <w:rPr>
          <w:rFonts w:ascii="Times New Roman" w:hAnsi="Times New Roman" w:cs="Times New Roman"/>
          <w:sz w:val="28"/>
          <w:szCs w:val="28"/>
        </w:rPr>
        <w:t xml:space="preserve">. Так, Я. </w:t>
      </w:r>
      <w:proofErr w:type="spellStart"/>
      <w:r w:rsidR="00AD7B56" w:rsidRPr="008E1CA8">
        <w:rPr>
          <w:rFonts w:ascii="Times New Roman" w:hAnsi="Times New Roman" w:cs="Times New Roman"/>
          <w:sz w:val="28"/>
          <w:szCs w:val="28"/>
        </w:rPr>
        <w:t>Ратнер</w:t>
      </w:r>
      <w:proofErr w:type="spellEnd"/>
      <w:r w:rsidR="00AD7B56" w:rsidRPr="008E1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7B56" w:rsidRPr="008E1CA8">
        <w:rPr>
          <w:rFonts w:ascii="Times New Roman" w:hAnsi="Times New Roman" w:cs="Times New Roman"/>
          <w:sz w:val="28"/>
          <w:szCs w:val="28"/>
        </w:rPr>
        <w:t>наголошує</w:t>
      </w:r>
      <w:proofErr w:type="spellEnd"/>
      <w:r w:rsidR="00AD7B56" w:rsidRPr="008E1CA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D7B56" w:rsidRPr="008E1CA8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AD7B56" w:rsidRPr="008E1CA8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AD7B56" w:rsidRPr="008E1CA8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="00AD7B56" w:rsidRPr="008E1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7B56" w:rsidRPr="008E1CA8">
        <w:rPr>
          <w:rFonts w:ascii="Times New Roman" w:hAnsi="Times New Roman" w:cs="Times New Roman"/>
          <w:sz w:val="28"/>
          <w:szCs w:val="28"/>
        </w:rPr>
        <w:t>видовище</w:t>
      </w:r>
      <w:proofErr w:type="spellEnd"/>
      <w:r w:rsidR="00AD7B56" w:rsidRPr="008E1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7B56" w:rsidRPr="008E1CA8">
        <w:rPr>
          <w:rFonts w:ascii="Times New Roman" w:hAnsi="Times New Roman" w:cs="Times New Roman"/>
          <w:sz w:val="28"/>
          <w:szCs w:val="28"/>
        </w:rPr>
        <w:t>стає</w:t>
      </w:r>
      <w:proofErr w:type="spellEnd"/>
      <w:r w:rsidR="00AD7B56" w:rsidRPr="008E1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7B56" w:rsidRPr="008E1CA8">
        <w:rPr>
          <w:rFonts w:ascii="Times New Roman" w:hAnsi="Times New Roman" w:cs="Times New Roman"/>
          <w:sz w:val="28"/>
          <w:szCs w:val="28"/>
        </w:rPr>
        <w:t>соціально-естетичним</w:t>
      </w:r>
      <w:proofErr w:type="spellEnd"/>
      <w:r w:rsidR="00AD7B56" w:rsidRPr="008E1CA8">
        <w:rPr>
          <w:rFonts w:ascii="Times New Roman" w:hAnsi="Times New Roman" w:cs="Times New Roman"/>
          <w:sz w:val="28"/>
          <w:szCs w:val="28"/>
        </w:rPr>
        <w:t xml:space="preserve"> феноменом </w:t>
      </w:r>
      <w:proofErr w:type="spellStart"/>
      <w:r w:rsidR="00AD7B56" w:rsidRPr="008E1CA8">
        <w:rPr>
          <w:rFonts w:ascii="Times New Roman" w:hAnsi="Times New Roman" w:cs="Times New Roman"/>
          <w:sz w:val="28"/>
          <w:szCs w:val="28"/>
        </w:rPr>
        <w:t>надзвичайно</w:t>
      </w:r>
      <w:proofErr w:type="spellEnd"/>
      <w:r w:rsidR="00AD7B56" w:rsidRPr="008E1CA8">
        <w:rPr>
          <w:rFonts w:ascii="Times New Roman" w:hAnsi="Times New Roman" w:cs="Times New Roman"/>
          <w:sz w:val="28"/>
          <w:szCs w:val="28"/>
        </w:rPr>
        <w:t xml:space="preserve"> широкого </w:t>
      </w:r>
      <w:proofErr w:type="spellStart"/>
      <w:r w:rsidR="00AD7B56" w:rsidRPr="008E1CA8">
        <w:rPr>
          <w:rFonts w:ascii="Times New Roman" w:hAnsi="Times New Roman" w:cs="Times New Roman"/>
          <w:sz w:val="28"/>
          <w:szCs w:val="28"/>
        </w:rPr>
        <w:t>діапазону</w:t>
      </w:r>
      <w:proofErr w:type="spellEnd"/>
      <w:r w:rsidR="00AD7B56" w:rsidRPr="008E1CA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D7B56" w:rsidRPr="008E1CA8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="00AD7B56" w:rsidRPr="008E1CA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D7B56" w:rsidRPr="008E1CA8">
        <w:rPr>
          <w:rFonts w:ascii="Times New Roman" w:hAnsi="Times New Roman" w:cs="Times New Roman"/>
          <w:sz w:val="28"/>
          <w:szCs w:val="28"/>
        </w:rPr>
        <w:t>потребує</w:t>
      </w:r>
      <w:proofErr w:type="spellEnd"/>
      <w:r w:rsidR="00AD7B56" w:rsidRPr="008E1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7B56" w:rsidRPr="008E1CA8">
        <w:rPr>
          <w:rFonts w:ascii="Times New Roman" w:hAnsi="Times New Roman" w:cs="Times New Roman"/>
          <w:sz w:val="28"/>
          <w:szCs w:val="28"/>
        </w:rPr>
        <w:t>глибокого</w:t>
      </w:r>
      <w:proofErr w:type="spellEnd"/>
      <w:r w:rsidR="00AD7B56" w:rsidRPr="008E1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7B56" w:rsidRPr="008E1CA8">
        <w:rPr>
          <w:rFonts w:ascii="Times New Roman" w:hAnsi="Times New Roman" w:cs="Times New Roman"/>
          <w:sz w:val="28"/>
          <w:szCs w:val="28"/>
        </w:rPr>
        <w:t>осмислення</w:t>
      </w:r>
      <w:proofErr w:type="spellEnd"/>
      <w:r w:rsidR="00AD7B56" w:rsidRPr="008E1CA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D7B56" w:rsidRPr="008E1CA8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="00AD7B56" w:rsidRPr="008E1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7B56" w:rsidRPr="008E1CA8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="00AD7B56" w:rsidRPr="008E1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7B56" w:rsidRPr="008E1CA8">
        <w:rPr>
          <w:rFonts w:ascii="Times New Roman" w:hAnsi="Times New Roman" w:cs="Times New Roman"/>
          <w:sz w:val="28"/>
          <w:szCs w:val="28"/>
        </w:rPr>
        <w:t>природи</w:t>
      </w:r>
      <w:proofErr w:type="spellEnd"/>
      <w:r w:rsidR="00AD7B56" w:rsidRPr="008E1CA8">
        <w:rPr>
          <w:rFonts w:ascii="Times New Roman" w:hAnsi="Times New Roman" w:cs="Times New Roman"/>
          <w:sz w:val="28"/>
          <w:szCs w:val="28"/>
        </w:rPr>
        <w:t xml:space="preserve">, форм та </w:t>
      </w:r>
      <w:proofErr w:type="spellStart"/>
      <w:r w:rsidR="00AD7B56" w:rsidRPr="008E1CA8">
        <w:rPr>
          <w:rFonts w:ascii="Times New Roman" w:hAnsi="Times New Roman" w:cs="Times New Roman"/>
          <w:sz w:val="28"/>
          <w:szCs w:val="28"/>
        </w:rPr>
        <w:t>функцій</w:t>
      </w:r>
      <w:proofErr w:type="spellEnd"/>
      <w:r w:rsidR="00AD7B56" w:rsidRPr="008E1CA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D7B56" w:rsidRPr="008E1CA8">
        <w:rPr>
          <w:rFonts w:ascii="Times New Roman" w:hAnsi="Times New Roman" w:cs="Times New Roman"/>
          <w:sz w:val="28"/>
          <w:szCs w:val="28"/>
        </w:rPr>
        <w:t>уточнення</w:t>
      </w:r>
      <w:proofErr w:type="spellEnd"/>
      <w:r w:rsidR="00AD7B56" w:rsidRPr="008E1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7B56" w:rsidRPr="008E1CA8">
        <w:rPr>
          <w:rFonts w:ascii="Times New Roman" w:hAnsi="Times New Roman" w:cs="Times New Roman"/>
          <w:sz w:val="28"/>
          <w:szCs w:val="28"/>
        </w:rPr>
        <w:t>естетичних</w:t>
      </w:r>
      <w:proofErr w:type="spellEnd"/>
      <w:r w:rsidR="00AD7B56" w:rsidRPr="008E1CA8">
        <w:rPr>
          <w:rFonts w:ascii="Times New Roman" w:hAnsi="Times New Roman" w:cs="Times New Roman"/>
          <w:sz w:val="28"/>
          <w:szCs w:val="28"/>
        </w:rPr>
        <w:t xml:space="preserve"> характеристик» [</w:t>
      </w:r>
      <w:r w:rsidR="005A78E3" w:rsidRPr="008E1CA8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AD7B56" w:rsidRPr="008E1CA8">
        <w:rPr>
          <w:rFonts w:ascii="Times New Roman" w:hAnsi="Times New Roman" w:cs="Times New Roman"/>
          <w:sz w:val="28"/>
          <w:szCs w:val="28"/>
        </w:rPr>
        <w:t xml:space="preserve">, с. 3].  </w:t>
      </w:r>
    </w:p>
    <w:p w:rsidR="00AD7B56" w:rsidRPr="008E1CA8" w:rsidRDefault="00AD7B56" w:rsidP="00AD7B5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E1CA8">
        <w:rPr>
          <w:rFonts w:ascii="Times New Roman" w:hAnsi="Times New Roman" w:cs="Times New Roman"/>
          <w:sz w:val="28"/>
          <w:szCs w:val="28"/>
        </w:rPr>
        <w:t>Деякі</w:t>
      </w:r>
      <w:proofErr w:type="spellEnd"/>
      <w:r w:rsidRPr="008E1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8"/>
          <w:szCs w:val="28"/>
        </w:rPr>
        <w:t>дослідники</w:t>
      </w:r>
      <w:proofErr w:type="spellEnd"/>
      <w:r w:rsidRPr="008E1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8"/>
          <w:szCs w:val="28"/>
        </w:rPr>
        <w:t>видовищної</w:t>
      </w:r>
      <w:proofErr w:type="spellEnd"/>
      <w:r w:rsidRPr="008E1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Pr="008E1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8"/>
          <w:szCs w:val="28"/>
        </w:rPr>
        <w:t>акцентують</w:t>
      </w:r>
      <w:proofErr w:type="spellEnd"/>
      <w:r w:rsidRPr="008E1CA8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8E1CA8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8E1CA8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8E1CA8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8E1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8"/>
          <w:szCs w:val="28"/>
        </w:rPr>
        <w:t>естетичних</w:t>
      </w:r>
      <w:proofErr w:type="spellEnd"/>
      <w:r w:rsidRPr="008E1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8"/>
          <w:szCs w:val="28"/>
        </w:rPr>
        <w:t>цінностях</w:t>
      </w:r>
      <w:proofErr w:type="spellEnd"/>
      <w:r w:rsidRPr="008E1CA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E1CA8">
        <w:rPr>
          <w:rFonts w:ascii="Times New Roman" w:hAnsi="Times New Roman" w:cs="Times New Roman"/>
          <w:sz w:val="28"/>
          <w:szCs w:val="28"/>
        </w:rPr>
        <w:t>стверджуючи</w:t>
      </w:r>
      <w:proofErr w:type="spellEnd"/>
      <w:r w:rsidRPr="008E1CA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E1CA8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8E1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8"/>
          <w:szCs w:val="28"/>
        </w:rPr>
        <w:t>функціональний</w:t>
      </w:r>
      <w:proofErr w:type="spellEnd"/>
      <w:r w:rsidRPr="008E1CA8">
        <w:rPr>
          <w:rFonts w:ascii="Times New Roman" w:hAnsi="Times New Roman" w:cs="Times New Roman"/>
          <w:sz w:val="28"/>
          <w:szCs w:val="28"/>
        </w:rPr>
        <w:t xml:space="preserve"> ряд </w:t>
      </w:r>
      <w:proofErr w:type="spellStart"/>
      <w:r w:rsidRPr="008E1CA8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8E1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8"/>
          <w:szCs w:val="28"/>
        </w:rPr>
        <w:t>явища</w:t>
      </w:r>
      <w:proofErr w:type="spellEnd"/>
      <w:r w:rsidRPr="008E1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8"/>
          <w:szCs w:val="28"/>
        </w:rPr>
        <w:t>набагато</w:t>
      </w:r>
      <w:proofErr w:type="spellEnd"/>
      <w:r w:rsidRPr="008E1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8"/>
          <w:szCs w:val="28"/>
        </w:rPr>
        <w:t>ширше</w:t>
      </w:r>
      <w:proofErr w:type="spellEnd"/>
      <w:r w:rsidRPr="008E1CA8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8E1CA8">
        <w:rPr>
          <w:rFonts w:ascii="Times New Roman" w:hAnsi="Times New Roman" w:cs="Times New Roman"/>
          <w:sz w:val="28"/>
          <w:szCs w:val="28"/>
        </w:rPr>
        <w:t>значніше</w:t>
      </w:r>
      <w:proofErr w:type="spellEnd"/>
      <w:r w:rsidRPr="008E1CA8">
        <w:rPr>
          <w:rFonts w:ascii="Times New Roman" w:hAnsi="Times New Roman" w:cs="Times New Roman"/>
          <w:sz w:val="28"/>
          <w:szCs w:val="28"/>
        </w:rPr>
        <w:t xml:space="preserve">. Н. </w:t>
      </w:r>
      <w:proofErr w:type="spellStart"/>
      <w:r w:rsidRPr="008E1CA8">
        <w:rPr>
          <w:rFonts w:ascii="Times New Roman" w:hAnsi="Times New Roman" w:cs="Times New Roman"/>
          <w:sz w:val="28"/>
          <w:szCs w:val="28"/>
        </w:rPr>
        <w:t>Хісматуліна</w:t>
      </w:r>
      <w:proofErr w:type="spellEnd"/>
      <w:r w:rsidRPr="008E1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8"/>
          <w:szCs w:val="28"/>
        </w:rPr>
        <w:t>наголошує</w:t>
      </w:r>
      <w:proofErr w:type="spellEnd"/>
      <w:r w:rsidRPr="008E1CA8">
        <w:rPr>
          <w:rFonts w:ascii="Times New Roman" w:hAnsi="Times New Roman" w:cs="Times New Roman"/>
          <w:sz w:val="28"/>
          <w:szCs w:val="28"/>
        </w:rPr>
        <w:t xml:space="preserve"> на тому, </w:t>
      </w:r>
      <w:proofErr w:type="spellStart"/>
      <w:r w:rsidRPr="008E1CA8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8E1CA8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8E1CA8">
        <w:rPr>
          <w:rFonts w:ascii="Times New Roman" w:hAnsi="Times New Roman" w:cs="Times New Roman"/>
          <w:sz w:val="28"/>
          <w:szCs w:val="28"/>
        </w:rPr>
        <w:t>видовищність</w:t>
      </w:r>
      <w:proofErr w:type="spellEnd"/>
      <w:r w:rsidRPr="008E1CA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E1CA8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8E1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8"/>
          <w:szCs w:val="28"/>
        </w:rPr>
        <w:t>спектакулярність</w:t>
      </w:r>
      <w:proofErr w:type="spellEnd"/>
      <w:r w:rsidRPr="008E1CA8">
        <w:rPr>
          <w:rFonts w:ascii="Times New Roman" w:hAnsi="Times New Roman" w:cs="Times New Roman"/>
          <w:sz w:val="28"/>
          <w:szCs w:val="28"/>
        </w:rPr>
        <w:t xml:space="preserve">, як </w:t>
      </w:r>
      <w:proofErr w:type="spellStart"/>
      <w:r w:rsidRPr="008E1CA8">
        <w:rPr>
          <w:rFonts w:ascii="Times New Roman" w:hAnsi="Times New Roman" w:cs="Times New Roman"/>
          <w:sz w:val="28"/>
          <w:szCs w:val="28"/>
        </w:rPr>
        <w:t>естетична</w:t>
      </w:r>
      <w:proofErr w:type="spellEnd"/>
      <w:r w:rsidRPr="008E1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8"/>
          <w:szCs w:val="28"/>
        </w:rPr>
        <w:t>категорія</w:t>
      </w:r>
      <w:proofErr w:type="spellEnd"/>
      <w:r w:rsidRPr="008E1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8"/>
          <w:szCs w:val="28"/>
        </w:rPr>
        <w:t>посилає</w:t>
      </w:r>
      <w:proofErr w:type="spellEnd"/>
      <w:r w:rsidRPr="008E1CA8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8E1CA8">
        <w:rPr>
          <w:rFonts w:ascii="Times New Roman" w:hAnsi="Times New Roman" w:cs="Times New Roman"/>
          <w:sz w:val="28"/>
          <w:szCs w:val="28"/>
        </w:rPr>
        <w:t>візуального</w:t>
      </w:r>
      <w:proofErr w:type="spellEnd"/>
      <w:r w:rsidRPr="008E1CA8">
        <w:rPr>
          <w:rFonts w:ascii="Times New Roman" w:hAnsi="Times New Roman" w:cs="Times New Roman"/>
          <w:sz w:val="28"/>
          <w:szCs w:val="28"/>
        </w:rPr>
        <w:t xml:space="preserve"> масштабного, монументального, тотального – того, чия </w:t>
      </w:r>
      <w:proofErr w:type="spellStart"/>
      <w:r w:rsidRPr="008E1CA8">
        <w:rPr>
          <w:rFonts w:ascii="Times New Roman" w:hAnsi="Times New Roman" w:cs="Times New Roman"/>
          <w:sz w:val="28"/>
          <w:szCs w:val="28"/>
        </w:rPr>
        <w:t>велич</w:t>
      </w:r>
      <w:proofErr w:type="spellEnd"/>
      <w:r w:rsidRPr="008E1CA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E1CA8">
        <w:rPr>
          <w:rFonts w:ascii="Times New Roman" w:hAnsi="Times New Roman" w:cs="Times New Roman"/>
          <w:sz w:val="28"/>
          <w:szCs w:val="28"/>
        </w:rPr>
        <w:t>просторова</w:t>
      </w:r>
      <w:proofErr w:type="spellEnd"/>
      <w:r w:rsidRPr="008E1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8"/>
          <w:szCs w:val="28"/>
        </w:rPr>
        <w:t>перевага</w:t>
      </w:r>
      <w:proofErr w:type="spellEnd"/>
      <w:r w:rsidRPr="008E1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8"/>
          <w:szCs w:val="28"/>
        </w:rPr>
        <w:t>вражають</w:t>
      </w:r>
      <w:proofErr w:type="spellEnd"/>
      <w:r w:rsidRPr="008E1CA8">
        <w:rPr>
          <w:rFonts w:ascii="Times New Roman" w:hAnsi="Times New Roman" w:cs="Times New Roman"/>
          <w:sz w:val="28"/>
          <w:szCs w:val="28"/>
        </w:rPr>
        <w:t>» [</w:t>
      </w:r>
      <w:r w:rsidR="005A78E3" w:rsidRPr="008E1CA8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8E1CA8">
        <w:rPr>
          <w:rFonts w:ascii="Times New Roman" w:hAnsi="Times New Roman" w:cs="Times New Roman"/>
          <w:sz w:val="28"/>
          <w:szCs w:val="28"/>
        </w:rPr>
        <w:t xml:space="preserve">, с. 164] – </w:t>
      </w:r>
      <w:proofErr w:type="spellStart"/>
      <w:r w:rsidRPr="008E1CA8">
        <w:rPr>
          <w:rFonts w:ascii="Times New Roman" w:hAnsi="Times New Roman" w:cs="Times New Roman"/>
          <w:sz w:val="28"/>
          <w:szCs w:val="28"/>
        </w:rPr>
        <w:t>ця</w:t>
      </w:r>
      <w:proofErr w:type="spellEnd"/>
      <w:r w:rsidRPr="008E1CA8">
        <w:rPr>
          <w:rFonts w:ascii="Times New Roman" w:hAnsi="Times New Roman" w:cs="Times New Roman"/>
          <w:sz w:val="28"/>
          <w:szCs w:val="28"/>
        </w:rPr>
        <w:t xml:space="preserve"> риса </w:t>
      </w:r>
      <w:proofErr w:type="spellStart"/>
      <w:r w:rsidRPr="008E1CA8">
        <w:rPr>
          <w:rFonts w:ascii="Times New Roman" w:hAnsi="Times New Roman" w:cs="Times New Roman"/>
          <w:sz w:val="28"/>
          <w:szCs w:val="28"/>
        </w:rPr>
        <w:t>видовища</w:t>
      </w:r>
      <w:proofErr w:type="spellEnd"/>
      <w:r w:rsidRPr="008E1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8"/>
          <w:szCs w:val="28"/>
        </w:rPr>
        <w:t>значною</w:t>
      </w:r>
      <w:proofErr w:type="spellEnd"/>
      <w:r w:rsidRPr="008E1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8"/>
          <w:szCs w:val="28"/>
        </w:rPr>
        <w:t>мірою</w:t>
      </w:r>
      <w:proofErr w:type="spellEnd"/>
      <w:r w:rsidRPr="008E1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8"/>
          <w:szCs w:val="28"/>
        </w:rPr>
        <w:t>зумовлює</w:t>
      </w:r>
      <w:proofErr w:type="spellEnd"/>
      <w:r w:rsidRPr="008E1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8E1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8"/>
          <w:szCs w:val="28"/>
        </w:rPr>
        <w:t>соціально-культурну</w:t>
      </w:r>
      <w:proofErr w:type="spellEnd"/>
      <w:r w:rsidRPr="008E1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8"/>
          <w:szCs w:val="28"/>
        </w:rPr>
        <w:t>значущість</w:t>
      </w:r>
      <w:proofErr w:type="spellEnd"/>
      <w:r w:rsidRPr="008E1CA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E1CA8">
        <w:rPr>
          <w:rFonts w:ascii="Times New Roman" w:hAnsi="Times New Roman" w:cs="Times New Roman"/>
          <w:sz w:val="28"/>
          <w:szCs w:val="28"/>
        </w:rPr>
        <w:t>Відомий</w:t>
      </w:r>
      <w:proofErr w:type="spellEnd"/>
      <w:r w:rsidRPr="008E1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8"/>
          <w:szCs w:val="28"/>
        </w:rPr>
        <w:t>італійський</w:t>
      </w:r>
      <w:proofErr w:type="spellEnd"/>
      <w:r w:rsidRPr="008E1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8"/>
          <w:szCs w:val="28"/>
        </w:rPr>
        <w:t>дослідник</w:t>
      </w:r>
      <w:proofErr w:type="spellEnd"/>
      <w:r w:rsidRPr="008E1CA8">
        <w:rPr>
          <w:rFonts w:ascii="Times New Roman" w:hAnsi="Times New Roman" w:cs="Times New Roman"/>
          <w:sz w:val="28"/>
          <w:szCs w:val="28"/>
        </w:rPr>
        <w:t xml:space="preserve"> А. </w:t>
      </w:r>
      <w:proofErr w:type="spellStart"/>
      <w:r w:rsidRPr="008E1CA8">
        <w:rPr>
          <w:rFonts w:ascii="Times New Roman" w:hAnsi="Times New Roman" w:cs="Times New Roman"/>
          <w:sz w:val="28"/>
          <w:szCs w:val="28"/>
        </w:rPr>
        <w:t>Банфі</w:t>
      </w:r>
      <w:proofErr w:type="spellEnd"/>
      <w:r w:rsidRPr="008E1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8"/>
          <w:szCs w:val="28"/>
        </w:rPr>
        <w:t>пов'язує</w:t>
      </w:r>
      <w:proofErr w:type="spellEnd"/>
      <w:r w:rsidRPr="008E1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8"/>
          <w:szCs w:val="28"/>
        </w:rPr>
        <w:t>соціокультурну</w:t>
      </w:r>
      <w:proofErr w:type="spellEnd"/>
      <w:r w:rsidRPr="008E1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8"/>
          <w:szCs w:val="28"/>
        </w:rPr>
        <w:t>значущість</w:t>
      </w:r>
      <w:proofErr w:type="spellEnd"/>
      <w:r w:rsidRPr="008E1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8"/>
          <w:szCs w:val="28"/>
        </w:rPr>
        <w:t>видовища</w:t>
      </w:r>
      <w:proofErr w:type="spellEnd"/>
      <w:r w:rsidRPr="008E1CA8">
        <w:rPr>
          <w:rFonts w:ascii="Times New Roman" w:hAnsi="Times New Roman" w:cs="Times New Roman"/>
          <w:sz w:val="28"/>
          <w:szCs w:val="28"/>
        </w:rPr>
        <w:t xml:space="preserve"> з такими </w:t>
      </w:r>
      <w:proofErr w:type="spellStart"/>
      <w:r w:rsidRPr="008E1CA8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8E1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8"/>
          <w:szCs w:val="28"/>
        </w:rPr>
        <w:t>атрибутивними</w:t>
      </w:r>
      <w:proofErr w:type="spellEnd"/>
      <w:r w:rsidRPr="008E1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8"/>
          <w:szCs w:val="28"/>
        </w:rPr>
        <w:t>особливостями</w:t>
      </w:r>
      <w:proofErr w:type="spellEnd"/>
      <w:r w:rsidRPr="008E1CA8">
        <w:rPr>
          <w:rFonts w:ascii="Times New Roman" w:hAnsi="Times New Roman" w:cs="Times New Roman"/>
          <w:sz w:val="28"/>
          <w:szCs w:val="28"/>
        </w:rPr>
        <w:t>, як «</w:t>
      </w:r>
      <w:proofErr w:type="spellStart"/>
      <w:r w:rsidRPr="008E1CA8">
        <w:rPr>
          <w:rFonts w:ascii="Times New Roman" w:hAnsi="Times New Roman" w:cs="Times New Roman"/>
          <w:sz w:val="28"/>
          <w:szCs w:val="28"/>
        </w:rPr>
        <w:t>символі</w:t>
      </w:r>
      <w:proofErr w:type="spellEnd"/>
      <w:r w:rsidRPr="008E1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8"/>
          <w:szCs w:val="28"/>
        </w:rPr>
        <w:t>дієвості</w:t>
      </w:r>
      <w:proofErr w:type="spellEnd"/>
      <w:r w:rsidRPr="008E1CA8">
        <w:rPr>
          <w:rFonts w:ascii="Times New Roman" w:hAnsi="Times New Roman" w:cs="Times New Roman"/>
          <w:sz w:val="28"/>
          <w:szCs w:val="28"/>
        </w:rPr>
        <w:t>» та «</w:t>
      </w:r>
      <w:proofErr w:type="spellStart"/>
      <w:r w:rsidRPr="008E1CA8">
        <w:rPr>
          <w:rFonts w:ascii="Times New Roman" w:hAnsi="Times New Roman" w:cs="Times New Roman"/>
          <w:sz w:val="28"/>
          <w:szCs w:val="28"/>
        </w:rPr>
        <w:t>колективна</w:t>
      </w:r>
      <w:proofErr w:type="spellEnd"/>
      <w:r w:rsidRPr="008E1CA8">
        <w:rPr>
          <w:rFonts w:ascii="Times New Roman" w:hAnsi="Times New Roman" w:cs="Times New Roman"/>
          <w:sz w:val="28"/>
          <w:szCs w:val="28"/>
        </w:rPr>
        <w:t xml:space="preserve"> участь», як</w:t>
      </w:r>
      <w:r w:rsidR="008E1CA8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8E1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8"/>
          <w:szCs w:val="28"/>
        </w:rPr>
        <w:t>надають</w:t>
      </w:r>
      <w:proofErr w:type="spellEnd"/>
      <w:r w:rsidR="008E1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1CA8">
        <w:rPr>
          <w:rFonts w:ascii="Times New Roman" w:hAnsi="Times New Roman" w:cs="Times New Roman"/>
          <w:sz w:val="28"/>
          <w:szCs w:val="28"/>
        </w:rPr>
        <w:t>особливий</w:t>
      </w:r>
      <w:proofErr w:type="spellEnd"/>
      <w:r w:rsidR="008E1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1CA8">
        <w:rPr>
          <w:rFonts w:ascii="Times New Roman" w:hAnsi="Times New Roman" w:cs="Times New Roman"/>
          <w:sz w:val="28"/>
          <w:szCs w:val="28"/>
        </w:rPr>
        <w:t>відтінок</w:t>
      </w:r>
      <w:proofErr w:type="spellEnd"/>
      <w:r w:rsidR="008E1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1CA8">
        <w:rPr>
          <w:rFonts w:ascii="Times New Roman" w:hAnsi="Times New Roman" w:cs="Times New Roman"/>
          <w:sz w:val="28"/>
          <w:szCs w:val="28"/>
        </w:rPr>
        <w:t>комунікатив</w:t>
      </w:r>
      <w:proofErr w:type="spellEnd"/>
      <w:r w:rsidR="008E1CA8">
        <w:rPr>
          <w:rFonts w:ascii="Times New Roman" w:hAnsi="Times New Roman" w:cs="Times New Roman"/>
          <w:sz w:val="28"/>
          <w:szCs w:val="28"/>
          <w:lang w:val="uk-UA"/>
        </w:rPr>
        <w:t>ні</w:t>
      </w:r>
      <w:r w:rsidRPr="008E1CA8">
        <w:rPr>
          <w:rFonts w:ascii="Times New Roman" w:hAnsi="Times New Roman" w:cs="Times New Roman"/>
          <w:sz w:val="28"/>
          <w:szCs w:val="28"/>
        </w:rPr>
        <w:t xml:space="preserve">й </w:t>
      </w:r>
      <w:proofErr w:type="spellStart"/>
      <w:r w:rsidRPr="008E1CA8">
        <w:rPr>
          <w:rFonts w:ascii="Times New Roman" w:hAnsi="Times New Roman" w:cs="Times New Roman"/>
          <w:sz w:val="28"/>
          <w:szCs w:val="28"/>
        </w:rPr>
        <w:t>енергетиці</w:t>
      </w:r>
      <w:proofErr w:type="spellEnd"/>
      <w:r w:rsidRPr="008E1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8"/>
          <w:szCs w:val="28"/>
        </w:rPr>
        <w:t>видовища</w:t>
      </w:r>
      <w:proofErr w:type="spellEnd"/>
      <w:r w:rsidRPr="008E1CA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D7B56" w:rsidRPr="008E1CA8" w:rsidRDefault="00AD7B56" w:rsidP="00AD7B5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CA8">
        <w:rPr>
          <w:rFonts w:ascii="Times New Roman" w:hAnsi="Times New Roman" w:cs="Times New Roman"/>
          <w:sz w:val="28"/>
          <w:szCs w:val="28"/>
        </w:rPr>
        <w:t xml:space="preserve">О. Рожок </w:t>
      </w:r>
      <w:proofErr w:type="spellStart"/>
      <w:r w:rsidRPr="008E1CA8">
        <w:rPr>
          <w:rFonts w:ascii="Times New Roman" w:hAnsi="Times New Roman" w:cs="Times New Roman"/>
          <w:sz w:val="28"/>
          <w:szCs w:val="28"/>
        </w:rPr>
        <w:t>визначає</w:t>
      </w:r>
      <w:proofErr w:type="spellEnd"/>
      <w:r w:rsidRPr="008E1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8"/>
          <w:szCs w:val="28"/>
        </w:rPr>
        <w:t>видовище</w:t>
      </w:r>
      <w:proofErr w:type="spellEnd"/>
      <w:r w:rsidRPr="008E1CA8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8E1CA8">
        <w:rPr>
          <w:rFonts w:ascii="Times New Roman" w:hAnsi="Times New Roman" w:cs="Times New Roman"/>
          <w:sz w:val="28"/>
          <w:szCs w:val="28"/>
        </w:rPr>
        <w:t>специфічний</w:t>
      </w:r>
      <w:proofErr w:type="spellEnd"/>
      <w:r w:rsidRPr="008E1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8"/>
          <w:szCs w:val="28"/>
        </w:rPr>
        <w:t>процес</w:t>
      </w:r>
      <w:proofErr w:type="spellEnd"/>
      <w:r w:rsidRPr="008E1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8"/>
          <w:szCs w:val="28"/>
        </w:rPr>
        <w:t>людської</w:t>
      </w:r>
      <w:proofErr w:type="spellEnd"/>
      <w:r w:rsidRPr="008E1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8"/>
          <w:szCs w:val="28"/>
        </w:rPr>
        <w:t>взаємодії</w:t>
      </w:r>
      <w:proofErr w:type="spellEnd"/>
      <w:r w:rsidRPr="008E1CA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E1CA8">
        <w:rPr>
          <w:rFonts w:ascii="Times New Roman" w:hAnsi="Times New Roman" w:cs="Times New Roman"/>
          <w:sz w:val="28"/>
          <w:szCs w:val="28"/>
        </w:rPr>
        <w:t>взаємовпливу</w:t>
      </w:r>
      <w:proofErr w:type="spellEnd"/>
      <w:r w:rsidRPr="008E1CA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E1CA8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8E1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8"/>
          <w:szCs w:val="28"/>
        </w:rPr>
        <w:t>виникає</w:t>
      </w:r>
      <w:proofErr w:type="spellEnd"/>
      <w:r w:rsidRPr="008E1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8"/>
          <w:szCs w:val="28"/>
        </w:rPr>
        <w:t>внаслідок</w:t>
      </w:r>
      <w:proofErr w:type="spellEnd"/>
      <w:r w:rsidRPr="008E1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8"/>
          <w:szCs w:val="28"/>
        </w:rPr>
        <w:t>певного</w:t>
      </w:r>
      <w:proofErr w:type="spellEnd"/>
      <w:r w:rsidRPr="008E1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8"/>
          <w:szCs w:val="28"/>
        </w:rPr>
        <w:t>публічного</w:t>
      </w:r>
      <w:proofErr w:type="spellEnd"/>
      <w:r w:rsidRPr="008E1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8"/>
          <w:szCs w:val="28"/>
        </w:rPr>
        <w:t>медіадійства</w:t>
      </w:r>
      <w:proofErr w:type="spellEnd"/>
      <w:r w:rsidRPr="008E1CA8">
        <w:rPr>
          <w:rFonts w:ascii="Times New Roman" w:hAnsi="Times New Roman" w:cs="Times New Roman"/>
          <w:sz w:val="28"/>
          <w:szCs w:val="28"/>
        </w:rPr>
        <w:t xml:space="preserve">, головне </w:t>
      </w:r>
      <w:proofErr w:type="spellStart"/>
      <w:r w:rsidRPr="008E1CA8">
        <w:rPr>
          <w:rFonts w:ascii="Times New Roman" w:hAnsi="Times New Roman" w:cs="Times New Roman"/>
          <w:sz w:val="28"/>
          <w:szCs w:val="28"/>
        </w:rPr>
        <w:t>місце</w:t>
      </w:r>
      <w:proofErr w:type="spellEnd"/>
      <w:r w:rsidRPr="008E1CA8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8E1CA8">
        <w:rPr>
          <w:rFonts w:ascii="Times New Roman" w:hAnsi="Times New Roman" w:cs="Times New Roman"/>
          <w:sz w:val="28"/>
          <w:szCs w:val="28"/>
        </w:rPr>
        <w:t>якому</w:t>
      </w:r>
      <w:proofErr w:type="spellEnd"/>
      <w:r w:rsidRPr="008E1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8"/>
          <w:szCs w:val="28"/>
        </w:rPr>
        <w:t>займає</w:t>
      </w:r>
      <w:proofErr w:type="spellEnd"/>
      <w:r w:rsidRPr="008E1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8"/>
          <w:szCs w:val="28"/>
        </w:rPr>
        <w:t>театралізація</w:t>
      </w:r>
      <w:proofErr w:type="spellEnd"/>
      <w:r w:rsidRPr="008E1CA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E1CA8">
        <w:rPr>
          <w:rFonts w:ascii="Times New Roman" w:hAnsi="Times New Roman" w:cs="Times New Roman"/>
          <w:sz w:val="28"/>
          <w:szCs w:val="28"/>
        </w:rPr>
        <w:t>зокрема</w:t>
      </w:r>
      <w:proofErr w:type="spellEnd"/>
      <w:r w:rsidRPr="008E1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8"/>
          <w:szCs w:val="28"/>
        </w:rPr>
        <w:t>сукупність</w:t>
      </w:r>
      <w:proofErr w:type="spellEnd"/>
      <w:r w:rsidRPr="008E1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8"/>
          <w:szCs w:val="28"/>
        </w:rPr>
        <w:t>аудіальних</w:t>
      </w:r>
      <w:proofErr w:type="spellEnd"/>
      <w:r w:rsidRPr="008E1CA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E1CA8">
        <w:rPr>
          <w:rFonts w:ascii="Times New Roman" w:hAnsi="Times New Roman" w:cs="Times New Roman"/>
          <w:sz w:val="28"/>
          <w:szCs w:val="28"/>
        </w:rPr>
        <w:t>візуальних</w:t>
      </w:r>
      <w:proofErr w:type="spellEnd"/>
      <w:r w:rsidRPr="008E1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8"/>
          <w:szCs w:val="28"/>
        </w:rPr>
        <w:t>компонентів</w:t>
      </w:r>
      <w:proofErr w:type="spellEnd"/>
      <w:r w:rsidRPr="008E1CA8">
        <w:rPr>
          <w:rFonts w:ascii="Times New Roman" w:hAnsi="Times New Roman" w:cs="Times New Roman"/>
          <w:sz w:val="28"/>
          <w:szCs w:val="28"/>
        </w:rPr>
        <w:t xml:space="preserve">) </w:t>
      </w:r>
      <w:r w:rsidRPr="008E1CA8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5A78E3" w:rsidRPr="008E1CA8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8E1CA8">
        <w:rPr>
          <w:rFonts w:ascii="Times New Roman" w:hAnsi="Times New Roman" w:cs="Times New Roman"/>
          <w:sz w:val="28"/>
          <w:szCs w:val="28"/>
        </w:rPr>
        <w:t>, с. 84</w:t>
      </w:r>
      <w:r w:rsidRPr="008E1CA8">
        <w:rPr>
          <w:rFonts w:ascii="Times New Roman" w:hAnsi="Times New Roman" w:cs="Times New Roman"/>
          <w:sz w:val="28"/>
          <w:szCs w:val="28"/>
          <w:lang w:val="uk-UA"/>
        </w:rPr>
        <w:t>]</w:t>
      </w:r>
      <w:r w:rsidRPr="008E1CA8">
        <w:rPr>
          <w:rFonts w:ascii="Times New Roman" w:hAnsi="Times New Roman" w:cs="Times New Roman"/>
          <w:sz w:val="28"/>
          <w:szCs w:val="28"/>
        </w:rPr>
        <w:t>.</w:t>
      </w:r>
    </w:p>
    <w:p w:rsidR="00AD7B56" w:rsidRPr="008E1CA8" w:rsidRDefault="00A047CC" w:rsidP="00AD7B5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CA8">
        <w:rPr>
          <w:rFonts w:ascii="Times New Roman" w:hAnsi="Times New Roman" w:cs="Times New Roman"/>
          <w:sz w:val="28"/>
          <w:szCs w:val="28"/>
        </w:rPr>
        <w:t xml:space="preserve">У </w:t>
      </w:r>
      <w:r w:rsidRPr="008E1CA8">
        <w:rPr>
          <w:rFonts w:ascii="Times New Roman" w:hAnsi="Times New Roman" w:cs="Times New Roman"/>
          <w:sz w:val="28"/>
          <w:szCs w:val="28"/>
          <w:lang w:val="uk-UA"/>
        </w:rPr>
        <w:t>даній статті</w:t>
      </w:r>
      <w:r w:rsidR="00AD7B56" w:rsidRPr="008E1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7B56" w:rsidRPr="008E1CA8">
        <w:rPr>
          <w:rFonts w:ascii="Times New Roman" w:hAnsi="Times New Roman" w:cs="Times New Roman"/>
          <w:sz w:val="28"/>
          <w:szCs w:val="28"/>
        </w:rPr>
        <w:t>розглядаємо</w:t>
      </w:r>
      <w:proofErr w:type="spellEnd"/>
      <w:r w:rsidR="00AD7B56" w:rsidRPr="008E1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7B56" w:rsidRPr="008E1CA8">
        <w:rPr>
          <w:rFonts w:ascii="Times New Roman" w:hAnsi="Times New Roman" w:cs="Times New Roman"/>
          <w:sz w:val="28"/>
          <w:szCs w:val="28"/>
        </w:rPr>
        <w:t>видовищну</w:t>
      </w:r>
      <w:proofErr w:type="spellEnd"/>
      <w:r w:rsidR="00AD7B56" w:rsidRPr="008E1CA8">
        <w:rPr>
          <w:rFonts w:ascii="Times New Roman" w:hAnsi="Times New Roman" w:cs="Times New Roman"/>
          <w:sz w:val="28"/>
          <w:szCs w:val="28"/>
        </w:rPr>
        <w:t xml:space="preserve"> кул</w:t>
      </w:r>
      <w:r w:rsidRPr="008E1CA8">
        <w:rPr>
          <w:rFonts w:ascii="Times New Roman" w:hAnsi="Times New Roman" w:cs="Times New Roman"/>
          <w:sz w:val="28"/>
          <w:szCs w:val="28"/>
        </w:rPr>
        <w:t xml:space="preserve">ьтуру як </w:t>
      </w:r>
      <w:proofErr w:type="spellStart"/>
      <w:r w:rsidRPr="008E1CA8">
        <w:rPr>
          <w:rFonts w:ascii="Times New Roman" w:hAnsi="Times New Roman" w:cs="Times New Roman"/>
          <w:sz w:val="28"/>
          <w:szCs w:val="28"/>
        </w:rPr>
        <w:t>динамічне</w:t>
      </w:r>
      <w:proofErr w:type="spellEnd"/>
      <w:r w:rsidRPr="008E1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8"/>
          <w:szCs w:val="28"/>
        </w:rPr>
        <w:t>художньо-ест</w:t>
      </w:r>
      <w:r w:rsidR="00AD7B56" w:rsidRPr="008E1CA8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8E1CA8">
        <w:rPr>
          <w:rFonts w:ascii="Times New Roman" w:hAnsi="Times New Roman" w:cs="Times New Roman"/>
          <w:sz w:val="28"/>
          <w:szCs w:val="28"/>
          <w:lang w:val="uk-UA"/>
        </w:rPr>
        <w:t>т</w:t>
      </w:r>
      <w:proofErr w:type="spellStart"/>
      <w:r w:rsidR="00AD7B56" w:rsidRPr="008E1CA8">
        <w:rPr>
          <w:rFonts w:ascii="Times New Roman" w:hAnsi="Times New Roman" w:cs="Times New Roman"/>
          <w:sz w:val="28"/>
          <w:szCs w:val="28"/>
        </w:rPr>
        <w:t>ичне</w:t>
      </w:r>
      <w:proofErr w:type="spellEnd"/>
      <w:r w:rsidR="00AD7B56" w:rsidRPr="008E1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7B56" w:rsidRPr="008E1CA8">
        <w:rPr>
          <w:rFonts w:ascii="Times New Roman" w:hAnsi="Times New Roman" w:cs="Times New Roman"/>
          <w:sz w:val="28"/>
          <w:szCs w:val="28"/>
        </w:rPr>
        <w:t>явище</w:t>
      </w:r>
      <w:proofErr w:type="spellEnd"/>
      <w:r w:rsidR="00AD7B56" w:rsidRPr="008E1CA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D7B56" w:rsidRPr="008E1CA8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AD7B56" w:rsidRPr="008E1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7B56" w:rsidRPr="008E1CA8">
        <w:rPr>
          <w:rFonts w:ascii="Times New Roman" w:hAnsi="Times New Roman" w:cs="Times New Roman"/>
          <w:sz w:val="28"/>
          <w:szCs w:val="28"/>
        </w:rPr>
        <w:t>наділене</w:t>
      </w:r>
      <w:proofErr w:type="spellEnd"/>
      <w:r w:rsidR="00AD7B56" w:rsidRPr="008E1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7B56" w:rsidRPr="008E1CA8">
        <w:rPr>
          <w:rFonts w:ascii="Times New Roman" w:hAnsi="Times New Roman" w:cs="Times New Roman"/>
          <w:sz w:val="28"/>
          <w:szCs w:val="28"/>
        </w:rPr>
        <w:t>могутнім</w:t>
      </w:r>
      <w:proofErr w:type="spellEnd"/>
      <w:r w:rsidR="00AD7B56" w:rsidRPr="008E1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7B56" w:rsidRPr="008E1CA8">
        <w:rPr>
          <w:rFonts w:ascii="Times New Roman" w:hAnsi="Times New Roman" w:cs="Times New Roman"/>
          <w:sz w:val="28"/>
          <w:szCs w:val="28"/>
        </w:rPr>
        <w:t>потенціалом</w:t>
      </w:r>
      <w:proofErr w:type="spellEnd"/>
      <w:r w:rsidR="00AD7B56" w:rsidRPr="008E1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7B56" w:rsidRPr="008E1CA8">
        <w:rPr>
          <w:rFonts w:ascii="Times New Roman" w:hAnsi="Times New Roman" w:cs="Times New Roman"/>
          <w:sz w:val="28"/>
          <w:szCs w:val="28"/>
        </w:rPr>
        <w:t>впливу</w:t>
      </w:r>
      <w:proofErr w:type="spellEnd"/>
      <w:r w:rsidR="00AD7B56" w:rsidRPr="008E1CA8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AD7B56" w:rsidRPr="008E1CA8">
        <w:rPr>
          <w:rFonts w:ascii="Times New Roman" w:hAnsi="Times New Roman" w:cs="Times New Roman"/>
          <w:sz w:val="28"/>
          <w:szCs w:val="28"/>
        </w:rPr>
        <w:t>характеризується</w:t>
      </w:r>
      <w:proofErr w:type="spellEnd"/>
      <w:r w:rsidR="00AD7B56" w:rsidRPr="008E1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7B56" w:rsidRPr="008E1CA8">
        <w:rPr>
          <w:rFonts w:ascii="Times New Roman" w:hAnsi="Times New Roman" w:cs="Times New Roman"/>
          <w:sz w:val="28"/>
          <w:szCs w:val="28"/>
        </w:rPr>
        <w:t>тривалим</w:t>
      </w:r>
      <w:proofErr w:type="spellEnd"/>
      <w:r w:rsidR="00AD7B56" w:rsidRPr="008E1CA8">
        <w:rPr>
          <w:rFonts w:ascii="Times New Roman" w:hAnsi="Times New Roman" w:cs="Times New Roman"/>
          <w:sz w:val="28"/>
          <w:szCs w:val="28"/>
        </w:rPr>
        <w:t xml:space="preserve"> шляхом </w:t>
      </w:r>
      <w:proofErr w:type="spellStart"/>
      <w:r w:rsidR="00AD7B56" w:rsidRPr="008E1CA8">
        <w:rPr>
          <w:rFonts w:ascii="Times New Roman" w:hAnsi="Times New Roman" w:cs="Times New Roman"/>
          <w:sz w:val="28"/>
          <w:szCs w:val="28"/>
        </w:rPr>
        <w:t>змістово-формотворчих</w:t>
      </w:r>
      <w:proofErr w:type="spellEnd"/>
      <w:r w:rsidR="00AD7B56" w:rsidRPr="008E1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7B56" w:rsidRPr="008E1CA8">
        <w:rPr>
          <w:rFonts w:ascii="Times New Roman" w:hAnsi="Times New Roman" w:cs="Times New Roman"/>
          <w:sz w:val="28"/>
          <w:szCs w:val="28"/>
        </w:rPr>
        <w:t>трансформацій</w:t>
      </w:r>
      <w:proofErr w:type="spellEnd"/>
      <w:r w:rsidR="00AD7B56" w:rsidRPr="008E1CA8">
        <w:rPr>
          <w:rFonts w:ascii="Times New Roman" w:hAnsi="Times New Roman" w:cs="Times New Roman"/>
          <w:sz w:val="28"/>
          <w:szCs w:val="28"/>
        </w:rPr>
        <w:t>.</w:t>
      </w:r>
    </w:p>
    <w:p w:rsidR="00AD7B56" w:rsidRPr="008E1CA8" w:rsidRDefault="00AD7B56" w:rsidP="00AD7B5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</w:t>
      </w:r>
      <w:proofErr w:type="spellStart"/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</w:rPr>
        <w:t>історії</w:t>
      </w:r>
      <w:proofErr w:type="spellEnd"/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 </w:t>
      </w:r>
      <w:proofErr w:type="spellStart"/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</w:rPr>
        <w:t>теорії</w:t>
      </w:r>
      <w:proofErr w:type="spellEnd"/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</w:rPr>
        <w:t>культури</w:t>
      </w:r>
      <w:proofErr w:type="spellEnd"/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</w:rPr>
        <w:t>мистецтво</w:t>
      </w:r>
      <w:proofErr w:type="spellEnd"/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</w:rPr>
        <w:t>загалом</w:t>
      </w:r>
      <w:proofErr w:type="spellEnd"/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 </w:t>
      </w:r>
      <w:proofErr w:type="spellStart"/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</w:rPr>
        <w:t>мистецтво</w:t>
      </w:r>
      <w:proofErr w:type="spellEnd"/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</w:rPr>
        <w:t>пантоміми</w:t>
      </w:r>
      <w:proofErr w:type="spellEnd"/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</w:rPr>
        <w:t>зокрема</w:t>
      </w:r>
      <w:proofErr w:type="spellEnd"/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</w:rPr>
        <w:t>позиці</w:t>
      </w:r>
      <w:proofErr w:type="spellEnd"/>
      <w:r w:rsidR="008E1CA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ю</w:t>
      </w:r>
      <w:proofErr w:type="spellStart"/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</w:rPr>
        <w:t>ється</w:t>
      </w:r>
      <w:proofErr w:type="spellEnd"/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як </w:t>
      </w:r>
      <w:proofErr w:type="spellStart"/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</w:rPr>
        <w:t>елемент</w:t>
      </w:r>
      <w:proofErr w:type="spellEnd"/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</w:rPr>
        <w:t>людської</w:t>
      </w:r>
      <w:proofErr w:type="spellEnd"/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</w:rPr>
        <w:t>діяльності</w:t>
      </w:r>
      <w:proofErr w:type="spellEnd"/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</w:rPr>
        <w:t>універсальна</w:t>
      </w:r>
      <w:proofErr w:type="spellEnd"/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</w:rPr>
        <w:t>мова</w:t>
      </w:r>
      <w:proofErr w:type="spellEnd"/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</w:rPr>
        <w:t>культури</w:t>
      </w:r>
      <w:proofErr w:type="spellEnd"/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</w:rPr>
        <w:t>що</w:t>
      </w:r>
      <w:proofErr w:type="spellEnd"/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</w:rPr>
        <w:t>функціонує</w:t>
      </w:r>
      <w:proofErr w:type="spellEnd"/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</w:t>
      </w:r>
      <w:proofErr w:type="spellStart"/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</w:rPr>
        <w:t>соціальному</w:t>
      </w:r>
      <w:proofErr w:type="spellEnd"/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</w:rPr>
        <w:t>часі</w:t>
      </w:r>
      <w:proofErr w:type="spellEnd"/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 </w:t>
      </w:r>
      <w:proofErr w:type="spellStart"/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</w:rPr>
        <w:t>соціальному</w:t>
      </w:r>
      <w:proofErr w:type="spellEnd"/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</w:rPr>
        <w:t>просторі</w:t>
      </w:r>
      <w:proofErr w:type="spellEnd"/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[</w:t>
      </w:r>
      <w:r w:rsidR="005A78E3"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4</w:t>
      </w:r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</w:rPr>
        <w:t>, с. 419].</w:t>
      </w:r>
    </w:p>
    <w:p w:rsidR="00E53C02" w:rsidRPr="008E1CA8" w:rsidRDefault="00E53C02" w:rsidP="00E53C0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8E1CA8">
        <w:rPr>
          <w:rFonts w:ascii="Times New Roman" w:hAnsi="Times New Roman" w:cs="Times New Roman"/>
          <w:sz w:val="28"/>
          <w:szCs w:val="28"/>
        </w:rPr>
        <w:t>Завдяки</w:t>
      </w:r>
      <w:proofErr w:type="spellEnd"/>
      <w:r w:rsidRPr="008E1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8"/>
          <w:szCs w:val="28"/>
        </w:rPr>
        <w:t>специфічним</w:t>
      </w:r>
      <w:proofErr w:type="spellEnd"/>
      <w:r w:rsidRPr="008E1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8"/>
          <w:szCs w:val="28"/>
        </w:rPr>
        <w:t>ознакам</w:t>
      </w:r>
      <w:proofErr w:type="spellEnd"/>
      <w:r w:rsidRPr="008E1CA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E1CA8">
        <w:rPr>
          <w:rFonts w:ascii="Times New Roman" w:hAnsi="Times New Roman" w:cs="Times New Roman"/>
          <w:sz w:val="28"/>
          <w:szCs w:val="28"/>
        </w:rPr>
        <w:t>сформованим</w:t>
      </w:r>
      <w:proofErr w:type="spellEnd"/>
      <w:r w:rsidRPr="008E1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8"/>
          <w:szCs w:val="28"/>
        </w:rPr>
        <w:t>протягом</w:t>
      </w:r>
      <w:proofErr w:type="spellEnd"/>
      <w:r w:rsidRPr="008E1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8"/>
          <w:szCs w:val="28"/>
        </w:rPr>
        <w:t>століть</w:t>
      </w:r>
      <w:proofErr w:type="spellEnd"/>
      <w:r w:rsidRPr="008E1CA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E1CA8">
        <w:rPr>
          <w:rFonts w:ascii="Times New Roman" w:hAnsi="Times New Roman" w:cs="Times New Roman"/>
          <w:sz w:val="28"/>
          <w:szCs w:val="28"/>
        </w:rPr>
        <w:t>мистецтво</w:t>
      </w:r>
      <w:proofErr w:type="spellEnd"/>
      <w:r w:rsidRPr="008E1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8"/>
          <w:szCs w:val="28"/>
        </w:rPr>
        <w:t>пантоміми</w:t>
      </w:r>
      <w:proofErr w:type="spellEnd"/>
      <w:r w:rsidRPr="008E1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8"/>
          <w:szCs w:val="28"/>
        </w:rPr>
        <w:t>надає</w:t>
      </w:r>
      <w:proofErr w:type="spellEnd"/>
      <w:r w:rsidRPr="008E1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8"/>
          <w:szCs w:val="28"/>
        </w:rPr>
        <w:t>необмежені</w:t>
      </w:r>
      <w:proofErr w:type="spellEnd"/>
      <w:r w:rsidRPr="008E1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8"/>
          <w:szCs w:val="28"/>
        </w:rPr>
        <w:t>можливості</w:t>
      </w:r>
      <w:proofErr w:type="spellEnd"/>
      <w:r w:rsidRPr="008E1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8"/>
          <w:szCs w:val="28"/>
        </w:rPr>
        <w:t>використанню</w:t>
      </w:r>
      <w:proofErr w:type="spellEnd"/>
      <w:r w:rsidRPr="008E1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8"/>
          <w:szCs w:val="28"/>
        </w:rPr>
        <w:t>невербальної</w:t>
      </w:r>
      <w:proofErr w:type="spellEnd"/>
      <w:r w:rsidRPr="008E1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8"/>
          <w:szCs w:val="28"/>
        </w:rPr>
        <w:t>мови</w:t>
      </w:r>
      <w:proofErr w:type="spellEnd"/>
      <w:r w:rsidRPr="008E1CA8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8E1CA8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Pr="008E1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8"/>
          <w:szCs w:val="28"/>
        </w:rPr>
        <w:t>розкриття</w:t>
      </w:r>
      <w:proofErr w:type="spellEnd"/>
      <w:r w:rsidRPr="008E1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8"/>
          <w:szCs w:val="28"/>
        </w:rPr>
        <w:t>змісту</w:t>
      </w:r>
      <w:proofErr w:type="spellEnd"/>
      <w:r w:rsidRPr="008E1CA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E1CA8">
        <w:rPr>
          <w:rFonts w:ascii="Times New Roman" w:hAnsi="Times New Roman" w:cs="Times New Roman"/>
          <w:sz w:val="28"/>
          <w:szCs w:val="28"/>
        </w:rPr>
        <w:t>ідеї</w:t>
      </w:r>
      <w:proofErr w:type="spellEnd"/>
      <w:r w:rsidRPr="008E1CA8">
        <w:rPr>
          <w:rFonts w:ascii="Times New Roman" w:hAnsi="Times New Roman" w:cs="Times New Roman"/>
          <w:sz w:val="28"/>
          <w:szCs w:val="28"/>
        </w:rPr>
        <w:t xml:space="preserve"> постановки</w:t>
      </w:r>
      <w:r w:rsidRPr="008E1CA8">
        <w:rPr>
          <w:sz w:val="28"/>
          <w:szCs w:val="28"/>
          <w:lang w:val="uk-UA"/>
        </w:rPr>
        <w:t>.</w:t>
      </w:r>
      <w:r w:rsidRPr="008E1CA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 пошуках синтетичних форм видовища пантоміма активно синтезує елементи інших видів мистецтва.</w:t>
      </w:r>
    </w:p>
    <w:p w:rsidR="00E53C02" w:rsidRPr="008E1CA8" w:rsidRDefault="00E53C02" w:rsidP="00E53C0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E1CA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В умовах професійного театру, на базі нових стилістичних можливостей сучасної мови пантоміми, визначається новаторські якості пластичного видовища, багаторівнева структура якого дозволяє одночасне співіснування в полотні постановки асоціативно-філософської та міфологічної реальності. </w:t>
      </w:r>
    </w:p>
    <w:p w:rsidR="00A45D63" w:rsidRPr="008E1CA8" w:rsidRDefault="00A45D63" w:rsidP="00A45D6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1CA8">
        <w:rPr>
          <w:rFonts w:ascii="Times New Roman" w:hAnsi="Times New Roman" w:cs="Times New Roman"/>
          <w:sz w:val="28"/>
          <w:szCs w:val="28"/>
          <w:lang w:val="uk-UA"/>
        </w:rPr>
        <w:t xml:space="preserve">Театр пантоміми початку ХХІ ст. – унікальний феномен, дослідження якого передбачає диференціацію </w:t>
      </w:r>
      <w:proofErr w:type="spellStart"/>
      <w:r w:rsidRPr="008E1CA8">
        <w:rPr>
          <w:rFonts w:ascii="Times New Roman" w:hAnsi="Times New Roman" w:cs="Times New Roman"/>
          <w:sz w:val="28"/>
          <w:szCs w:val="28"/>
          <w:lang w:val="uk-UA"/>
        </w:rPr>
        <w:t>сенсово</w:t>
      </w:r>
      <w:proofErr w:type="spellEnd"/>
      <w:r w:rsidRPr="008E1CA8">
        <w:rPr>
          <w:rFonts w:ascii="Times New Roman" w:hAnsi="Times New Roman" w:cs="Times New Roman"/>
          <w:sz w:val="28"/>
          <w:szCs w:val="28"/>
          <w:lang w:val="uk-UA"/>
        </w:rPr>
        <w:t>-змістових структур, що вписані у соціокультурний контекст у вигляді координат простору і часу сучасної видовищної культури.</w:t>
      </w:r>
    </w:p>
    <w:p w:rsidR="00A45D63" w:rsidRPr="008E1CA8" w:rsidRDefault="00A45D63" w:rsidP="00A45D6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1CA8">
        <w:rPr>
          <w:rFonts w:ascii="Times New Roman" w:hAnsi="Times New Roman" w:cs="Times New Roman"/>
          <w:sz w:val="28"/>
          <w:szCs w:val="28"/>
          <w:lang w:val="uk-UA"/>
        </w:rPr>
        <w:t>Театр пантоміми в Україні заслуговує на особливу увагу як феномен видовищної культури, що наділений специфічними рисами та особливостями, оскільки його формування безпосередньо пов’язано з орієнтованістю на провідні світові тенденції, передусім європейської школи пантоміми, і водночас ві</w:t>
      </w:r>
      <w:r w:rsidR="008E1CA8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8E1CA8">
        <w:rPr>
          <w:rFonts w:ascii="Times New Roman" w:hAnsi="Times New Roman" w:cs="Times New Roman"/>
          <w:sz w:val="28"/>
          <w:szCs w:val="28"/>
          <w:lang w:val="uk-UA"/>
        </w:rPr>
        <w:t xml:space="preserve"> репрезентує яскраву індивідуальність, тяжіння до саморозвитку та створення власного локального культурного коду. Як невід’ємна частина української </w:t>
      </w:r>
      <w:proofErr w:type="spellStart"/>
      <w:r w:rsidRPr="008E1CA8">
        <w:rPr>
          <w:rFonts w:ascii="Times New Roman" w:hAnsi="Times New Roman" w:cs="Times New Roman"/>
          <w:sz w:val="28"/>
          <w:szCs w:val="28"/>
          <w:lang w:val="uk-UA"/>
        </w:rPr>
        <w:t>соціокультури</w:t>
      </w:r>
      <w:proofErr w:type="spellEnd"/>
      <w:r w:rsidRPr="008E1CA8">
        <w:rPr>
          <w:rFonts w:ascii="Times New Roman" w:hAnsi="Times New Roman" w:cs="Times New Roman"/>
          <w:sz w:val="28"/>
          <w:szCs w:val="28"/>
          <w:lang w:val="uk-UA"/>
        </w:rPr>
        <w:t>, театр пантоміми вирізняється характерними особливостями, а  синтез класичної пантоміми та індивідуальних творчих підходів представників сучасної вітчизняної видовищної культури дозволяє розглядати унікальний прояв феномену театру.</w:t>
      </w:r>
    </w:p>
    <w:p w:rsidR="00A047CC" w:rsidRPr="008E1CA8" w:rsidRDefault="00A047CC" w:rsidP="00A047C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1CA8">
        <w:rPr>
          <w:rFonts w:ascii="Times New Roman" w:hAnsi="Times New Roman" w:cs="Times New Roman"/>
          <w:sz w:val="28"/>
          <w:szCs w:val="28"/>
          <w:lang w:val="uk-UA"/>
        </w:rPr>
        <w:t>У даній статті поняття сучасні соціокультурні умови комунікації театру пантоміми являє собою складну багатокомпонентну структуру, що включає: різноманітні рівні комунікації, її матеріальні та нематер</w:t>
      </w:r>
      <w:r w:rsidR="008E1CA8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8E1CA8">
        <w:rPr>
          <w:rFonts w:ascii="Times New Roman" w:hAnsi="Times New Roman" w:cs="Times New Roman"/>
          <w:sz w:val="28"/>
          <w:szCs w:val="28"/>
          <w:lang w:val="uk-UA"/>
        </w:rPr>
        <w:t xml:space="preserve">альні межі, норми та конвенції. Таке формулювання дозволяє розглянути театр пантоміми не лише як художню практику, але і як явище в складній мережі культурних взаємозв’язків. Сучасні соціокультурні умови комунікації театру пантоміми </w:t>
      </w:r>
      <w:proofErr w:type="spellStart"/>
      <w:r w:rsidRPr="008E1CA8">
        <w:rPr>
          <w:rFonts w:ascii="Times New Roman" w:hAnsi="Times New Roman" w:cs="Times New Roman"/>
          <w:sz w:val="28"/>
          <w:szCs w:val="28"/>
          <w:lang w:val="uk-UA"/>
        </w:rPr>
        <w:t>проблематизовано</w:t>
      </w:r>
      <w:proofErr w:type="spellEnd"/>
      <w:r w:rsidRPr="008E1CA8">
        <w:rPr>
          <w:rFonts w:ascii="Times New Roman" w:hAnsi="Times New Roman" w:cs="Times New Roman"/>
          <w:sz w:val="28"/>
          <w:szCs w:val="28"/>
          <w:lang w:val="uk-UA"/>
        </w:rPr>
        <w:t xml:space="preserve"> на матеріалі офіційних сайтів та сторінок у соціальних мережах українських  театрів пантоміми. </w:t>
      </w:r>
    </w:p>
    <w:p w:rsidR="00487B91" w:rsidRPr="008E1CA8" w:rsidRDefault="00AD7B56" w:rsidP="00B871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1CA8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B871A7" w:rsidRPr="008E1CA8">
        <w:rPr>
          <w:rFonts w:ascii="Times New Roman" w:hAnsi="Times New Roman" w:cs="Times New Roman"/>
          <w:sz w:val="28"/>
          <w:szCs w:val="28"/>
          <w:lang w:val="uk-UA"/>
        </w:rPr>
        <w:t xml:space="preserve"> третьому десятилітті ХХІ ст. театр пантоміми активно проявляє себе на новому майданчику – у Всесвітній мережі Інтернет, що стала додатковим каналом трансляції вистав, розширивши кордони аудиторії та надаючи інші можливості для перегляду. На сайтах театрів, окрім фото та відеоматеріалів </w:t>
      </w:r>
      <w:r w:rsidR="00B871A7" w:rsidRPr="008E1CA8">
        <w:rPr>
          <w:rFonts w:ascii="Times New Roman" w:hAnsi="Times New Roman" w:cs="Times New Roman"/>
          <w:sz w:val="28"/>
          <w:szCs w:val="28"/>
          <w:lang w:val="uk-UA"/>
        </w:rPr>
        <w:lastRenderedPageBreak/>
        <w:t>(фотографії членів трупи, відеозаписи пантомімічних постановок, відео з гастролей та фестивалів) надано текстову інформацію про історію заснування колективу та діяльність театру на сучасному етапі, текстові анотації вистав, рецензії та форми для спілкування.</w:t>
      </w:r>
    </w:p>
    <w:p w:rsidR="004D565C" w:rsidRPr="008E1CA8" w:rsidRDefault="00487B91" w:rsidP="00AD7B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1CA8">
        <w:rPr>
          <w:rFonts w:ascii="Times New Roman" w:hAnsi="Times New Roman" w:cs="Times New Roman"/>
          <w:sz w:val="28"/>
          <w:szCs w:val="28"/>
          <w:lang w:val="uk-UA"/>
        </w:rPr>
        <w:t>Аналізуючи представлені в Інтернеті офіційні сайти українських театрів пантоміми</w:t>
      </w:r>
      <w:r w:rsidR="00BE6F08" w:rsidRPr="008E1CA8">
        <w:rPr>
          <w:rFonts w:ascii="Times New Roman" w:hAnsi="Times New Roman" w:cs="Times New Roman"/>
          <w:sz w:val="28"/>
          <w:szCs w:val="28"/>
          <w:lang w:val="uk-UA"/>
        </w:rPr>
        <w:t xml:space="preserve"> та сторінки в соціальних мережах (</w:t>
      </w:r>
      <w:r w:rsidR="00BE6F08" w:rsidRPr="008E1CA8">
        <w:rPr>
          <w:rFonts w:ascii="Times New Roman" w:hAnsi="Times New Roman" w:cs="Times New Roman"/>
          <w:sz w:val="28"/>
          <w:szCs w:val="28"/>
          <w:lang w:val="en-US"/>
        </w:rPr>
        <w:t>Facebook</w:t>
      </w:r>
      <w:r w:rsidR="00BE6F08" w:rsidRPr="008E1CA8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 w:rsidR="00AD7B56" w:rsidRPr="008E1CA8"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r w:rsidR="00AD7B56"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«Театр пластичної драми», </w:t>
      </w:r>
      <w:proofErr w:type="spellStart"/>
      <w:r w:rsidR="00AD7B56"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пластично</w:t>
      </w:r>
      <w:proofErr w:type="spellEnd"/>
      <w:r w:rsidR="00AD7B56"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-візуальний театр «</w:t>
      </w:r>
      <w:r w:rsidR="00AD7B56"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Quartet</w:t>
      </w:r>
      <w:r w:rsidR="00AD7B56"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AD7B56"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DEKRU</w:t>
      </w:r>
      <w:r w:rsidR="005A78E3"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», </w:t>
      </w:r>
      <w:r w:rsidR="00AD7B56" w:rsidRPr="008E1CA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5A78E3" w:rsidRPr="008E1CA8">
        <w:rPr>
          <w:rFonts w:ascii="Times New Roman" w:hAnsi="Times New Roman" w:cs="Times New Roman"/>
          <w:sz w:val="28"/>
          <w:szCs w:val="28"/>
          <w:lang w:val="uk-UA"/>
        </w:rPr>
        <w:t>еатру міміки та жесту «Райдуга», театру «Прекрасні квіти»</w:t>
      </w:r>
      <w:r w:rsidR="00AD7B56"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</w:t>
      </w:r>
      <w:r w:rsidRPr="008E1CA8">
        <w:rPr>
          <w:rFonts w:ascii="Times New Roman" w:hAnsi="Times New Roman" w:cs="Times New Roman"/>
          <w:sz w:val="28"/>
          <w:szCs w:val="28"/>
          <w:lang w:val="uk-UA"/>
        </w:rPr>
        <w:t xml:space="preserve">можемо зробити висновок, що їх основним завданням є просування, привернення додаткової потенційної аудиторії до </w:t>
      </w:r>
      <w:proofErr w:type="spellStart"/>
      <w:r w:rsidRPr="008E1CA8">
        <w:rPr>
          <w:rFonts w:ascii="Times New Roman" w:hAnsi="Times New Roman" w:cs="Times New Roman"/>
          <w:sz w:val="28"/>
          <w:szCs w:val="28"/>
          <w:lang w:val="uk-UA"/>
        </w:rPr>
        <w:t>оффлайнових</w:t>
      </w:r>
      <w:proofErr w:type="spellEnd"/>
      <w:r w:rsidRPr="008E1CA8">
        <w:rPr>
          <w:rFonts w:ascii="Times New Roman" w:hAnsi="Times New Roman" w:cs="Times New Roman"/>
          <w:sz w:val="28"/>
          <w:szCs w:val="28"/>
          <w:lang w:val="uk-UA"/>
        </w:rPr>
        <w:t xml:space="preserve"> виступів, а також формування та закріплення позитивного іміджу у реальної аудиторії.</w:t>
      </w:r>
    </w:p>
    <w:p w:rsidR="00BE6F08" w:rsidRPr="008E1CA8" w:rsidRDefault="00BE6F08" w:rsidP="00D97A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8E1CA8">
        <w:rPr>
          <w:rFonts w:ascii="Times New Roman" w:hAnsi="Times New Roman" w:cs="Times New Roman"/>
          <w:sz w:val="28"/>
          <w:szCs w:val="28"/>
          <w:lang w:val="uk-UA"/>
        </w:rPr>
        <w:t xml:space="preserve">Так, наприклад, на офіційній сторінці </w:t>
      </w:r>
      <w:proofErr w:type="spellStart"/>
      <w:r w:rsidRPr="008E1CA8">
        <w:rPr>
          <w:rFonts w:ascii="Times New Roman" w:hAnsi="Times New Roman" w:cs="Times New Roman"/>
          <w:sz w:val="28"/>
          <w:szCs w:val="28"/>
          <w:lang w:val="uk-UA"/>
        </w:rPr>
        <w:t>пластично</w:t>
      </w:r>
      <w:proofErr w:type="spellEnd"/>
      <w:r w:rsidRPr="008E1CA8">
        <w:rPr>
          <w:rFonts w:ascii="Times New Roman" w:hAnsi="Times New Roman" w:cs="Times New Roman"/>
          <w:sz w:val="28"/>
          <w:szCs w:val="28"/>
          <w:lang w:val="uk-UA"/>
        </w:rPr>
        <w:t xml:space="preserve">-візуального театру </w:t>
      </w:r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«</w:t>
      </w:r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Quartet</w:t>
      </w:r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DEKRU</w:t>
      </w:r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» у хронологічному порядку міститься інформація про багаторічну діяльність колективу</w:t>
      </w:r>
      <w:r w:rsidR="00D97AE4"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 створеного у 2010 р.</w:t>
      </w:r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Серед іншого значну увагу приділено висвітленню фестивальної (</w:t>
      </w:r>
      <w:r w:rsidR="004228B8"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виступи на </w:t>
      </w:r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Театральн</w:t>
      </w:r>
      <w:r w:rsidR="004228B8"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ому</w:t>
      </w:r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фестивал</w:t>
      </w:r>
      <w:r w:rsidR="004228B8"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</w:t>
      </w:r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«</w:t>
      </w:r>
      <w:proofErr w:type="spellStart"/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Мельпомена</w:t>
      </w:r>
      <w:proofErr w:type="spellEnd"/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Таврії», 2020 р.</w:t>
      </w:r>
      <w:r w:rsidR="004228B8"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; майстер-клас в</w:t>
      </w:r>
      <w:r w:rsidR="00D97AE4"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рамках фестивалю імпровізації </w:t>
      </w:r>
      <w:r w:rsidR="004228B8"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</w:t>
      </w:r>
      <w:r w:rsidR="00D97AE4"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</w:t>
      </w:r>
      <w:r w:rsidR="004228B8"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медитації «Ім’я», 2020 р. та ін.</w:t>
      </w:r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) та гастрольної діяльності «</w:t>
      </w:r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Quartet</w:t>
      </w:r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DEKRU</w:t>
      </w:r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»</w:t>
      </w:r>
      <w:r w:rsidR="00D97AE4"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(зокрема </w:t>
      </w:r>
      <w:r w:rsidR="00D97AE4" w:rsidRPr="008E1CA8">
        <w:rPr>
          <w:rFonts w:ascii="Times New Roman" w:hAnsi="Times New Roman" w:cs="Times New Roman"/>
          <w:sz w:val="28"/>
          <w:szCs w:val="28"/>
          <w:lang w:val="uk-UA"/>
        </w:rPr>
        <w:t xml:space="preserve">гастролі </w:t>
      </w:r>
      <w:r w:rsidR="00D97AE4" w:rsidRPr="008E1CA8">
        <w:rPr>
          <w:rFonts w:ascii="Times New Roman" w:eastAsia="Open Sans" w:hAnsi="Times New Roman" w:cs="Times New Roman"/>
          <w:sz w:val="28"/>
          <w:szCs w:val="28"/>
          <w:lang w:val="uk-UA"/>
        </w:rPr>
        <w:t xml:space="preserve">містами Італії в 2019 р.:  </w:t>
      </w:r>
      <w:proofErr w:type="spellStart"/>
      <w:r w:rsidR="00D97AE4" w:rsidRPr="008E1CA8">
        <w:rPr>
          <w:rFonts w:ascii="Times New Roman" w:eastAsia="Open Sans" w:hAnsi="Times New Roman" w:cs="Times New Roman"/>
          <w:sz w:val="28"/>
          <w:szCs w:val="28"/>
        </w:rPr>
        <w:t>Settimo</w:t>
      </w:r>
      <w:proofErr w:type="spellEnd"/>
      <w:r w:rsidR="00D97AE4" w:rsidRPr="008E1CA8">
        <w:rPr>
          <w:rFonts w:ascii="Times New Roman" w:eastAsia="Open Sans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97AE4" w:rsidRPr="008E1CA8">
        <w:rPr>
          <w:rFonts w:ascii="Times New Roman" w:eastAsia="Open Sans" w:hAnsi="Times New Roman" w:cs="Times New Roman"/>
          <w:sz w:val="28"/>
          <w:szCs w:val="28"/>
        </w:rPr>
        <w:t>Milanese</w:t>
      </w:r>
      <w:proofErr w:type="spellEnd"/>
      <w:r w:rsidR="00D97AE4" w:rsidRPr="008E1CA8">
        <w:rPr>
          <w:rFonts w:ascii="Times New Roman" w:eastAsia="Open Sans" w:hAnsi="Times New Roman" w:cs="Times New Roman"/>
          <w:sz w:val="28"/>
          <w:szCs w:val="28"/>
          <w:lang w:val="uk-UA"/>
        </w:rPr>
        <w:t xml:space="preserve"> (</w:t>
      </w:r>
      <w:proofErr w:type="spellStart"/>
      <w:r w:rsidR="00D97AE4" w:rsidRPr="008E1CA8">
        <w:rPr>
          <w:rFonts w:ascii="Times New Roman" w:eastAsia="Open Sans" w:hAnsi="Times New Roman" w:cs="Times New Roman"/>
          <w:sz w:val="28"/>
          <w:szCs w:val="28"/>
        </w:rPr>
        <w:t>Semeion</w:t>
      </w:r>
      <w:proofErr w:type="spellEnd"/>
      <w:r w:rsidR="00D97AE4" w:rsidRPr="008E1CA8">
        <w:rPr>
          <w:rFonts w:ascii="Times New Roman" w:eastAsia="Open Sans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97AE4" w:rsidRPr="008E1CA8">
        <w:rPr>
          <w:rFonts w:ascii="Times New Roman" w:eastAsia="Open Sans" w:hAnsi="Times New Roman" w:cs="Times New Roman"/>
          <w:sz w:val="28"/>
          <w:szCs w:val="28"/>
        </w:rPr>
        <w:t>Teatro</w:t>
      </w:r>
      <w:proofErr w:type="spellEnd"/>
      <w:r w:rsidR="00D97AE4" w:rsidRPr="008E1CA8">
        <w:rPr>
          <w:rFonts w:ascii="Times New Roman" w:eastAsia="Open Sans" w:hAnsi="Times New Roman" w:cs="Times New Roman"/>
          <w:sz w:val="28"/>
          <w:szCs w:val="28"/>
          <w:lang w:val="uk-UA"/>
        </w:rPr>
        <w:t xml:space="preserve">), </w:t>
      </w:r>
      <w:proofErr w:type="spellStart"/>
      <w:proofErr w:type="gramStart"/>
      <w:r w:rsidR="00D97AE4" w:rsidRPr="008E1CA8">
        <w:rPr>
          <w:rFonts w:ascii="Times New Roman" w:eastAsia="Open Sans" w:hAnsi="Times New Roman" w:cs="Times New Roman"/>
          <w:sz w:val="28"/>
          <w:szCs w:val="28"/>
        </w:rPr>
        <w:t>San</w:t>
      </w:r>
      <w:proofErr w:type="spellEnd"/>
      <w:r w:rsidR="00D97AE4" w:rsidRPr="008E1CA8">
        <w:rPr>
          <w:rFonts w:ascii="Times New Roman" w:eastAsia="Open Sans" w:hAnsi="Times New Roman" w:cs="Times New Roman"/>
          <w:sz w:val="28"/>
          <w:szCs w:val="28"/>
          <w:lang w:val="uk-UA"/>
        </w:rPr>
        <w:t xml:space="preserve">  </w:t>
      </w:r>
      <w:proofErr w:type="spellStart"/>
      <w:r w:rsidR="00D97AE4" w:rsidRPr="008E1CA8">
        <w:rPr>
          <w:rFonts w:ascii="Times New Roman" w:eastAsia="Open Sans" w:hAnsi="Times New Roman" w:cs="Times New Roman"/>
          <w:sz w:val="28"/>
          <w:szCs w:val="28"/>
        </w:rPr>
        <w:t>Govanni</w:t>
      </w:r>
      <w:proofErr w:type="spellEnd"/>
      <w:proofErr w:type="gramEnd"/>
      <w:r w:rsidR="00D97AE4" w:rsidRPr="008E1CA8">
        <w:rPr>
          <w:rFonts w:ascii="Times New Roman" w:eastAsia="Open Sans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97AE4" w:rsidRPr="008E1CA8">
        <w:rPr>
          <w:rFonts w:ascii="Times New Roman" w:eastAsia="Open Sans" w:hAnsi="Times New Roman" w:cs="Times New Roman"/>
          <w:sz w:val="28"/>
          <w:szCs w:val="28"/>
        </w:rPr>
        <w:t>in</w:t>
      </w:r>
      <w:proofErr w:type="spellEnd"/>
      <w:r w:rsidR="00D97AE4" w:rsidRPr="008E1CA8">
        <w:rPr>
          <w:rFonts w:ascii="Times New Roman" w:eastAsia="Open Sans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97AE4" w:rsidRPr="008E1CA8">
        <w:rPr>
          <w:rFonts w:ascii="Times New Roman" w:eastAsia="Open Sans" w:hAnsi="Times New Roman" w:cs="Times New Roman"/>
          <w:sz w:val="28"/>
          <w:szCs w:val="28"/>
        </w:rPr>
        <w:t>Persicento</w:t>
      </w:r>
      <w:proofErr w:type="spellEnd"/>
      <w:r w:rsidR="00D97AE4" w:rsidRPr="008E1CA8">
        <w:rPr>
          <w:rFonts w:ascii="Times New Roman" w:eastAsia="Open Sans" w:hAnsi="Times New Roman" w:cs="Times New Roman"/>
          <w:sz w:val="28"/>
          <w:szCs w:val="28"/>
          <w:lang w:val="uk-UA"/>
        </w:rPr>
        <w:t xml:space="preserve"> (</w:t>
      </w:r>
      <w:proofErr w:type="spellStart"/>
      <w:r w:rsidR="00D97AE4" w:rsidRPr="008E1CA8">
        <w:rPr>
          <w:rFonts w:ascii="Times New Roman" w:eastAsia="Open Sans" w:hAnsi="Times New Roman" w:cs="Times New Roman"/>
          <w:sz w:val="28"/>
          <w:szCs w:val="28"/>
        </w:rPr>
        <w:t>teatro</w:t>
      </w:r>
      <w:proofErr w:type="spellEnd"/>
      <w:r w:rsidR="00D97AE4" w:rsidRPr="008E1CA8">
        <w:rPr>
          <w:rFonts w:ascii="Times New Roman" w:eastAsia="Open Sans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97AE4" w:rsidRPr="008E1CA8">
        <w:rPr>
          <w:rFonts w:ascii="Times New Roman" w:eastAsia="Open Sans" w:hAnsi="Times New Roman" w:cs="Times New Roman"/>
          <w:sz w:val="28"/>
          <w:szCs w:val="28"/>
        </w:rPr>
        <w:t>Comunale</w:t>
      </w:r>
      <w:proofErr w:type="spellEnd"/>
      <w:r w:rsidR="00D97AE4" w:rsidRPr="008E1CA8">
        <w:rPr>
          <w:rFonts w:ascii="Times New Roman" w:eastAsia="Open Sans" w:hAnsi="Times New Roman" w:cs="Times New Roman"/>
          <w:sz w:val="28"/>
          <w:szCs w:val="28"/>
          <w:lang w:val="uk-UA"/>
        </w:rPr>
        <w:t xml:space="preserve">), </w:t>
      </w:r>
      <w:proofErr w:type="spellStart"/>
      <w:r w:rsidR="00D97AE4" w:rsidRPr="008E1CA8">
        <w:rPr>
          <w:rFonts w:ascii="Times New Roman" w:eastAsia="Open Sans" w:hAnsi="Times New Roman" w:cs="Times New Roman"/>
          <w:sz w:val="28"/>
          <w:szCs w:val="28"/>
        </w:rPr>
        <w:t>Oppido</w:t>
      </w:r>
      <w:proofErr w:type="spellEnd"/>
      <w:r w:rsidR="00D97AE4" w:rsidRPr="008E1CA8">
        <w:rPr>
          <w:rFonts w:ascii="Times New Roman" w:eastAsia="Open Sans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97AE4" w:rsidRPr="008E1CA8">
        <w:rPr>
          <w:rFonts w:ascii="Times New Roman" w:eastAsia="Open Sans" w:hAnsi="Times New Roman" w:cs="Times New Roman"/>
          <w:sz w:val="28"/>
          <w:szCs w:val="28"/>
        </w:rPr>
        <w:t>Lucano</w:t>
      </w:r>
      <w:proofErr w:type="spellEnd"/>
      <w:r w:rsidR="00D97AE4" w:rsidRPr="008E1CA8">
        <w:rPr>
          <w:rFonts w:ascii="Times New Roman" w:eastAsia="Open Sans" w:hAnsi="Times New Roman" w:cs="Times New Roman"/>
          <w:sz w:val="28"/>
          <w:szCs w:val="28"/>
          <w:lang w:val="uk-UA"/>
        </w:rPr>
        <w:t xml:space="preserve"> (</w:t>
      </w:r>
      <w:proofErr w:type="spellStart"/>
      <w:r w:rsidR="00D97AE4" w:rsidRPr="008E1CA8">
        <w:rPr>
          <w:rFonts w:ascii="Times New Roman" w:eastAsia="Open Sans" w:hAnsi="Times New Roman" w:cs="Times New Roman"/>
          <w:sz w:val="28"/>
          <w:szCs w:val="28"/>
        </w:rPr>
        <w:t>teatro</w:t>
      </w:r>
      <w:proofErr w:type="spellEnd"/>
      <w:r w:rsidR="00D97AE4" w:rsidRPr="008E1CA8">
        <w:rPr>
          <w:rFonts w:ascii="Times New Roman" w:eastAsia="Open Sans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97AE4" w:rsidRPr="008E1CA8">
        <w:rPr>
          <w:rFonts w:ascii="Times New Roman" w:eastAsia="Open Sans" w:hAnsi="Times New Roman" w:cs="Times New Roman"/>
          <w:sz w:val="28"/>
          <w:szCs w:val="28"/>
        </w:rPr>
        <w:t>Johanes</w:t>
      </w:r>
      <w:proofErr w:type="spellEnd"/>
      <w:r w:rsidR="00D97AE4" w:rsidRPr="008E1CA8">
        <w:rPr>
          <w:rFonts w:ascii="Times New Roman" w:eastAsia="Open Sans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97AE4" w:rsidRPr="008E1CA8">
        <w:rPr>
          <w:rFonts w:ascii="Times New Roman" w:eastAsia="Open Sans" w:hAnsi="Times New Roman" w:cs="Times New Roman"/>
          <w:sz w:val="28"/>
          <w:szCs w:val="28"/>
        </w:rPr>
        <w:t>Obadiah</w:t>
      </w:r>
      <w:proofErr w:type="spellEnd"/>
      <w:r w:rsidR="00D97AE4" w:rsidRPr="008E1CA8">
        <w:rPr>
          <w:rFonts w:ascii="Times New Roman" w:eastAsia="Open Sans" w:hAnsi="Times New Roman" w:cs="Times New Roman"/>
          <w:sz w:val="28"/>
          <w:szCs w:val="28"/>
          <w:lang w:val="uk-UA"/>
        </w:rPr>
        <w:t xml:space="preserve">), </w:t>
      </w:r>
      <w:proofErr w:type="spellStart"/>
      <w:r w:rsidR="00D97AE4" w:rsidRPr="008E1CA8">
        <w:rPr>
          <w:rFonts w:ascii="Times New Roman" w:eastAsia="Open Sans" w:hAnsi="Times New Roman" w:cs="Times New Roman"/>
          <w:sz w:val="28"/>
          <w:szCs w:val="28"/>
        </w:rPr>
        <w:t>Moliterno</w:t>
      </w:r>
      <w:proofErr w:type="spellEnd"/>
      <w:r w:rsidR="00D97AE4" w:rsidRPr="008E1CA8">
        <w:rPr>
          <w:rFonts w:ascii="Times New Roman" w:eastAsia="Open Sans" w:hAnsi="Times New Roman" w:cs="Times New Roman"/>
          <w:sz w:val="28"/>
          <w:szCs w:val="28"/>
          <w:lang w:val="uk-UA"/>
        </w:rPr>
        <w:t xml:space="preserve"> (</w:t>
      </w:r>
      <w:proofErr w:type="spellStart"/>
      <w:r w:rsidR="00D97AE4" w:rsidRPr="008E1CA8">
        <w:rPr>
          <w:rFonts w:ascii="Times New Roman" w:eastAsia="Open Sans" w:hAnsi="Times New Roman" w:cs="Times New Roman"/>
          <w:sz w:val="28"/>
          <w:szCs w:val="28"/>
        </w:rPr>
        <w:t>teatro</w:t>
      </w:r>
      <w:proofErr w:type="spellEnd"/>
      <w:r w:rsidR="00D97AE4" w:rsidRPr="008E1CA8">
        <w:rPr>
          <w:rFonts w:ascii="Times New Roman" w:eastAsia="Open Sans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97AE4" w:rsidRPr="008E1CA8">
        <w:rPr>
          <w:rFonts w:ascii="Times New Roman" w:eastAsia="Open Sans" w:hAnsi="Times New Roman" w:cs="Times New Roman"/>
          <w:sz w:val="28"/>
          <w:szCs w:val="28"/>
        </w:rPr>
        <w:t>Pino</w:t>
      </w:r>
      <w:proofErr w:type="spellEnd"/>
      <w:r w:rsidR="00D97AE4" w:rsidRPr="008E1CA8">
        <w:rPr>
          <w:rFonts w:ascii="Times New Roman" w:eastAsia="Open Sans" w:hAnsi="Times New Roman" w:cs="Times New Roman"/>
          <w:sz w:val="28"/>
          <w:szCs w:val="28"/>
          <w:lang w:val="uk-UA"/>
        </w:rPr>
        <w:t xml:space="preserve">), </w:t>
      </w:r>
      <w:proofErr w:type="spellStart"/>
      <w:r w:rsidR="00D97AE4" w:rsidRPr="008E1CA8">
        <w:rPr>
          <w:rFonts w:ascii="Times New Roman" w:eastAsia="Open Sans" w:hAnsi="Times New Roman" w:cs="Times New Roman"/>
          <w:sz w:val="28"/>
          <w:szCs w:val="28"/>
        </w:rPr>
        <w:t>Venosa</w:t>
      </w:r>
      <w:proofErr w:type="spellEnd"/>
      <w:r w:rsidR="00D97AE4" w:rsidRPr="008E1CA8">
        <w:rPr>
          <w:rFonts w:ascii="Times New Roman" w:eastAsia="Open Sans" w:hAnsi="Times New Roman" w:cs="Times New Roman"/>
          <w:sz w:val="28"/>
          <w:szCs w:val="28"/>
          <w:lang w:val="uk-UA"/>
        </w:rPr>
        <w:t xml:space="preserve"> (</w:t>
      </w:r>
      <w:proofErr w:type="spellStart"/>
      <w:r w:rsidR="00D97AE4" w:rsidRPr="008E1CA8">
        <w:rPr>
          <w:rFonts w:ascii="Times New Roman" w:eastAsia="Open Sans" w:hAnsi="Times New Roman" w:cs="Times New Roman"/>
          <w:sz w:val="28"/>
          <w:szCs w:val="28"/>
        </w:rPr>
        <w:t>teatro</w:t>
      </w:r>
      <w:proofErr w:type="spellEnd"/>
      <w:r w:rsidR="00D97AE4" w:rsidRPr="008E1CA8">
        <w:rPr>
          <w:rFonts w:ascii="Times New Roman" w:eastAsia="Open Sans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97AE4" w:rsidRPr="008E1CA8">
        <w:rPr>
          <w:rFonts w:ascii="Times New Roman" w:eastAsia="Open Sans" w:hAnsi="Times New Roman" w:cs="Times New Roman"/>
          <w:sz w:val="28"/>
          <w:szCs w:val="28"/>
        </w:rPr>
        <w:t>Lovaglio</w:t>
      </w:r>
      <w:proofErr w:type="spellEnd"/>
      <w:r w:rsidR="00D97AE4" w:rsidRPr="008E1CA8">
        <w:rPr>
          <w:rFonts w:ascii="Times New Roman" w:eastAsia="Open Sans" w:hAnsi="Times New Roman" w:cs="Times New Roman"/>
          <w:sz w:val="28"/>
          <w:szCs w:val="28"/>
          <w:lang w:val="uk-UA"/>
        </w:rPr>
        <w:t xml:space="preserve">), </w:t>
      </w:r>
      <w:proofErr w:type="spellStart"/>
      <w:r w:rsidR="00D97AE4" w:rsidRPr="008E1CA8">
        <w:rPr>
          <w:rFonts w:ascii="Times New Roman" w:eastAsia="Open Sans" w:hAnsi="Times New Roman" w:cs="Times New Roman"/>
          <w:sz w:val="28"/>
          <w:szCs w:val="28"/>
        </w:rPr>
        <w:t>Conselice</w:t>
      </w:r>
      <w:proofErr w:type="spellEnd"/>
      <w:r w:rsidR="00D97AE4" w:rsidRPr="008E1CA8">
        <w:rPr>
          <w:rFonts w:ascii="Times New Roman" w:eastAsia="Open Sans" w:hAnsi="Times New Roman" w:cs="Times New Roman"/>
          <w:sz w:val="28"/>
          <w:szCs w:val="28"/>
          <w:lang w:val="uk-UA"/>
        </w:rPr>
        <w:t xml:space="preserve"> (</w:t>
      </w:r>
      <w:proofErr w:type="spellStart"/>
      <w:r w:rsidR="00D97AE4" w:rsidRPr="008E1CA8">
        <w:rPr>
          <w:rFonts w:ascii="Times New Roman" w:eastAsia="Open Sans" w:hAnsi="Times New Roman" w:cs="Times New Roman"/>
          <w:sz w:val="28"/>
          <w:szCs w:val="28"/>
        </w:rPr>
        <w:t>teatro</w:t>
      </w:r>
      <w:proofErr w:type="spellEnd"/>
      <w:r w:rsidR="00D97AE4" w:rsidRPr="008E1CA8">
        <w:rPr>
          <w:rFonts w:ascii="Times New Roman" w:eastAsia="Open Sans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97AE4" w:rsidRPr="008E1CA8">
        <w:rPr>
          <w:rFonts w:ascii="Times New Roman" w:eastAsia="Open Sans" w:hAnsi="Times New Roman" w:cs="Times New Roman"/>
          <w:sz w:val="28"/>
          <w:szCs w:val="28"/>
        </w:rPr>
        <w:t>Comunale</w:t>
      </w:r>
      <w:proofErr w:type="spellEnd"/>
      <w:r w:rsidR="00D97AE4" w:rsidRPr="008E1CA8">
        <w:rPr>
          <w:rFonts w:ascii="Times New Roman" w:eastAsia="Open Sans" w:hAnsi="Times New Roman" w:cs="Times New Roman"/>
          <w:sz w:val="28"/>
          <w:szCs w:val="28"/>
          <w:lang w:val="uk-UA"/>
        </w:rPr>
        <w:t>)</w:t>
      </w:r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</w:t>
      </w:r>
      <w:r w:rsidR="00D97AE4"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в</w:t>
      </w:r>
      <w:r w:rsidR="005D2C1E">
        <w:rPr>
          <w:rFonts w:ascii="Times New Roman" w:hAnsi="Times New Roman" w:cs="Times New Roman"/>
          <w:sz w:val="28"/>
          <w:szCs w:val="28"/>
          <w:lang w:val="uk-UA"/>
        </w:rPr>
        <w:t xml:space="preserve">иступам у рамках </w:t>
      </w:r>
      <w:proofErr w:type="spellStart"/>
      <w:r w:rsidR="005D2C1E">
        <w:rPr>
          <w:rFonts w:ascii="Times New Roman" w:hAnsi="Times New Roman" w:cs="Times New Roman"/>
          <w:sz w:val="28"/>
          <w:szCs w:val="28"/>
          <w:lang w:val="uk-UA"/>
        </w:rPr>
        <w:t>проє</w:t>
      </w:r>
      <w:r w:rsidR="00D97AE4" w:rsidRPr="008E1CA8">
        <w:rPr>
          <w:rFonts w:ascii="Times New Roman" w:hAnsi="Times New Roman" w:cs="Times New Roman"/>
          <w:sz w:val="28"/>
          <w:szCs w:val="28"/>
          <w:lang w:val="uk-UA"/>
        </w:rPr>
        <w:t>кту</w:t>
      </w:r>
      <w:proofErr w:type="spellEnd"/>
      <w:r w:rsidR="00D97AE4" w:rsidRPr="008E1CA8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proofErr w:type="spellStart"/>
      <w:r w:rsidR="00D97AE4" w:rsidRPr="008E1CA8">
        <w:rPr>
          <w:rFonts w:ascii="Times New Roman" w:hAnsi="Times New Roman" w:cs="Times New Roman"/>
          <w:sz w:val="28"/>
          <w:szCs w:val="28"/>
        </w:rPr>
        <w:t>Grand</w:t>
      </w:r>
      <w:proofErr w:type="spellEnd"/>
      <w:r w:rsidR="00D97AE4" w:rsidRPr="008E1C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97AE4" w:rsidRPr="008E1CA8">
        <w:rPr>
          <w:rFonts w:ascii="Times New Roman" w:hAnsi="Times New Roman" w:cs="Times New Roman"/>
          <w:sz w:val="28"/>
          <w:szCs w:val="28"/>
        </w:rPr>
        <w:t>gala</w:t>
      </w:r>
      <w:proofErr w:type="spellEnd"/>
      <w:r w:rsidR="00D97AE4" w:rsidRPr="008E1C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97AE4" w:rsidRPr="008E1CA8">
        <w:rPr>
          <w:rFonts w:ascii="Times New Roman" w:hAnsi="Times New Roman" w:cs="Times New Roman"/>
          <w:sz w:val="28"/>
          <w:szCs w:val="28"/>
        </w:rPr>
        <w:t>du</w:t>
      </w:r>
      <w:proofErr w:type="spellEnd"/>
      <w:r w:rsidR="00D97AE4" w:rsidRPr="008E1C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97AE4" w:rsidRPr="008E1CA8">
        <w:rPr>
          <w:rFonts w:ascii="Times New Roman" w:hAnsi="Times New Roman" w:cs="Times New Roman"/>
          <w:sz w:val="28"/>
          <w:szCs w:val="28"/>
        </w:rPr>
        <w:t>cirqu</w:t>
      </w:r>
      <w:proofErr w:type="spellEnd"/>
      <w:r w:rsidR="00D97AE4" w:rsidRPr="008E1CA8">
        <w:rPr>
          <w:rFonts w:ascii="Times New Roman" w:hAnsi="Times New Roman" w:cs="Times New Roman"/>
          <w:sz w:val="28"/>
          <w:szCs w:val="28"/>
          <w:lang w:val="uk-UA"/>
        </w:rPr>
        <w:t xml:space="preserve">” під керівництвом </w:t>
      </w:r>
      <w:r w:rsidR="00D97AE4" w:rsidRPr="008E1CA8">
        <w:rPr>
          <w:rFonts w:ascii="Times New Roman" w:eastAsia="Open Sans" w:hAnsi="Times New Roman" w:cs="Times New Roman"/>
          <w:sz w:val="28"/>
          <w:szCs w:val="28"/>
          <w:highlight w:val="white"/>
          <w:lang w:val="uk-UA"/>
        </w:rPr>
        <w:t>компанії «</w:t>
      </w:r>
      <w:proofErr w:type="spellStart"/>
      <w:r w:rsidR="00D97AE4" w:rsidRPr="008E1CA8">
        <w:rPr>
          <w:rFonts w:ascii="Times New Roman" w:eastAsia="Open Sans" w:hAnsi="Times New Roman" w:cs="Times New Roman"/>
          <w:sz w:val="28"/>
          <w:szCs w:val="28"/>
          <w:highlight w:val="white"/>
        </w:rPr>
        <w:t>Circo</w:t>
      </w:r>
      <w:proofErr w:type="spellEnd"/>
      <w:r w:rsidR="00D97AE4" w:rsidRPr="008E1CA8">
        <w:rPr>
          <w:rFonts w:ascii="Times New Roman" w:eastAsia="Open Sans" w:hAnsi="Times New Roman" w:cs="Times New Roman"/>
          <w:sz w:val="28"/>
          <w:szCs w:val="28"/>
          <w:highlight w:val="white"/>
          <w:lang w:val="uk-UA"/>
        </w:rPr>
        <w:t xml:space="preserve"> </w:t>
      </w:r>
      <w:r w:rsidR="00D97AE4" w:rsidRPr="008E1CA8">
        <w:rPr>
          <w:rFonts w:ascii="Times New Roman" w:eastAsia="Open Sans" w:hAnsi="Times New Roman" w:cs="Times New Roman"/>
          <w:sz w:val="28"/>
          <w:szCs w:val="28"/>
          <w:highlight w:val="white"/>
        </w:rPr>
        <w:t>e</w:t>
      </w:r>
      <w:r w:rsidR="00D97AE4" w:rsidRPr="008E1CA8">
        <w:rPr>
          <w:rFonts w:ascii="Times New Roman" w:eastAsia="Open Sans" w:hAnsi="Times New Roman" w:cs="Times New Roman"/>
          <w:sz w:val="28"/>
          <w:szCs w:val="28"/>
          <w:highlight w:val="white"/>
          <w:lang w:val="uk-UA"/>
        </w:rPr>
        <w:t xml:space="preserve"> </w:t>
      </w:r>
      <w:proofErr w:type="spellStart"/>
      <w:r w:rsidR="00D97AE4" w:rsidRPr="008E1CA8">
        <w:rPr>
          <w:rFonts w:ascii="Times New Roman" w:eastAsia="Open Sans" w:hAnsi="Times New Roman" w:cs="Times New Roman"/>
          <w:sz w:val="28"/>
          <w:szCs w:val="28"/>
          <w:highlight w:val="white"/>
        </w:rPr>
        <w:t>Dintorni</w:t>
      </w:r>
      <w:proofErr w:type="spellEnd"/>
      <w:r w:rsidR="00D97AE4" w:rsidRPr="008E1CA8">
        <w:rPr>
          <w:rFonts w:ascii="Times New Roman" w:eastAsia="Open Sans" w:hAnsi="Times New Roman" w:cs="Times New Roman"/>
          <w:sz w:val="28"/>
          <w:szCs w:val="28"/>
          <w:highlight w:val="white"/>
          <w:lang w:val="uk-UA"/>
        </w:rPr>
        <w:t xml:space="preserve">» </w:t>
      </w:r>
      <w:r w:rsidR="00D97AE4" w:rsidRPr="008E1CA8">
        <w:rPr>
          <w:rFonts w:ascii="Times New Roman" w:hAnsi="Times New Roman" w:cs="Times New Roman"/>
          <w:sz w:val="28"/>
          <w:szCs w:val="28"/>
          <w:lang w:val="uk-UA"/>
        </w:rPr>
        <w:t>(</w:t>
      </w:r>
      <w:proofErr w:type="spellStart"/>
      <w:r w:rsidR="00D97AE4" w:rsidRPr="008E1CA8">
        <w:rPr>
          <w:rFonts w:ascii="Times New Roman" w:hAnsi="Times New Roman" w:cs="Times New Roman"/>
          <w:sz w:val="28"/>
          <w:szCs w:val="28"/>
          <w:lang w:val="uk-UA"/>
        </w:rPr>
        <w:t>Тренто</w:t>
      </w:r>
      <w:proofErr w:type="spellEnd"/>
      <w:r w:rsidR="00D97AE4" w:rsidRPr="008E1CA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D97AE4" w:rsidRPr="008E1CA8">
        <w:rPr>
          <w:rFonts w:ascii="Times New Roman" w:hAnsi="Times New Roman" w:cs="Times New Roman"/>
          <w:sz w:val="28"/>
          <w:szCs w:val="28"/>
          <w:lang w:val="uk-UA"/>
        </w:rPr>
        <w:t>Тур</w:t>
      </w:r>
      <w:r w:rsidR="005D2C1E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D97AE4" w:rsidRPr="008E1CA8">
        <w:rPr>
          <w:rFonts w:ascii="Times New Roman" w:hAnsi="Times New Roman" w:cs="Times New Roman"/>
          <w:sz w:val="28"/>
          <w:szCs w:val="28"/>
          <w:lang w:val="uk-UA"/>
        </w:rPr>
        <w:t>н</w:t>
      </w:r>
      <w:proofErr w:type="spellEnd"/>
      <w:r w:rsidR="00D97AE4" w:rsidRPr="008E1CA8">
        <w:rPr>
          <w:rFonts w:ascii="Times New Roman" w:hAnsi="Times New Roman" w:cs="Times New Roman"/>
          <w:sz w:val="28"/>
          <w:szCs w:val="28"/>
          <w:lang w:val="uk-UA"/>
        </w:rPr>
        <w:t xml:space="preserve">, Флоренція, Венеція), </w:t>
      </w:r>
      <w:r w:rsidR="00D97AE4"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 також</w:t>
      </w:r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D97AE4"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роботі </w:t>
      </w:r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створеної на базі театру школи пантоміми, пластики та акторського мистецтва «</w:t>
      </w:r>
      <w:proofErr w:type="spellStart"/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Dekru</w:t>
      </w:r>
      <w:proofErr w:type="spellEnd"/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acting</w:t>
      </w:r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school</w:t>
      </w:r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»</w:t>
      </w:r>
      <w:r w:rsidR="005A78E3"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[8]</w:t>
      </w:r>
      <w:r w:rsidR="00D97AE4"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EC38CC" w:rsidRPr="008E1CA8" w:rsidRDefault="00D97AE4" w:rsidP="00EC38CC">
      <w:pPr>
        <w:spacing w:after="0" w:line="360" w:lineRule="auto"/>
        <w:ind w:firstLine="709"/>
        <w:jc w:val="both"/>
        <w:rPr>
          <w:rFonts w:ascii="Times New Roman" w:eastAsia="Open Sans" w:hAnsi="Times New Roman" w:cs="Times New Roman"/>
          <w:sz w:val="28"/>
          <w:szCs w:val="28"/>
          <w:lang w:val="uk-UA"/>
        </w:rPr>
      </w:pPr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За посиланням відвідувачі сторінки можуть перейти на </w:t>
      </w:r>
      <w:proofErr w:type="spellStart"/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відеохост</w:t>
      </w:r>
      <w:r w:rsidR="005D2C1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и</w:t>
      </w:r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нг</w:t>
      </w:r>
      <w:proofErr w:type="spellEnd"/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«</w:t>
      </w:r>
      <w:proofErr w:type="spellStart"/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YouTube</w:t>
      </w:r>
      <w:proofErr w:type="spellEnd"/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», де представлено сценічні номери та пантомімічні вистави театру:</w:t>
      </w:r>
      <w:r w:rsidR="00A047CC"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EC38CC" w:rsidRPr="008E1CA8">
        <w:rPr>
          <w:rFonts w:ascii="Times New Roman" w:eastAsia="Open Sans" w:hAnsi="Times New Roman" w:cs="Times New Roman"/>
          <w:sz w:val="28"/>
          <w:szCs w:val="28"/>
          <w:lang w:val="uk-UA"/>
        </w:rPr>
        <w:t>«</w:t>
      </w:r>
      <w:proofErr w:type="spellStart"/>
      <w:r w:rsidR="00EC38CC" w:rsidRPr="008E1CA8">
        <w:rPr>
          <w:rFonts w:ascii="Times New Roman" w:eastAsia="Open Sans" w:hAnsi="Times New Roman" w:cs="Times New Roman"/>
          <w:sz w:val="28"/>
          <w:szCs w:val="28"/>
          <w:lang w:val="uk-UA"/>
        </w:rPr>
        <w:t>Show</w:t>
      </w:r>
      <w:proofErr w:type="spellEnd"/>
      <w:r w:rsidR="00EC38CC" w:rsidRPr="008E1CA8">
        <w:rPr>
          <w:rFonts w:ascii="Times New Roman" w:eastAsia="Open Sans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C38CC" w:rsidRPr="008E1CA8">
        <w:rPr>
          <w:rFonts w:ascii="Times New Roman" w:eastAsia="Open Sans" w:hAnsi="Times New Roman" w:cs="Times New Roman"/>
          <w:sz w:val="28"/>
          <w:szCs w:val="28"/>
          <w:lang w:val="uk-UA"/>
        </w:rPr>
        <w:t>Light</w:t>
      </w:r>
      <w:proofErr w:type="spellEnd"/>
      <w:r w:rsidR="00EC38CC" w:rsidRPr="008E1CA8">
        <w:rPr>
          <w:rFonts w:ascii="Times New Roman" w:eastAsia="Open Sans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C38CC" w:rsidRPr="008E1CA8">
        <w:rPr>
          <w:rFonts w:ascii="Times New Roman" w:eastAsia="Open Sans" w:hAnsi="Times New Roman" w:cs="Times New Roman"/>
          <w:sz w:val="28"/>
          <w:szCs w:val="28"/>
          <w:lang w:val="uk-UA"/>
        </w:rPr>
        <w:t>Souls</w:t>
      </w:r>
      <w:proofErr w:type="spellEnd"/>
      <w:r w:rsidR="00EC38CC" w:rsidRPr="008E1CA8">
        <w:rPr>
          <w:rFonts w:ascii="Times New Roman" w:eastAsia="Open Sans" w:hAnsi="Times New Roman" w:cs="Times New Roman"/>
          <w:sz w:val="28"/>
          <w:szCs w:val="28"/>
          <w:lang w:val="uk-UA"/>
        </w:rPr>
        <w:t xml:space="preserve"> NEW!», «</w:t>
      </w:r>
      <w:proofErr w:type="spellStart"/>
      <w:r w:rsidR="00EC38CC" w:rsidRPr="008E1CA8">
        <w:rPr>
          <w:rFonts w:ascii="Times New Roman" w:eastAsia="Open Sans" w:hAnsi="Times New Roman" w:cs="Times New Roman"/>
          <w:sz w:val="28"/>
          <w:szCs w:val="28"/>
          <w:lang w:val="uk-UA"/>
        </w:rPr>
        <w:t>Silent</w:t>
      </w:r>
      <w:proofErr w:type="spellEnd"/>
      <w:r w:rsidR="00EC38CC" w:rsidRPr="008E1CA8">
        <w:rPr>
          <w:rFonts w:ascii="Times New Roman" w:eastAsia="Open Sans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C38CC" w:rsidRPr="008E1CA8">
        <w:rPr>
          <w:rFonts w:ascii="Times New Roman" w:eastAsia="Open Sans" w:hAnsi="Times New Roman" w:cs="Times New Roman"/>
          <w:sz w:val="28"/>
          <w:szCs w:val="28"/>
          <w:lang w:val="uk-UA"/>
        </w:rPr>
        <w:t>movie</w:t>
      </w:r>
      <w:proofErr w:type="spellEnd"/>
      <w:r w:rsidR="00EC38CC" w:rsidRPr="008E1CA8">
        <w:rPr>
          <w:rFonts w:ascii="Times New Roman" w:eastAsia="Open Sans" w:hAnsi="Times New Roman" w:cs="Times New Roman"/>
          <w:sz w:val="28"/>
          <w:szCs w:val="28"/>
          <w:lang w:val="uk-UA"/>
        </w:rPr>
        <w:t>», «</w:t>
      </w:r>
      <w:proofErr w:type="spellStart"/>
      <w:r w:rsidR="00EC38CC" w:rsidRPr="008E1CA8">
        <w:rPr>
          <w:rFonts w:ascii="Times New Roman" w:eastAsia="Open Sans" w:hAnsi="Times New Roman" w:cs="Times New Roman"/>
          <w:sz w:val="28"/>
          <w:szCs w:val="28"/>
          <w:lang w:val="uk-UA"/>
        </w:rPr>
        <w:t>Preparation</w:t>
      </w:r>
      <w:proofErr w:type="spellEnd"/>
      <w:r w:rsidR="00EC38CC" w:rsidRPr="008E1CA8">
        <w:rPr>
          <w:rFonts w:ascii="Times New Roman" w:eastAsia="Open Sans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C38CC" w:rsidRPr="008E1CA8">
        <w:rPr>
          <w:rFonts w:ascii="Times New Roman" w:eastAsia="Open Sans" w:hAnsi="Times New Roman" w:cs="Times New Roman"/>
          <w:sz w:val="28"/>
          <w:szCs w:val="28"/>
          <w:lang w:val="uk-UA"/>
        </w:rPr>
        <w:t>for</w:t>
      </w:r>
      <w:proofErr w:type="spellEnd"/>
      <w:r w:rsidR="00EC38CC" w:rsidRPr="008E1CA8">
        <w:rPr>
          <w:rFonts w:ascii="Times New Roman" w:eastAsia="Open Sans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C38CC" w:rsidRPr="008E1CA8">
        <w:rPr>
          <w:rFonts w:ascii="Times New Roman" w:eastAsia="Open Sans" w:hAnsi="Times New Roman" w:cs="Times New Roman"/>
          <w:sz w:val="28"/>
          <w:szCs w:val="28"/>
          <w:lang w:val="uk-UA"/>
        </w:rPr>
        <w:t>the</w:t>
      </w:r>
      <w:proofErr w:type="spellEnd"/>
      <w:r w:rsidR="00EC38CC" w:rsidRPr="008E1CA8">
        <w:rPr>
          <w:rFonts w:ascii="Times New Roman" w:eastAsia="Open Sans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C38CC" w:rsidRPr="008E1CA8">
        <w:rPr>
          <w:rFonts w:ascii="Times New Roman" w:eastAsia="Open Sans" w:hAnsi="Times New Roman" w:cs="Times New Roman"/>
          <w:sz w:val="28"/>
          <w:szCs w:val="28"/>
          <w:lang w:val="uk-UA"/>
        </w:rPr>
        <w:t>holiday</w:t>
      </w:r>
      <w:proofErr w:type="spellEnd"/>
      <w:r w:rsidR="00EC38CC" w:rsidRPr="008E1CA8">
        <w:rPr>
          <w:rFonts w:ascii="Times New Roman" w:eastAsia="Open Sans" w:hAnsi="Times New Roman" w:cs="Times New Roman"/>
          <w:sz w:val="28"/>
          <w:szCs w:val="28"/>
          <w:lang w:val="uk-UA"/>
        </w:rPr>
        <w:t>», «</w:t>
      </w:r>
      <w:proofErr w:type="spellStart"/>
      <w:r w:rsidR="00EC38CC" w:rsidRPr="008E1CA8">
        <w:rPr>
          <w:rFonts w:ascii="Times New Roman" w:eastAsia="Open Sans" w:hAnsi="Times New Roman" w:cs="Times New Roman"/>
          <w:sz w:val="28"/>
          <w:szCs w:val="28"/>
          <w:lang w:val="uk-UA"/>
        </w:rPr>
        <w:t>Magnet</w:t>
      </w:r>
      <w:proofErr w:type="spellEnd"/>
      <w:r w:rsidR="00EC38CC" w:rsidRPr="008E1CA8">
        <w:rPr>
          <w:rFonts w:ascii="Times New Roman" w:eastAsia="Open Sans" w:hAnsi="Times New Roman" w:cs="Times New Roman"/>
          <w:sz w:val="28"/>
          <w:szCs w:val="28"/>
          <w:lang w:val="uk-UA"/>
        </w:rPr>
        <w:t>», «</w:t>
      </w:r>
      <w:proofErr w:type="spellStart"/>
      <w:r w:rsidR="00EC38CC" w:rsidRPr="008E1CA8">
        <w:rPr>
          <w:rFonts w:ascii="Times New Roman" w:eastAsia="Open Sans" w:hAnsi="Times New Roman" w:cs="Times New Roman"/>
          <w:sz w:val="28"/>
          <w:szCs w:val="28"/>
          <w:lang w:val="uk-UA"/>
        </w:rPr>
        <w:t>In</w:t>
      </w:r>
      <w:proofErr w:type="spellEnd"/>
      <w:r w:rsidR="00EC38CC" w:rsidRPr="008E1CA8">
        <w:rPr>
          <w:rFonts w:ascii="Times New Roman" w:eastAsia="Open Sans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C38CC" w:rsidRPr="008E1CA8">
        <w:rPr>
          <w:rFonts w:ascii="Times New Roman" w:eastAsia="Open Sans" w:hAnsi="Times New Roman" w:cs="Times New Roman"/>
          <w:sz w:val="28"/>
          <w:szCs w:val="28"/>
          <w:lang w:val="uk-UA"/>
        </w:rPr>
        <w:t>the</w:t>
      </w:r>
      <w:proofErr w:type="spellEnd"/>
      <w:r w:rsidR="00EC38CC" w:rsidRPr="008E1CA8">
        <w:rPr>
          <w:rFonts w:ascii="Times New Roman" w:eastAsia="Open Sans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C38CC" w:rsidRPr="008E1CA8">
        <w:rPr>
          <w:rFonts w:ascii="Times New Roman" w:eastAsia="Open Sans" w:hAnsi="Times New Roman" w:cs="Times New Roman"/>
          <w:sz w:val="28"/>
          <w:szCs w:val="28"/>
          <w:lang w:val="uk-UA"/>
        </w:rPr>
        <w:t>cinema</w:t>
      </w:r>
      <w:proofErr w:type="spellEnd"/>
      <w:r w:rsidR="00EC38CC" w:rsidRPr="008E1CA8">
        <w:rPr>
          <w:rFonts w:ascii="Times New Roman" w:eastAsia="Open Sans" w:hAnsi="Times New Roman" w:cs="Times New Roman"/>
          <w:sz w:val="28"/>
          <w:szCs w:val="28"/>
          <w:lang w:val="uk-UA"/>
        </w:rPr>
        <w:t>», «</w:t>
      </w:r>
      <w:proofErr w:type="spellStart"/>
      <w:r w:rsidR="00EC38CC" w:rsidRPr="008E1CA8">
        <w:rPr>
          <w:rFonts w:ascii="Times New Roman" w:eastAsia="Open Sans" w:hAnsi="Times New Roman" w:cs="Times New Roman"/>
          <w:sz w:val="28"/>
          <w:szCs w:val="28"/>
          <w:lang w:val="uk-UA"/>
        </w:rPr>
        <w:t>Crash</w:t>
      </w:r>
      <w:proofErr w:type="spellEnd"/>
      <w:r w:rsidR="00EC38CC" w:rsidRPr="008E1CA8">
        <w:rPr>
          <w:rFonts w:ascii="Times New Roman" w:eastAsia="Open Sans" w:hAnsi="Times New Roman" w:cs="Times New Roman"/>
          <w:sz w:val="28"/>
          <w:szCs w:val="28"/>
          <w:lang w:val="uk-UA"/>
        </w:rPr>
        <w:t xml:space="preserve"> – </w:t>
      </w:r>
      <w:proofErr w:type="spellStart"/>
      <w:r w:rsidR="00EC38CC" w:rsidRPr="008E1CA8">
        <w:rPr>
          <w:rFonts w:ascii="Times New Roman" w:eastAsia="Open Sans" w:hAnsi="Times New Roman" w:cs="Times New Roman"/>
          <w:sz w:val="28"/>
          <w:szCs w:val="28"/>
          <w:lang w:val="uk-UA"/>
        </w:rPr>
        <w:t>test</w:t>
      </w:r>
      <w:proofErr w:type="spellEnd"/>
      <w:r w:rsidR="00EC38CC" w:rsidRPr="008E1CA8">
        <w:rPr>
          <w:rFonts w:ascii="Times New Roman" w:eastAsia="Open Sans" w:hAnsi="Times New Roman" w:cs="Times New Roman"/>
          <w:sz w:val="28"/>
          <w:szCs w:val="28"/>
          <w:lang w:val="uk-UA"/>
        </w:rPr>
        <w:t>», «</w:t>
      </w:r>
      <w:proofErr w:type="spellStart"/>
      <w:r w:rsidR="00EC38CC" w:rsidRPr="008E1CA8">
        <w:rPr>
          <w:rFonts w:ascii="Times New Roman" w:eastAsia="Open Sans" w:hAnsi="Times New Roman" w:cs="Times New Roman"/>
          <w:sz w:val="28"/>
          <w:szCs w:val="28"/>
          <w:lang w:val="uk-UA"/>
        </w:rPr>
        <w:t>Faster!Higher!Stronger</w:t>
      </w:r>
      <w:proofErr w:type="spellEnd"/>
      <w:r w:rsidR="00EC38CC" w:rsidRPr="008E1CA8">
        <w:rPr>
          <w:rFonts w:ascii="Times New Roman" w:eastAsia="Open Sans" w:hAnsi="Times New Roman" w:cs="Times New Roman"/>
          <w:sz w:val="28"/>
          <w:szCs w:val="28"/>
          <w:lang w:val="uk-UA"/>
        </w:rPr>
        <w:t>!», «I LOVE YOU», «</w:t>
      </w:r>
      <w:proofErr w:type="spellStart"/>
      <w:r w:rsidR="00EC38CC" w:rsidRPr="008E1CA8">
        <w:rPr>
          <w:rFonts w:ascii="Times New Roman" w:eastAsia="Open Sans" w:hAnsi="Times New Roman" w:cs="Times New Roman"/>
          <w:sz w:val="28"/>
          <w:szCs w:val="28"/>
          <w:lang w:val="uk-UA"/>
        </w:rPr>
        <w:t>Underwater</w:t>
      </w:r>
      <w:proofErr w:type="spellEnd"/>
      <w:r w:rsidR="00EC38CC" w:rsidRPr="008E1CA8">
        <w:rPr>
          <w:rFonts w:ascii="Times New Roman" w:eastAsia="Open Sans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C38CC" w:rsidRPr="008E1CA8">
        <w:rPr>
          <w:rFonts w:ascii="Times New Roman" w:eastAsia="Open Sans" w:hAnsi="Times New Roman" w:cs="Times New Roman"/>
          <w:sz w:val="28"/>
          <w:szCs w:val="28"/>
          <w:lang w:val="uk-UA"/>
        </w:rPr>
        <w:t>world</w:t>
      </w:r>
      <w:proofErr w:type="spellEnd"/>
      <w:r w:rsidR="00EC38CC" w:rsidRPr="008E1CA8">
        <w:rPr>
          <w:rFonts w:ascii="Times New Roman" w:eastAsia="Open Sans" w:hAnsi="Times New Roman" w:cs="Times New Roman"/>
          <w:sz w:val="28"/>
          <w:szCs w:val="28"/>
          <w:lang w:val="uk-UA"/>
        </w:rPr>
        <w:t>», «</w:t>
      </w:r>
      <w:proofErr w:type="spellStart"/>
      <w:r w:rsidR="00EC38CC" w:rsidRPr="008E1CA8">
        <w:rPr>
          <w:rFonts w:ascii="Times New Roman" w:eastAsia="Open Sans" w:hAnsi="Times New Roman" w:cs="Times New Roman"/>
          <w:sz w:val="28"/>
          <w:szCs w:val="28"/>
          <w:lang w:val="uk-UA"/>
        </w:rPr>
        <w:t>He</w:t>
      </w:r>
      <w:proofErr w:type="spellEnd"/>
      <w:r w:rsidR="00EC38CC" w:rsidRPr="008E1CA8">
        <w:rPr>
          <w:rFonts w:ascii="Times New Roman" w:eastAsia="Open Sans" w:hAnsi="Times New Roman" w:cs="Times New Roman"/>
          <w:sz w:val="28"/>
          <w:szCs w:val="28"/>
          <w:lang w:val="uk-UA"/>
        </w:rPr>
        <w:t xml:space="preserve"> + </w:t>
      </w:r>
      <w:proofErr w:type="spellStart"/>
      <w:r w:rsidR="00EC38CC" w:rsidRPr="008E1CA8">
        <w:rPr>
          <w:rFonts w:ascii="Times New Roman" w:eastAsia="Open Sans" w:hAnsi="Times New Roman" w:cs="Times New Roman"/>
          <w:sz w:val="28"/>
          <w:szCs w:val="28"/>
          <w:lang w:val="uk-UA"/>
        </w:rPr>
        <w:t>She</w:t>
      </w:r>
      <w:proofErr w:type="spellEnd"/>
      <w:r w:rsidR="00EC38CC" w:rsidRPr="008E1CA8">
        <w:rPr>
          <w:rFonts w:ascii="Times New Roman" w:eastAsia="Open Sans" w:hAnsi="Times New Roman" w:cs="Times New Roman"/>
          <w:sz w:val="28"/>
          <w:szCs w:val="28"/>
          <w:lang w:val="uk-UA"/>
        </w:rPr>
        <w:t>», «</w:t>
      </w:r>
      <w:proofErr w:type="spellStart"/>
      <w:r w:rsidR="00EC38CC" w:rsidRPr="008E1CA8">
        <w:rPr>
          <w:rFonts w:ascii="Times New Roman" w:eastAsia="Open Sans" w:hAnsi="Times New Roman" w:cs="Times New Roman"/>
          <w:sz w:val="28"/>
          <w:szCs w:val="28"/>
          <w:lang w:val="uk-UA"/>
        </w:rPr>
        <w:t>Inspiration</w:t>
      </w:r>
      <w:proofErr w:type="spellEnd"/>
      <w:r w:rsidR="00EC38CC" w:rsidRPr="008E1CA8">
        <w:rPr>
          <w:rFonts w:ascii="Times New Roman" w:eastAsia="Open Sans" w:hAnsi="Times New Roman" w:cs="Times New Roman"/>
          <w:sz w:val="28"/>
          <w:szCs w:val="28"/>
          <w:lang w:val="uk-UA"/>
        </w:rPr>
        <w:t>» та ін. [</w:t>
      </w:r>
      <w:r w:rsidR="005A78E3"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7</w:t>
      </w:r>
      <w:r w:rsidR="00EC38CC" w:rsidRPr="008E1CA8">
        <w:rPr>
          <w:rFonts w:ascii="Times New Roman" w:eastAsia="Open Sans" w:hAnsi="Times New Roman" w:cs="Times New Roman"/>
          <w:sz w:val="28"/>
          <w:szCs w:val="28"/>
          <w:lang w:val="uk-UA"/>
        </w:rPr>
        <w:t>]</w:t>
      </w:r>
      <w:r w:rsidR="00A047CC" w:rsidRPr="008E1CA8">
        <w:rPr>
          <w:rFonts w:ascii="Times New Roman" w:eastAsia="Open Sans" w:hAnsi="Times New Roman" w:cs="Times New Roman"/>
          <w:sz w:val="28"/>
          <w:szCs w:val="28"/>
          <w:lang w:val="uk-UA"/>
        </w:rPr>
        <w:t>.</w:t>
      </w:r>
    </w:p>
    <w:p w:rsidR="00AD7B56" w:rsidRPr="008E1CA8" w:rsidRDefault="004D565C" w:rsidP="00B871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1CA8">
        <w:rPr>
          <w:rFonts w:ascii="Times New Roman" w:hAnsi="Times New Roman" w:cs="Times New Roman"/>
          <w:sz w:val="28"/>
          <w:szCs w:val="28"/>
          <w:lang w:val="uk-UA"/>
        </w:rPr>
        <w:lastRenderedPageBreak/>
        <w:t>У контексті специфіки транслювання пантомімічних вистав, в онлайн версії з’являються нові можливості – продивитися виставу ще раз, осмислити його більш детально, а також прочитати додаткову інформацію про постановку.  Виходячи з особливостей мистецтва пантоміми, означені можливості зумовлюють інноваційне сприйняття глядачем пантомімічної вистави, оскільки окрім суто візуального сприйняття у цьому випадку додається текстова інформація.</w:t>
      </w:r>
    </w:p>
    <w:p w:rsidR="005A78E3" w:rsidRPr="008E1CA8" w:rsidRDefault="005A78E3" w:rsidP="005A78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1CA8">
        <w:rPr>
          <w:rFonts w:ascii="Times New Roman" w:hAnsi="Times New Roman" w:cs="Times New Roman"/>
          <w:b/>
          <w:sz w:val="28"/>
          <w:szCs w:val="28"/>
          <w:lang w:val="uk-UA"/>
        </w:rPr>
        <w:t>Висновки.</w:t>
      </w:r>
      <w:r w:rsidRPr="008E1C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E1CA8">
        <w:rPr>
          <w:rFonts w:ascii="Times New Roman" w:hAnsi="Times New Roman" w:cs="Times New Roman"/>
          <w:sz w:val="28"/>
          <w:szCs w:val="28"/>
          <w:lang w:val="uk-UA"/>
        </w:rPr>
        <w:t>Дослідження виявило, що сучасний театр пантоміми, як феномен видовищної культури, активно репрезентує себе в мережевому просторі, який став додатковим каналом трансляції вистав, розширивши кордони аудиторії та надаючи інші можливості для перегляду; переосмислює стосунки з глядачем, його роль в комунікації, а також власне місце в сучасному світі. Показано, що соціальні мережі та інтернет</w:t>
      </w:r>
      <w:r w:rsidR="005D2C1E">
        <w:rPr>
          <w:rFonts w:ascii="Times New Roman" w:hAnsi="Times New Roman" w:cs="Times New Roman"/>
          <w:sz w:val="28"/>
          <w:szCs w:val="28"/>
          <w:lang w:val="uk-UA"/>
        </w:rPr>
        <w:t>-</w:t>
      </w:r>
      <w:bookmarkStart w:id="0" w:name="_GoBack"/>
      <w:bookmarkEnd w:id="0"/>
      <w:r w:rsidRPr="008E1CA8">
        <w:rPr>
          <w:rFonts w:ascii="Times New Roman" w:hAnsi="Times New Roman" w:cs="Times New Roman"/>
          <w:sz w:val="28"/>
          <w:szCs w:val="28"/>
          <w:lang w:val="uk-UA"/>
        </w:rPr>
        <w:t>сайти є важливими майданчиками самопрезентації режисерів-постановників пантомімічної вистави та глядачів, обговорення та формування можливих напрямків подальшого розвитку. На сайтах театрів, окрім фото та відеоматеріалів (фотографії членів трупи, відеозаписи пантомімічних постановок, відео з гастролей та фестивалів) надано текстову інформацію про історію заснування колективу та діяльність театру на сучасному етапі, текстові анотації вистав, рецензії та форми для спілкування.</w:t>
      </w:r>
    </w:p>
    <w:p w:rsidR="00E969E4" w:rsidRPr="008E1CA8" w:rsidRDefault="00E969E4" w:rsidP="00141C8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D3F21" w:rsidRPr="008E1CA8" w:rsidRDefault="006D3F21" w:rsidP="006D3F2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E1CA8">
        <w:rPr>
          <w:rFonts w:ascii="Times New Roman" w:hAnsi="Times New Roman" w:cs="Times New Roman"/>
          <w:b/>
          <w:sz w:val="28"/>
          <w:szCs w:val="28"/>
          <w:lang w:val="uk-UA"/>
        </w:rPr>
        <w:t>Список використаних джерел:</w:t>
      </w:r>
    </w:p>
    <w:p w:rsidR="006D3F21" w:rsidRPr="008E1CA8" w:rsidRDefault="006D3F21" w:rsidP="00141C8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A78E3" w:rsidRPr="008E1CA8" w:rsidRDefault="005A78E3" w:rsidP="005A78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1. </w:t>
      </w:r>
      <w:proofErr w:type="spellStart"/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</w:rPr>
        <w:t>Підлужна</w:t>
      </w:r>
      <w:proofErr w:type="spellEnd"/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А. Феномен </w:t>
      </w:r>
      <w:proofErr w:type="spellStart"/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</w:rPr>
        <w:t>Бєльського</w:t>
      </w:r>
      <w:proofErr w:type="spellEnd"/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proofErr w:type="gramStart"/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</w:rPr>
        <w:t>Київ</w:t>
      </w:r>
      <w:proofErr w:type="spellEnd"/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:</w:t>
      </w:r>
      <w:proofErr w:type="gramEnd"/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АВІАЗ, 2019. 228 с.</w:t>
      </w:r>
    </w:p>
    <w:p w:rsidR="005A78E3" w:rsidRPr="008E1CA8" w:rsidRDefault="005A78E3" w:rsidP="005A78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CA8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8E1CA8">
        <w:rPr>
          <w:rFonts w:ascii="Times New Roman" w:hAnsi="Times New Roman" w:cs="Times New Roman"/>
          <w:sz w:val="28"/>
          <w:szCs w:val="28"/>
        </w:rPr>
        <w:t>Ратнер</w:t>
      </w:r>
      <w:proofErr w:type="spellEnd"/>
      <w:r w:rsidRPr="008E1CA8">
        <w:rPr>
          <w:rFonts w:ascii="Times New Roman" w:hAnsi="Times New Roman" w:cs="Times New Roman"/>
          <w:sz w:val="28"/>
          <w:szCs w:val="28"/>
        </w:rPr>
        <w:t xml:space="preserve"> Я. В. Эстетические проблемы зрелищных искусств. </w:t>
      </w:r>
      <w:proofErr w:type="gramStart"/>
      <w:r w:rsidRPr="008E1CA8">
        <w:rPr>
          <w:rFonts w:ascii="Times New Roman" w:hAnsi="Times New Roman" w:cs="Times New Roman"/>
          <w:sz w:val="28"/>
          <w:szCs w:val="28"/>
        </w:rPr>
        <w:t>Москва :</w:t>
      </w:r>
      <w:proofErr w:type="gramEnd"/>
      <w:r w:rsidRPr="008E1CA8">
        <w:rPr>
          <w:rFonts w:ascii="Times New Roman" w:hAnsi="Times New Roman" w:cs="Times New Roman"/>
          <w:sz w:val="28"/>
          <w:szCs w:val="28"/>
        </w:rPr>
        <w:t xml:space="preserve"> Искусство, 1980. 135 с.</w:t>
      </w:r>
    </w:p>
    <w:p w:rsidR="005A78E3" w:rsidRPr="008E1CA8" w:rsidRDefault="005A78E3" w:rsidP="005A78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CA8">
        <w:rPr>
          <w:rFonts w:ascii="Times New Roman" w:hAnsi="Times New Roman" w:cs="Times New Roman"/>
          <w:sz w:val="28"/>
          <w:szCs w:val="28"/>
        </w:rPr>
        <w:t>3. Рожок О.</w:t>
      </w:r>
      <w:r w:rsidR="00BE39D6" w:rsidRPr="008E1C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E1CA8"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 w:rsidRPr="008E1CA8">
        <w:rPr>
          <w:rFonts w:ascii="Times New Roman" w:hAnsi="Times New Roman" w:cs="Times New Roman"/>
          <w:sz w:val="28"/>
          <w:szCs w:val="28"/>
        </w:rPr>
        <w:t>Видовище</w:t>
      </w:r>
      <w:proofErr w:type="spellEnd"/>
      <w:r w:rsidRPr="008E1CA8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8E1CA8">
        <w:rPr>
          <w:rFonts w:ascii="Times New Roman" w:hAnsi="Times New Roman" w:cs="Times New Roman"/>
          <w:sz w:val="28"/>
          <w:szCs w:val="28"/>
        </w:rPr>
        <w:t>гра</w:t>
      </w:r>
      <w:proofErr w:type="spellEnd"/>
      <w:r w:rsidRPr="008E1CA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E1CA8">
        <w:rPr>
          <w:rFonts w:ascii="Times New Roman" w:hAnsi="Times New Roman" w:cs="Times New Roman"/>
          <w:sz w:val="28"/>
          <w:szCs w:val="28"/>
        </w:rPr>
        <w:t>природний</w:t>
      </w:r>
      <w:proofErr w:type="spellEnd"/>
      <w:r w:rsidRPr="008E1CA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E1CA8">
        <w:rPr>
          <w:rFonts w:ascii="Times New Roman" w:hAnsi="Times New Roman" w:cs="Times New Roman"/>
          <w:sz w:val="28"/>
          <w:szCs w:val="28"/>
        </w:rPr>
        <w:t>історикокультурний</w:t>
      </w:r>
      <w:proofErr w:type="spellEnd"/>
      <w:r w:rsidRPr="008E1CA8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8E1CA8">
        <w:rPr>
          <w:rFonts w:ascii="Times New Roman" w:hAnsi="Times New Roman" w:cs="Times New Roman"/>
          <w:sz w:val="28"/>
          <w:szCs w:val="28"/>
        </w:rPr>
        <w:t>мистецький</w:t>
      </w:r>
      <w:proofErr w:type="spellEnd"/>
      <w:r w:rsidRPr="008E1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8"/>
          <w:szCs w:val="28"/>
        </w:rPr>
        <w:t>виміри</w:t>
      </w:r>
      <w:proofErr w:type="spellEnd"/>
      <w:r w:rsidRPr="008E1CA8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8E1CA8">
        <w:rPr>
          <w:rFonts w:ascii="Times New Roman" w:hAnsi="Times New Roman" w:cs="Times New Roman"/>
          <w:sz w:val="28"/>
          <w:szCs w:val="28"/>
        </w:rPr>
        <w:t>Вісник</w:t>
      </w:r>
      <w:proofErr w:type="spellEnd"/>
      <w:r w:rsidRPr="008E1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8"/>
          <w:szCs w:val="28"/>
        </w:rPr>
        <w:t>Державної</w:t>
      </w:r>
      <w:proofErr w:type="spellEnd"/>
      <w:r w:rsidRPr="008E1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8"/>
          <w:szCs w:val="28"/>
        </w:rPr>
        <w:t>академії</w:t>
      </w:r>
      <w:proofErr w:type="spellEnd"/>
      <w:r w:rsidRPr="008E1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8"/>
          <w:szCs w:val="28"/>
        </w:rPr>
        <w:t>керівних</w:t>
      </w:r>
      <w:proofErr w:type="spellEnd"/>
      <w:r w:rsidRPr="008E1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8"/>
          <w:szCs w:val="28"/>
        </w:rPr>
        <w:t>кадрів</w:t>
      </w:r>
      <w:proofErr w:type="spellEnd"/>
      <w:r w:rsidRPr="008E1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Pr="008E1CA8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8E1CA8">
        <w:rPr>
          <w:rFonts w:ascii="Times New Roman" w:hAnsi="Times New Roman" w:cs="Times New Roman"/>
          <w:sz w:val="28"/>
          <w:szCs w:val="28"/>
        </w:rPr>
        <w:t>мистецтв</w:t>
      </w:r>
      <w:proofErr w:type="spellEnd"/>
      <w:r w:rsidRPr="008E1CA8">
        <w:rPr>
          <w:rFonts w:ascii="Times New Roman" w:hAnsi="Times New Roman" w:cs="Times New Roman"/>
          <w:sz w:val="28"/>
          <w:szCs w:val="28"/>
        </w:rPr>
        <w:t xml:space="preserve">. 2011. </w:t>
      </w:r>
      <w:proofErr w:type="spellStart"/>
      <w:r w:rsidRPr="008E1CA8">
        <w:rPr>
          <w:rFonts w:ascii="Times New Roman" w:hAnsi="Times New Roman" w:cs="Times New Roman"/>
          <w:sz w:val="28"/>
          <w:szCs w:val="28"/>
        </w:rPr>
        <w:t>Вип</w:t>
      </w:r>
      <w:proofErr w:type="spellEnd"/>
      <w:r w:rsidRPr="008E1CA8">
        <w:rPr>
          <w:rFonts w:ascii="Times New Roman" w:hAnsi="Times New Roman" w:cs="Times New Roman"/>
          <w:sz w:val="28"/>
          <w:szCs w:val="28"/>
        </w:rPr>
        <w:t>. 3. С. 83–88.</w:t>
      </w:r>
    </w:p>
    <w:p w:rsidR="005A78E3" w:rsidRPr="008E1CA8" w:rsidRDefault="005A78E3" w:rsidP="005A78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CA8">
        <w:rPr>
          <w:rFonts w:ascii="Times New Roman" w:hAnsi="Times New Roman" w:cs="Times New Roman"/>
          <w:sz w:val="28"/>
          <w:szCs w:val="28"/>
        </w:rPr>
        <w:t>4. Теория культуры / под ред. С. Н. Иконниковой, В. П. Большакова. Санкт-</w:t>
      </w:r>
      <w:proofErr w:type="gramStart"/>
      <w:r w:rsidRPr="008E1CA8">
        <w:rPr>
          <w:rFonts w:ascii="Times New Roman" w:hAnsi="Times New Roman" w:cs="Times New Roman"/>
          <w:sz w:val="28"/>
          <w:szCs w:val="28"/>
        </w:rPr>
        <w:t>Петербург :</w:t>
      </w:r>
      <w:proofErr w:type="gramEnd"/>
      <w:r w:rsidRPr="008E1CA8">
        <w:rPr>
          <w:rFonts w:ascii="Times New Roman" w:hAnsi="Times New Roman" w:cs="Times New Roman"/>
          <w:sz w:val="28"/>
          <w:szCs w:val="28"/>
        </w:rPr>
        <w:t xml:space="preserve"> Питер, 2008. 592 с. </w:t>
      </w:r>
    </w:p>
    <w:p w:rsidR="005A78E3" w:rsidRPr="008E1CA8" w:rsidRDefault="005A78E3" w:rsidP="005A78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CA8">
        <w:rPr>
          <w:rFonts w:ascii="Times New Roman" w:hAnsi="Times New Roman" w:cs="Times New Roman"/>
          <w:sz w:val="28"/>
          <w:szCs w:val="28"/>
        </w:rPr>
        <w:lastRenderedPageBreak/>
        <w:t xml:space="preserve">5. </w:t>
      </w:r>
      <w:proofErr w:type="spellStart"/>
      <w:r w:rsidRPr="008E1CA8">
        <w:rPr>
          <w:rFonts w:ascii="Times New Roman" w:hAnsi="Times New Roman" w:cs="Times New Roman"/>
          <w:sz w:val="28"/>
          <w:szCs w:val="28"/>
        </w:rPr>
        <w:t>Ужвенко</w:t>
      </w:r>
      <w:proofErr w:type="spellEnd"/>
      <w:r w:rsidRPr="008E1CA8">
        <w:rPr>
          <w:rFonts w:ascii="Times New Roman" w:hAnsi="Times New Roman" w:cs="Times New Roman"/>
          <w:sz w:val="28"/>
          <w:szCs w:val="28"/>
        </w:rPr>
        <w:t xml:space="preserve"> Н. Я. Украинские коллективы пантомимы (вторая половина ХХ – начало ХХІ столетий) // Эра пантомимы. Лаборатория изучения евра</w:t>
      </w:r>
      <w:r w:rsidR="00BE39D6" w:rsidRPr="008E1CA8">
        <w:rPr>
          <w:rFonts w:ascii="Times New Roman" w:hAnsi="Times New Roman" w:cs="Times New Roman"/>
          <w:sz w:val="28"/>
          <w:szCs w:val="28"/>
        </w:rPr>
        <w:t>зийской театральной культуры ХХ</w:t>
      </w:r>
      <w:r w:rsidRPr="008E1CA8">
        <w:rPr>
          <w:rFonts w:ascii="Times New Roman" w:hAnsi="Times New Roman" w:cs="Times New Roman"/>
          <w:sz w:val="28"/>
          <w:szCs w:val="28"/>
        </w:rPr>
        <w:t xml:space="preserve">–ХХІ вв.: Материалы ІІІ международной научно-практической конференции / отв. Ред. Смирнягина Т. Ю. </w:t>
      </w:r>
      <w:proofErr w:type="gramStart"/>
      <w:r w:rsidRPr="008E1CA8">
        <w:rPr>
          <w:rFonts w:ascii="Times New Roman" w:hAnsi="Times New Roman" w:cs="Times New Roman"/>
          <w:sz w:val="28"/>
          <w:szCs w:val="28"/>
        </w:rPr>
        <w:t>Москва :</w:t>
      </w:r>
      <w:proofErr w:type="gramEnd"/>
      <w:r w:rsidRPr="008E1CA8">
        <w:rPr>
          <w:rFonts w:ascii="Times New Roman" w:hAnsi="Times New Roman" w:cs="Times New Roman"/>
          <w:sz w:val="28"/>
          <w:szCs w:val="28"/>
        </w:rPr>
        <w:t xml:space="preserve"> Миттель Пресс, 2019. </w:t>
      </w:r>
      <w:proofErr w:type="spellStart"/>
      <w:r w:rsidRPr="008E1CA8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8E1CA8">
        <w:rPr>
          <w:rFonts w:ascii="Times New Roman" w:hAnsi="Times New Roman" w:cs="Times New Roman"/>
          <w:sz w:val="28"/>
          <w:szCs w:val="28"/>
        </w:rPr>
        <w:t>. 3. С. 179–191.</w:t>
      </w:r>
    </w:p>
    <w:p w:rsidR="005A78E3" w:rsidRPr="008E1CA8" w:rsidRDefault="005A78E3" w:rsidP="005A78E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CA8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8E1CA8">
        <w:rPr>
          <w:rFonts w:ascii="Times New Roman" w:eastAsia="Times New Roman" w:hAnsi="Times New Roman" w:cs="Times New Roman"/>
          <w:sz w:val="28"/>
          <w:szCs w:val="28"/>
          <w:lang w:eastAsia="ru-RU"/>
        </w:rPr>
        <w:t>Хисматулина</w:t>
      </w:r>
      <w:proofErr w:type="spellEnd"/>
      <w:r w:rsidRPr="008E1C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 А. Зрелищность и участие: антагонистические категории анализа современных художественных практик // Известия Уральского федерального университета. Серия 3. Общественные науки. 2015. № 2 (140). С. 162</w:t>
      </w:r>
      <w:r w:rsidRPr="008E1CA8">
        <w:rPr>
          <w:rFonts w:ascii="Times New Roman" w:hAnsi="Times New Roman" w:cs="Times New Roman"/>
          <w:sz w:val="28"/>
          <w:szCs w:val="28"/>
        </w:rPr>
        <w:t>–</w:t>
      </w:r>
      <w:r w:rsidRPr="008E1CA8">
        <w:rPr>
          <w:rFonts w:ascii="Times New Roman" w:eastAsia="Times New Roman" w:hAnsi="Times New Roman" w:cs="Times New Roman"/>
          <w:sz w:val="28"/>
          <w:szCs w:val="28"/>
          <w:lang w:eastAsia="ru-RU"/>
        </w:rPr>
        <w:t>170.</w:t>
      </w:r>
    </w:p>
    <w:p w:rsidR="005A78E3" w:rsidRPr="008E1CA8" w:rsidRDefault="005A78E3" w:rsidP="005A78E3">
      <w:pPr>
        <w:spacing w:after="0" w:line="360" w:lineRule="auto"/>
        <w:ind w:firstLine="709"/>
        <w:jc w:val="both"/>
        <w:rPr>
          <w:rFonts w:ascii="Times New Roman" w:eastAsia="Open Sans" w:hAnsi="Times New Roman" w:cs="Times New Roman"/>
          <w:sz w:val="28"/>
          <w:szCs w:val="28"/>
        </w:rPr>
      </w:pPr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7. </w:t>
      </w:r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Quartet</w:t>
      </w:r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DEKRU</w:t>
      </w:r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YouTube</w:t>
      </w:r>
      <w:proofErr w:type="spellEnd"/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</w:t>
      </w:r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URL</w:t>
      </w:r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:</w:t>
      </w:r>
      <w:r w:rsidRPr="008E1CA8">
        <w:rPr>
          <w:rFonts w:ascii="Times New Roman" w:eastAsia="Open Sans" w:hAnsi="Times New Roman" w:cs="Times New Roman"/>
          <w:sz w:val="28"/>
          <w:szCs w:val="28"/>
          <w:lang w:val="uk-UA"/>
        </w:rPr>
        <w:t xml:space="preserve"> </w:t>
      </w:r>
      <w:hyperlink r:id="rId6" w:history="1">
        <w:r w:rsidRPr="008E1CA8">
          <w:rPr>
            <w:rStyle w:val="a8"/>
            <w:rFonts w:ascii="Times New Roman" w:eastAsia="Open Sans" w:hAnsi="Times New Roman" w:cs="Times New Roman"/>
            <w:color w:val="auto"/>
            <w:sz w:val="28"/>
            <w:szCs w:val="28"/>
            <w:lang w:val="en-US"/>
          </w:rPr>
          <w:t>https</w:t>
        </w:r>
        <w:r w:rsidRPr="008E1CA8">
          <w:rPr>
            <w:rStyle w:val="a8"/>
            <w:rFonts w:ascii="Times New Roman" w:eastAsia="Open Sans" w:hAnsi="Times New Roman" w:cs="Times New Roman"/>
            <w:color w:val="auto"/>
            <w:sz w:val="28"/>
            <w:szCs w:val="28"/>
            <w:lang w:val="uk-UA"/>
          </w:rPr>
          <w:t>://</w:t>
        </w:r>
        <w:r w:rsidRPr="008E1CA8">
          <w:rPr>
            <w:rStyle w:val="a8"/>
            <w:rFonts w:ascii="Times New Roman" w:eastAsia="Open Sans" w:hAnsi="Times New Roman" w:cs="Times New Roman"/>
            <w:color w:val="auto"/>
            <w:sz w:val="28"/>
            <w:szCs w:val="28"/>
            <w:lang w:val="en-US"/>
          </w:rPr>
          <w:t>www</w:t>
        </w:r>
        <w:r w:rsidRPr="008E1CA8">
          <w:rPr>
            <w:rStyle w:val="a8"/>
            <w:rFonts w:ascii="Times New Roman" w:eastAsia="Open Sans" w:hAnsi="Times New Roman" w:cs="Times New Roman"/>
            <w:color w:val="auto"/>
            <w:sz w:val="28"/>
            <w:szCs w:val="28"/>
            <w:lang w:val="uk-UA"/>
          </w:rPr>
          <w:t>.</w:t>
        </w:r>
        <w:proofErr w:type="spellStart"/>
        <w:r w:rsidRPr="008E1CA8">
          <w:rPr>
            <w:rStyle w:val="a8"/>
            <w:rFonts w:ascii="Times New Roman" w:eastAsia="Open Sans" w:hAnsi="Times New Roman" w:cs="Times New Roman"/>
            <w:color w:val="auto"/>
            <w:sz w:val="28"/>
            <w:szCs w:val="28"/>
            <w:lang w:val="en-US"/>
          </w:rPr>
          <w:t>youtube</w:t>
        </w:r>
        <w:proofErr w:type="spellEnd"/>
        <w:r w:rsidRPr="008E1CA8">
          <w:rPr>
            <w:rStyle w:val="a8"/>
            <w:rFonts w:ascii="Times New Roman" w:eastAsia="Open Sans" w:hAnsi="Times New Roman" w:cs="Times New Roman"/>
            <w:color w:val="auto"/>
            <w:sz w:val="28"/>
            <w:szCs w:val="28"/>
            <w:lang w:val="uk-UA"/>
          </w:rPr>
          <w:t>.</w:t>
        </w:r>
        <w:r w:rsidRPr="008E1CA8">
          <w:rPr>
            <w:rStyle w:val="a8"/>
            <w:rFonts w:ascii="Times New Roman" w:eastAsia="Open Sans" w:hAnsi="Times New Roman" w:cs="Times New Roman"/>
            <w:color w:val="auto"/>
            <w:sz w:val="28"/>
            <w:szCs w:val="28"/>
            <w:lang w:val="en-US"/>
          </w:rPr>
          <w:t>com</w:t>
        </w:r>
        <w:r w:rsidRPr="008E1CA8">
          <w:rPr>
            <w:rStyle w:val="a8"/>
            <w:rFonts w:ascii="Times New Roman" w:eastAsia="Open Sans" w:hAnsi="Times New Roman" w:cs="Times New Roman"/>
            <w:color w:val="auto"/>
            <w:sz w:val="28"/>
            <w:szCs w:val="28"/>
            <w:lang w:val="uk-UA"/>
          </w:rPr>
          <w:t>/</w:t>
        </w:r>
        <w:r w:rsidRPr="008E1CA8">
          <w:rPr>
            <w:rStyle w:val="a8"/>
            <w:rFonts w:ascii="Times New Roman" w:eastAsia="Open Sans" w:hAnsi="Times New Roman" w:cs="Times New Roman"/>
            <w:color w:val="auto"/>
            <w:sz w:val="28"/>
            <w:szCs w:val="28"/>
            <w:lang w:val="en-US"/>
          </w:rPr>
          <w:t>user</w:t>
        </w:r>
        <w:r w:rsidRPr="008E1CA8">
          <w:rPr>
            <w:rStyle w:val="a8"/>
            <w:rFonts w:ascii="Times New Roman" w:eastAsia="Open Sans" w:hAnsi="Times New Roman" w:cs="Times New Roman"/>
            <w:color w:val="auto"/>
            <w:sz w:val="28"/>
            <w:szCs w:val="28"/>
            <w:lang w:val="uk-UA"/>
          </w:rPr>
          <w:t>/</w:t>
        </w:r>
        <w:proofErr w:type="spellStart"/>
        <w:r w:rsidRPr="008E1CA8">
          <w:rPr>
            <w:rStyle w:val="a8"/>
            <w:rFonts w:ascii="Times New Roman" w:eastAsia="Open Sans" w:hAnsi="Times New Roman" w:cs="Times New Roman"/>
            <w:color w:val="auto"/>
            <w:sz w:val="28"/>
            <w:szCs w:val="28"/>
            <w:lang w:val="en-US"/>
          </w:rPr>
          <w:t>DekruOfficial</w:t>
        </w:r>
        <w:proofErr w:type="spellEnd"/>
      </w:hyperlink>
      <w:r w:rsidRPr="008E1CA8">
        <w:rPr>
          <w:rFonts w:ascii="Times New Roman" w:eastAsia="Open Sans" w:hAnsi="Times New Roman" w:cs="Times New Roman"/>
          <w:sz w:val="28"/>
          <w:szCs w:val="28"/>
          <w:lang w:val="uk-UA"/>
        </w:rPr>
        <w:t xml:space="preserve"> (дата звернення : 20 листопада 2021)</w:t>
      </w:r>
      <w:r w:rsidRPr="008E1CA8">
        <w:rPr>
          <w:rFonts w:ascii="Times New Roman" w:eastAsia="Open Sans" w:hAnsi="Times New Roman" w:cs="Times New Roman"/>
          <w:sz w:val="28"/>
          <w:szCs w:val="28"/>
        </w:rPr>
        <w:t>.</w:t>
      </w:r>
    </w:p>
    <w:p w:rsidR="005A78E3" w:rsidRPr="008E1CA8" w:rsidRDefault="005A78E3" w:rsidP="005A78E3">
      <w:pPr>
        <w:spacing w:after="0" w:line="360" w:lineRule="auto"/>
        <w:ind w:firstLine="709"/>
        <w:jc w:val="both"/>
      </w:pPr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8. </w:t>
      </w:r>
      <w:proofErr w:type="spellStart"/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de-DE"/>
        </w:rPr>
        <w:t>Quartet</w:t>
      </w:r>
      <w:proofErr w:type="spellEnd"/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de-DE"/>
        </w:rPr>
        <w:t>DEKRU</w:t>
      </w:r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Pr="008E1CA8">
        <w:rPr>
          <w:rFonts w:ascii="Times New Roman" w:hAnsi="Times New Roman" w:cs="Times New Roman"/>
          <w:sz w:val="28"/>
          <w:szCs w:val="28"/>
          <w:lang w:val="en-US"/>
        </w:rPr>
        <w:t>Facebook</w:t>
      </w:r>
      <w:r w:rsidRPr="008E1CA8">
        <w:rPr>
          <w:rFonts w:ascii="Times New Roman" w:hAnsi="Times New Roman" w:cs="Times New Roman"/>
          <w:sz w:val="28"/>
          <w:szCs w:val="28"/>
        </w:rPr>
        <w:t xml:space="preserve">. </w:t>
      </w:r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URL</w:t>
      </w:r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:</w:t>
      </w:r>
      <w:r w:rsidRPr="008E1CA8">
        <w:rPr>
          <w:rFonts w:ascii="Times New Roman" w:eastAsia="Open Sans" w:hAnsi="Times New Roman" w:cs="Times New Roman"/>
          <w:sz w:val="28"/>
          <w:szCs w:val="28"/>
          <w:lang w:val="uk-UA"/>
        </w:rPr>
        <w:t xml:space="preserve"> </w:t>
      </w:r>
      <w:r w:rsidRPr="008E1CA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hyperlink r:id="rId7" w:history="1">
        <w:r w:rsidRPr="008E1CA8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https://www.facebook.com/quartetDEKRU</w:t>
        </w:r>
      </w:hyperlink>
      <w:r w:rsidRPr="008E1CA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8E1CA8">
        <w:rPr>
          <w:rFonts w:ascii="Times New Roman" w:eastAsia="Open Sans" w:hAnsi="Times New Roman" w:cs="Times New Roman"/>
          <w:sz w:val="28"/>
          <w:szCs w:val="28"/>
          <w:lang w:val="uk-UA"/>
        </w:rPr>
        <w:t>(дата звернення : 20 листопада 2021)</w:t>
      </w:r>
      <w:r w:rsidRPr="008E1CA8">
        <w:rPr>
          <w:rFonts w:ascii="Times New Roman" w:eastAsia="Open Sans" w:hAnsi="Times New Roman" w:cs="Times New Roman"/>
          <w:sz w:val="28"/>
          <w:szCs w:val="28"/>
        </w:rPr>
        <w:t>.</w:t>
      </w:r>
    </w:p>
    <w:p w:rsidR="006D3F21" w:rsidRPr="008E1CA8" w:rsidRDefault="006D3F21" w:rsidP="006D3F2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</w:pPr>
    </w:p>
    <w:p w:rsidR="006D3F21" w:rsidRPr="008E1CA8" w:rsidRDefault="006D3F21" w:rsidP="006D3F2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r w:rsidRPr="008E1CA8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>References</w:t>
      </w:r>
      <w:r w:rsidRPr="008E1CA8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:</w:t>
      </w:r>
    </w:p>
    <w:p w:rsidR="006D3F21" w:rsidRPr="008E1CA8" w:rsidRDefault="006D3F21" w:rsidP="006D3F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</w:p>
    <w:p w:rsidR="006D3F21" w:rsidRPr="008E1CA8" w:rsidRDefault="006D3F21" w:rsidP="006D3F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1. </w:t>
      </w:r>
      <w:proofErr w:type="spellStart"/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Pidluzhna</w:t>
      </w:r>
      <w:proofErr w:type="spellEnd"/>
      <w:r w:rsidR="00BE39D6"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</w:t>
      </w:r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A.</w:t>
      </w:r>
      <w:r w:rsidR="00BE39D6"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(2019).</w:t>
      </w:r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B</w:t>
      </w:r>
      <w:r w:rsidR="00BE39D6"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elsky's</w:t>
      </w:r>
      <w:proofErr w:type="spellEnd"/>
      <w:r w:rsidR="00BE39D6"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phenomenon. Kyiv: AVIAZ</w:t>
      </w:r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</w:t>
      </w:r>
    </w:p>
    <w:p w:rsidR="00BE39D6" w:rsidRPr="008E1CA8" w:rsidRDefault="00BE39D6" w:rsidP="006D3F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2. Ratner</w:t>
      </w:r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</w:t>
      </w:r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Ya</w:t>
      </w:r>
      <w:proofErr w:type="spellEnd"/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V.</w:t>
      </w:r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(1980).</w:t>
      </w:r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Aesthetic problems of entertainment arts. Moscow: Art.</w:t>
      </w:r>
    </w:p>
    <w:p w:rsidR="00BE39D6" w:rsidRPr="008E1CA8" w:rsidRDefault="00BE39D6" w:rsidP="00BE39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3. </w:t>
      </w:r>
      <w:proofErr w:type="spellStart"/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Rozhok</w:t>
      </w:r>
      <w:proofErr w:type="spellEnd"/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</w:t>
      </w:r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O</w:t>
      </w:r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</w:t>
      </w:r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</w:t>
      </w:r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 (2011).</w:t>
      </w:r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Spectacle as a game: natural, historical, cultural and artistic dimensions</w:t>
      </w:r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Bulletin of the State Academy of Management of Culture and Arts</w:t>
      </w:r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</w:t>
      </w:r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Issue</w:t>
      </w:r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3</w:t>
      </w:r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 pp</w:t>
      </w:r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83–88.</w:t>
      </w:r>
    </w:p>
    <w:p w:rsidR="00BE39D6" w:rsidRPr="008E1CA8" w:rsidRDefault="00BE39D6" w:rsidP="006D3F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4. Theory of culture (2008). S. N. </w:t>
      </w:r>
      <w:proofErr w:type="spellStart"/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Ikonnikova</w:t>
      </w:r>
      <w:proofErr w:type="spellEnd"/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, V. P. </w:t>
      </w:r>
      <w:proofErr w:type="spellStart"/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Bolshakova</w:t>
      </w:r>
      <w:proofErr w:type="spellEnd"/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(Ed). St. Petersburg: Peter.</w:t>
      </w:r>
    </w:p>
    <w:p w:rsidR="00BE39D6" w:rsidRPr="008E1CA8" w:rsidRDefault="00BE39D6" w:rsidP="00BE39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5. </w:t>
      </w:r>
      <w:proofErr w:type="spellStart"/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Uzhvenko</w:t>
      </w:r>
      <w:proofErr w:type="spellEnd"/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</w:t>
      </w:r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N. </w:t>
      </w:r>
      <w:proofErr w:type="spellStart"/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Ya</w:t>
      </w:r>
      <w:proofErr w:type="spellEnd"/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</w:t>
      </w:r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(2019).</w:t>
      </w:r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Ukrainian collectives of pantomime (second half of XX </w:t>
      </w:r>
      <w:r w:rsidR="008E1CA8" w:rsidRPr="008E1CA8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beginning of XXI centuries)</w:t>
      </w:r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</w:t>
      </w:r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Era of pantomime. Laboratory for the Study of Eur</w:t>
      </w:r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asian Theater Culture of the XX</w:t>
      </w:r>
      <w:r w:rsidRPr="008E1CA8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XXI Centuries: Materials of the III International Scientific and Practical Conference / </w:t>
      </w:r>
      <w:proofErr w:type="spellStart"/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otv</w:t>
      </w:r>
      <w:proofErr w:type="spellEnd"/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. Ed. </w:t>
      </w:r>
      <w:proofErr w:type="spellStart"/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Smirnyagina</w:t>
      </w:r>
      <w:proofErr w:type="spellEnd"/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T. Yu. Mosco</w:t>
      </w:r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w: </w:t>
      </w:r>
      <w:proofErr w:type="spellStart"/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Mittel</w:t>
      </w:r>
      <w:proofErr w:type="spellEnd"/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Press, pp. 179</w:t>
      </w:r>
      <w:r w:rsidRPr="008E1CA8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191.</w:t>
      </w:r>
    </w:p>
    <w:p w:rsidR="00BE39D6" w:rsidRPr="008E1CA8" w:rsidRDefault="00BE39D6" w:rsidP="00BE39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lastRenderedPageBreak/>
        <w:t xml:space="preserve">6. </w:t>
      </w:r>
      <w:proofErr w:type="spellStart"/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Khismatulina</w:t>
      </w:r>
      <w:proofErr w:type="spellEnd"/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</w:t>
      </w:r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N. A.</w:t>
      </w:r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(2015).</w:t>
      </w:r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Entertainment and participation: antagonistic categories of analysis of modern artistic practices</w:t>
      </w:r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News of the Ural Federal University. Series 3. Social scie</w:t>
      </w:r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nces, no. 2 (140), р</w:t>
      </w:r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</w:t>
      </w:r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162</w:t>
      </w:r>
      <w:r w:rsidRPr="008E1CA8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170.</w:t>
      </w:r>
    </w:p>
    <w:p w:rsidR="006D3F21" w:rsidRPr="008E1CA8" w:rsidRDefault="006D3F21" w:rsidP="006D3F21">
      <w:pPr>
        <w:spacing w:after="0" w:line="360" w:lineRule="auto"/>
        <w:ind w:firstLine="709"/>
        <w:jc w:val="both"/>
        <w:rPr>
          <w:rFonts w:ascii="Times New Roman" w:eastAsia="Open Sans" w:hAnsi="Times New Roman" w:cs="Times New Roman"/>
          <w:sz w:val="28"/>
          <w:szCs w:val="28"/>
          <w:lang w:val="en-US"/>
        </w:rPr>
      </w:pPr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7. Quartet</w:t>
      </w:r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DEKRU</w:t>
      </w:r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YouTube</w:t>
      </w:r>
      <w:proofErr w:type="spellEnd"/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</w:t>
      </w:r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URL</w:t>
      </w:r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:</w:t>
      </w:r>
      <w:r w:rsidRPr="008E1CA8">
        <w:rPr>
          <w:rFonts w:ascii="Times New Roman" w:eastAsia="Open Sans" w:hAnsi="Times New Roman" w:cs="Times New Roman"/>
          <w:sz w:val="28"/>
          <w:szCs w:val="28"/>
          <w:lang w:val="uk-UA"/>
        </w:rPr>
        <w:t xml:space="preserve"> </w:t>
      </w:r>
      <w:hyperlink r:id="rId8" w:history="1">
        <w:r w:rsidRPr="008E1CA8">
          <w:rPr>
            <w:rStyle w:val="a8"/>
            <w:rFonts w:ascii="Times New Roman" w:eastAsia="Open Sans" w:hAnsi="Times New Roman" w:cs="Times New Roman"/>
            <w:color w:val="auto"/>
            <w:sz w:val="28"/>
            <w:szCs w:val="28"/>
            <w:lang w:val="en-US"/>
          </w:rPr>
          <w:t>https</w:t>
        </w:r>
        <w:r w:rsidRPr="008E1CA8">
          <w:rPr>
            <w:rStyle w:val="a8"/>
            <w:rFonts w:ascii="Times New Roman" w:eastAsia="Open Sans" w:hAnsi="Times New Roman" w:cs="Times New Roman"/>
            <w:color w:val="auto"/>
            <w:sz w:val="28"/>
            <w:szCs w:val="28"/>
            <w:lang w:val="uk-UA"/>
          </w:rPr>
          <w:t>://</w:t>
        </w:r>
        <w:r w:rsidRPr="008E1CA8">
          <w:rPr>
            <w:rStyle w:val="a8"/>
            <w:rFonts w:ascii="Times New Roman" w:eastAsia="Open Sans" w:hAnsi="Times New Roman" w:cs="Times New Roman"/>
            <w:color w:val="auto"/>
            <w:sz w:val="28"/>
            <w:szCs w:val="28"/>
            <w:lang w:val="en-US"/>
          </w:rPr>
          <w:t>www</w:t>
        </w:r>
        <w:r w:rsidRPr="008E1CA8">
          <w:rPr>
            <w:rStyle w:val="a8"/>
            <w:rFonts w:ascii="Times New Roman" w:eastAsia="Open Sans" w:hAnsi="Times New Roman" w:cs="Times New Roman"/>
            <w:color w:val="auto"/>
            <w:sz w:val="28"/>
            <w:szCs w:val="28"/>
            <w:lang w:val="uk-UA"/>
          </w:rPr>
          <w:t>.</w:t>
        </w:r>
        <w:proofErr w:type="spellStart"/>
        <w:r w:rsidRPr="008E1CA8">
          <w:rPr>
            <w:rStyle w:val="a8"/>
            <w:rFonts w:ascii="Times New Roman" w:eastAsia="Open Sans" w:hAnsi="Times New Roman" w:cs="Times New Roman"/>
            <w:color w:val="auto"/>
            <w:sz w:val="28"/>
            <w:szCs w:val="28"/>
            <w:lang w:val="en-US"/>
          </w:rPr>
          <w:t>youtube</w:t>
        </w:r>
        <w:proofErr w:type="spellEnd"/>
        <w:r w:rsidRPr="008E1CA8">
          <w:rPr>
            <w:rStyle w:val="a8"/>
            <w:rFonts w:ascii="Times New Roman" w:eastAsia="Open Sans" w:hAnsi="Times New Roman" w:cs="Times New Roman"/>
            <w:color w:val="auto"/>
            <w:sz w:val="28"/>
            <w:szCs w:val="28"/>
            <w:lang w:val="uk-UA"/>
          </w:rPr>
          <w:t>.</w:t>
        </w:r>
        <w:r w:rsidRPr="008E1CA8">
          <w:rPr>
            <w:rStyle w:val="a8"/>
            <w:rFonts w:ascii="Times New Roman" w:eastAsia="Open Sans" w:hAnsi="Times New Roman" w:cs="Times New Roman"/>
            <w:color w:val="auto"/>
            <w:sz w:val="28"/>
            <w:szCs w:val="28"/>
            <w:lang w:val="en-US"/>
          </w:rPr>
          <w:t>com</w:t>
        </w:r>
        <w:r w:rsidRPr="008E1CA8">
          <w:rPr>
            <w:rStyle w:val="a8"/>
            <w:rFonts w:ascii="Times New Roman" w:eastAsia="Open Sans" w:hAnsi="Times New Roman" w:cs="Times New Roman"/>
            <w:color w:val="auto"/>
            <w:sz w:val="28"/>
            <w:szCs w:val="28"/>
            <w:lang w:val="uk-UA"/>
          </w:rPr>
          <w:t>/</w:t>
        </w:r>
        <w:r w:rsidRPr="008E1CA8">
          <w:rPr>
            <w:rStyle w:val="a8"/>
            <w:rFonts w:ascii="Times New Roman" w:eastAsia="Open Sans" w:hAnsi="Times New Roman" w:cs="Times New Roman"/>
            <w:color w:val="auto"/>
            <w:sz w:val="28"/>
            <w:szCs w:val="28"/>
            <w:lang w:val="en-US"/>
          </w:rPr>
          <w:t>user</w:t>
        </w:r>
        <w:r w:rsidRPr="008E1CA8">
          <w:rPr>
            <w:rStyle w:val="a8"/>
            <w:rFonts w:ascii="Times New Roman" w:eastAsia="Open Sans" w:hAnsi="Times New Roman" w:cs="Times New Roman"/>
            <w:color w:val="auto"/>
            <w:sz w:val="28"/>
            <w:szCs w:val="28"/>
            <w:lang w:val="uk-UA"/>
          </w:rPr>
          <w:t>/</w:t>
        </w:r>
        <w:proofErr w:type="spellStart"/>
        <w:r w:rsidRPr="008E1CA8">
          <w:rPr>
            <w:rStyle w:val="a8"/>
            <w:rFonts w:ascii="Times New Roman" w:eastAsia="Open Sans" w:hAnsi="Times New Roman" w:cs="Times New Roman"/>
            <w:color w:val="auto"/>
            <w:sz w:val="28"/>
            <w:szCs w:val="28"/>
            <w:lang w:val="en-US"/>
          </w:rPr>
          <w:t>DekruOfficial</w:t>
        </w:r>
        <w:proofErr w:type="spellEnd"/>
      </w:hyperlink>
      <w:r w:rsidRPr="008E1CA8">
        <w:rPr>
          <w:rFonts w:ascii="Times New Roman" w:eastAsia="Open Sans" w:hAnsi="Times New Roman" w:cs="Times New Roman"/>
          <w:sz w:val="28"/>
          <w:szCs w:val="28"/>
          <w:lang w:val="uk-UA"/>
        </w:rPr>
        <w:t>.</w:t>
      </w:r>
    </w:p>
    <w:p w:rsidR="006D3F21" w:rsidRPr="008E1CA8" w:rsidRDefault="006D3F21" w:rsidP="006D3F21">
      <w:pPr>
        <w:spacing w:after="0" w:line="360" w:lineRule="auto"/>
        <w:ind w:firstLine="709"/>
        <w:jc w:val="both"/>
        <w:rPr>
          <w:lang w:val="en-US"/>
        </w:rPr>
      </w:pPr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8. Quartet</w:t>
      </w:r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DEKRU. </w:t>
      </w:r>
      <w:r w:rsidRPr="008E1CA8">
        <w:rPr>
          <w:rFonts w:ascii="Times New Roman" w:hAnsi="Times New Roman" w:cs="Times New Roman"/>
          <w:sz w:val="28"/>
          <w:szCs w:val="28"/>
          <w:lang w:val="en-US"/>
        </w:rPr>
        <w:t xml:space="preserve">Facebook. </w:t>
      </w:r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URL</w:t>
      </w:r>
      <w:r w:rsidRPr="008E1CA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:</w:t>
      </w:r>
      <w:r w:rsidRPr="008E1CA8">
        <w:rPr>
          <w:rFonts w:ascii="Times New Roman" w:eastAsia="Open Sans" w:hAnsi="Times New Roman" w:cs="Times New Roman"/>
          <w:sz w:val="28"/>
          <w:szCs w:val="28"/>
          <w:lang w:val="uk-UA"/>
        </w:rPr>
        <w:t xml:space="preserve"> </w:t>
      </w:r>
      <w:r w:rsidRPr="008E1CA8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 </w:t>
      </w:r>
      <w:hyperlink r:id="rId9" w:history="1">
        <w:r w:rsidRPr="008E1CA8">
          <w:rPr>
            <w:rStyle w:val="a8"/>
            <w:rFonts w:ascii="Times New Roman" w:hAnsi="Times New Roman" w:cs="Times New Roman"/>
            <w:color w:val="auto"/>
            <w:sz w:val="28"/>
            <w:szCs w:val="28"/>
            <w:lang w:val="en-US"/>
          </w:rPr>
          <w:t>https://www.facebook.com/quartetDEKRU</w:t>
        </w:r>
      </w:hyperlink>
      <w:r w:rsidRPr="008E1CA8">
        <w:rPr>
          <w:rFonts w:ascii="Times New Roman" w:hAnsi="Times New Roman" w:cs="Times New Roman"/>
          <w:sz w:val="28"/>
          <w:szCs w:val="28"/>
          <w:u w:val="single"/>
          <w:lang w:val="en-US"/>
        </w:rPr>
        <w:t>.</w:t>
      </w:r>
    </w:p>
    <w:p w:rsidR="00E969E4" w:rsidRPr="008E1CA8" w:rsidRDefault="00E969E4" w:rsidP="00141C8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E969E4" w:rsidRPr="008E1CA8" w:rsidSect="00E2799F">
      <w:head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26E6" w:rsidRDefault="00E826E6" w:rsidP="00E2799F">
      <w:pPr>
        <w:spacing w:after="0" w:line="240" w:lineRule="auto"/>
      </w:pPr>
      <w:r>
        <w:separator/>
      </w:r>
    </w:p>
  </w:endnote>
  <w:endnote w:type="continuationSeparator" w:id="0">
    <w:p w:rsidR="00E826E6" w:rsidRDefault="00E826E6" w:rsidP="00E279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26E6" w:rsidRDefault="00E826E6" w:rsidP="00E2799F">
      <w:pPr>
        <w:spacing w:after="0" w:line="240" w:lineRule="auto"/>
      </w:pPr>
      <w:r>
        <w:separator/>
      </w:r>
    </w:p>
  </w:footnote>
  <w:footnote w:type="continuationSeparator" w:id="0">
    <w:p w:rsidR="00E826E6" w:rsidRDefault="00E826E6" w:rsidP="00E279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0446037"/>
      <w:docPartObj>
        <w:docPartGallery w:val="Page Numbers (Top of Page)"/>
        <w:docPartUnique/>
      </w:docPartObj>
    </w:sdtPr>
    <w:sdtContent>
      <w:p w:rsidR="00E826E6" w:rsidRDefault="00E826E6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2C1E">
          <w:rPr>
            <w:noProof/>
          </w:rPr>
          <w:t>2</w:t>
        </w:r>
        <w:r>
          <w:fldChar w:fldCharType="end"/>
        </w:r>
      </w:p>
    </w:sdtContent>
  </w:sdt>
  <w:p w:rsidR="00E826E6" w:rsidRDefault="00E826E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C02"/>
    <w:rsid w:val="00141C8B"/>
    <w:rsid w:val="002D0C47"/>
    <w:rsid w:val="00334C36"/>
    <w:rsid w:val="004228B8"/>
    <w:rsid w:val="004400F4"/>
    <w:rsid w:val="00487B91"/>
    <w:rsid w:val="004D565C"/>
    <w:rsid w:val="00583055"/>
    <w:rsid w:val="005A78E3"/>
    <w:rsid w:val="005D2C1E"/>
    <w:rsid w:val="005F6E47"/>
    <w:rsid w:val="00645001"/>
    <w:rsid w:val="006B0828"/>
    <w:rsid w:val="006D3F21"/>
    <w:rsid w:val="007A7736"/>
    <w:rsid w:val="00856C02"/>
    <w:rsid w:val="008E1CA8"/>
    <w:rsid w:val="009D57AD"/>
    <w:rsid w:val="009F5CC9"/>
    <w:rsid w:val="00A047CC"/>
    <w:rsid w:val="00A41A7E"/>
    <w:rsid w:val="00A45D63"/>
    <w:rsid w:val="00AD7B56"/>
    <w:rsid w:val="00B32605"/>
    <w:rsid w:val="00B871A7"/>
    <w:rsid w:val="00BE39D6"/>
    <w:rsid w:val="00BE6F08"/>
    <w:rsid w:val="00CC50B7"/>
    <w:rsid w:val="00D97AE4"/>
    <w:rsid w:val="00E05DE2"/>
    <w:rsid w:val="00E2799F"/>
    <w:rsid w:val="00E324C3"/>
    <w:rsid w:val="00E53C02"/>
    <w:rsid w:val="00E826E6"/>
    <w:rsid w:val="00E969E4"/>
    <w:rsid w:val="00EC38CC"/>
    <w:rsid w:val="00F15E3E"/>
    <w:rsid w:val="00FD4881"/>
    <w:rsid w:val="00FE7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14C07"/>
  <w15:chartTrackingRefBased/>
  <w15:docId w15:val="{1D481C9D-B238-4B3D-A998-707C6C142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7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2799F"/>
  </w:style>
  <w:style w:type="paragraph" w:styleId="a5">
    <w:name w:val="footer"/>
    <w:basedOn w:val="a"/>
    <w:link w:val="a6"/>
    <w:uiPriority w:val="99"/>
    <w:unhideWhenUsed/>
    <w:rsid w:val="00E27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2799F"/>
  </w:style>
  <w:style w:type="paragraph" w:styleId="a7">
    <w:name w:val="Normal (Web)"/>
    <w:basedOn w:val="a"/>
    <w:uiPriority w:val="99"/>
    <w:semiHidden/>
    <w:unhideWhenUsed/>
    <w:rsid w:val="00E53C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lert-info">
    <w:name w:val="alert-info"/>
    <w:basedOn w:val="a0"/>
    <w:rsid w:val="00E53C02"/>
  </w:style>
  <w:style w:type="character" w:styleId="a8">
    <w:name w:val="Hyperlink"/>
    <w:basedOn w:val="a0"/>
    <w:uiPriority w:val="99"/>
    <w:unhideWhenUsed/>
    <w:rsid w:val="00A047CC"/>
    <w:rPr>
      <w:color w:val="0563C1" w:themeColor="hyperlink"/>
      <w:u w:val="single"/>
    </w:rPr>
  </w:style>
  <w:style w:type="paragraph" w:styleId="a9">
    <w:name w:val="List Paragraph"/>
    <w:basedOn w:val="a"/>
    <w:uiPriority w:val="34"/>
    <w:qFormat/>
    <w:rsid w:val="006D3F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79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532036">
          <w:marLeft w:val="0"/>
          <w:marRight w:val="0"/>
          <w:marTop w:val="0"/>
          <w:marBottom w:val="450"/>
          <w:divBdr>
            <w:top w:val="single" w:sz="6" w:space="12" w:color="DDDDDB"/>
            <w:left w:val="single" w:sz="6" w:space="15" w:color="DDDDDB"/>
            <w:bottom w:val="single" w:sz="6" w:space="12" w:color="DDDDDB"/>
            <w:right w:val="single" w:sz="6" w:space="15" w:color="DDDDDB"/>
          </w:divBdr>
        </w:div>
        <w:div w:id="1047489271">
          <w:marLeft w:val="0"/>
          <w:marRight w:val="0"/>
          <w:marTop w:val="0"/>
          <w:marBottom w:val="450"/>
          <w:divBdr>
            <w:top w:val="single" w:sz="6" w:space="12" w:color="DDDDDB"/>
            <w:left w:val="single" w:sz="6" w:space="14" w:color="DDDDDB"/>
            <w:bottom w:val="single" w:sz="6" w:space="12" w:color="DDDDDB"/>
            <w:right w:val="single" w:sz="6" w:space="14" w:color="DDDDDB"/>
          </w:divBdr>
        </w:div>
        <w:div w:id="632708560">
          <w:marLeft w:val="0"/>
          <w:marRight w:val="0"/>
          <w:marTop w:val="0"/>
          <w:marBottom w:val="450"/>
          <w:divBdr>
            <w:top w:val="single" w:sz="6" w:space="12" w:color="DDDDDB"/>
            <w:left w:val="single" w:sz="6" w:space="15" w:color="DDDDDB"/>
            <w:bottom w:val="single" w:sz="6" w:space="12" w:color="DDDDDB"/>
            <w:right w:val="single" w:sz="6" w:space="15" w:color="DDDDDB"/>
          </w:divBdr>
        </w:div>
      </w:divsChild>
    </w:div>
    <w:div w:id="3273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user/DekruOfficia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quartetDEK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user/DekruOfficial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www.facebook.com/quartetDEK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8</Pages>
  <Words>2127</Words>
  <Characters>12126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22</cp:revision>
  <dcterms:created xsi:type="dcterms:W3CDTF">2021-11-04T18:51:00Z</dcterms:created>
  <dcterms:modified xsi:type="dcterms:W3CDTF">2021-11-28T19:18:00Z</dcterms:modified>
</cp:coreProperties>
</file>