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3ECA" w:rsidRPr="00503ECA" w:rsidRDefault="00503ECA" w:rsidP="00503ECA">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t>Technological Vessels Online Monitoring Systems.</w:t>
      </w:r>
    </w:p>
    <w:p w:rsidR="00503ECA" w:rsidRDefault="00503ECA" w:rsidP="00503ECA">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t>Makrushin</w:t>
      </w:r>
      <w:proofErr w:type="spellEnd"/>
      <w:r w:rsidRPr="00503ECA">
        <w:rPr>
          <w:rFonts w:ascii="Times New Roman" w:hAnsi="Times New Roman" w:cs="Times New Roman"/>
          <w:b/>
          <w:bCs/>
          <w:sz w:val="28"/>
          <w:szCs w:val="28"/>
        </w:rPr>
        <w:t xml:space="preserve"> R.</w:t>
      </w:r>
    </w:p>
    <w:p w:rsidR="00503ECA" w:rsidRPr="00503ECA" w:rsidRDefault="00503ECA" w:rsidP="00503ECA">
      <w:pPr>
        <w:autoSpaceDE w:val="0"/>
        <w:autoSpaceDN w:val="0"/>
        <w:adjustRightInd w:val="0"/>
        <w:spacing w:after="0" w:line="240" w:lineRule="auto"/>
        <w:rPr>
          <w:rFonts w:ascii="Times New Roman" w:eastAsia="TimesNewRomanPSMT" w:hAnsi="Times New Roman" w:cs="Times New Roman"/>
          <w:sz w:val="28"/>
          <w:szCs w:val="28"/>
        </w:rPr>
      </w:pPr>
      <w:r w:rsidRPr="00503ECA">
        <w:rPr>
          <w:rFonts w:ascii="Times New Roman" w:hAnsi="Times New Roman" w:cs="Times New Roman"/>
          <w:bCs/>
          <w:sz w:val="28"/>
          <w:szCs w:val="28"/>
        </w:rPr>
        <w:t>RTK Digital Technologies</w:t>
      </w:r>
      <w:r w:rsidR="00514670">
        <w:rPr>
          <w:rFonts w:ascii="Times New Roman" w:hAnsi="Times New Roman" w:cs="Times New Roman"/>
          <w:bCs/>
          <w:sz w:val="28"/>
          <w:szCs w:val="28"/>
        </w:rPr>
        <w:t>,</w:t>
      </w:r>
      <w:r w:rsidRPr="00503ECA">
        <w:rPr>
          <w:rFonts w:ascii="Times New Roman" w:hAnsi="Times New Roman" w:cs="Times New Roman"/>
          <w:bCs/>
          <w:sz w:val="28"/>
          <w:szCs w:val="28"/>
        </w:rPr>
        <w:t xml:space="preserve"> LLC</w:t>
      </w:r>
    </w:p>
    <w:p w:rsidR="00503ECA" w:rsidRDefault="00503ECA" w:rsidP="00503ECA">
      <w:pPr>
        <w:autoSpaceDE w:val="0"/>
        <w:autoSpaceDN w:val="0"/>
        <w:adjustRightInd w:val="0"/>
        <w:spacing w:after="0" w:line="240" w:lineRule="auto"/>
        <w:jc w:val="center"/>
        <w:rPr>
          <w:rFonts w:ascii="Times New Roman" w:eastAsia="TimesNewRomanPSMT" w:hAnsi="Times New Roman" w:cs="Times New Roman"/>
          <w:sz w:val="24"/>
          <w:szCs w:val="24"/>
        </w:rPr>
      </w:pPr>
      <w:r w:rsidRPr="00503ECA">
        <w:rPr>
          <w:rFonts w:ascii="Times New Roman" w:eastAsia="TimesNewRomanPSMT" w:hAnsi="Times New Roman" w:cs="Times New Roman"/>
          <w:b/>
          <w:i/>
          <w:sz w:val="24"/>
          <w:szCs w:val="24"/>
        </w:rPr>
        <w:t>Abstract.</w:t>
      </w:r>
      <w:r w:rsidRPr="00503ECA">
        <w:rPr>
          <w:rFonts w:ascii="Times New Roman" w:eastAsia="TimesNewRomanPSMT" w:hAnsi="Times New Roman" w:cs="Times New Roman"/>
          <w:sz w:val="24"/>
          <w:szCs w:val="24"/>
        </w:rPr>
        <w:t xml:space="preserve"> </w:t>
      </w:r>
    </w:p>
    <w:p w:rsidR="00503ECA" w:rsidRDefault="00503ECA" w:rsidP="00503ECA">
      <w:pPr>
        <w:autoSpaceDE w:val="0"/>
        <w:autoSpaceDN w:val="0"/>
        <w:adjustRightInd w:val="0"/>
        <w:spacing w:after="0" w:line="240" w:lineRule="auto"/>
        <w:rPr>
          <w:rFonts w:ascii="Times New Roman" w:eastAsia="TimesNewRomanPSMT" w:hAnsi="Times New Roman" w:cs="Times New Roman"/>
          <w:sz w:val="20"/>
          <w:szCs w:val="20"/>
        </w:rPr>
      </w:pPr>
      <w:r w:rsidRPr="00514670">
        <w:rPr>
          <w:rFonts w:ascii="Times New Roman" w:eastAsia="TimesNewRomanPSMT" w:hAnsi="Times New Roman" w:cs="Times New Roman"/>
          <w:sz w:val="20"/>
          <w:szCs w:val="20"/>
        </w:rPr>
        <w:t xml:space="preserve">This article </w:t>
      </w:r>
      <w:proofErr w:type="gramStart"/>
      <w:r w:rsidRPr="00514670">
        <w:rPr>
          <w:rFonts w:ascii="Times New Roman" w:eastAsia="TimesNewRomanPSMT" w:hAnsi="Times New Roman" w:cs="Times New Roman"/>
          <w:sz w:val="20"/>
          <w:szCs w:val="20"/>
        </w:rPr>
        <w:t>is dedicated</w:t>
      </w:r>
      <w:proofErr w:type="gramEnd"/>
      <w:r w:rsidRPr="00514670">
        <w:rPr>
          <w:rFonts w:ascii="Times New Roman" w:eastAsia="TimesNewRomanPSMT" w:hAnsi="Times New Roman" w:cs="Times New Roman"/>
          <w:sz w:val="20"/>
          <w:szCs w:val="20"/>
        </w:rPr>
        <w:t xml:space="preserve"> to the investigation of the possibility of the monitoring process physical parameters occurring in process vessels containing so-called dead zones. Modern production requires a qualitative, uniform throughout the volume of capacity, the technological process</w:t>
      </w:r>
      <w:r w:rsidR="00514670">
        <w:rPr>
          <w:rFonts w:ascii="Times New Roman" w:eastAsia="TimesNewRomanPSMT" w:hAnsi="Times New Roman" w:cs="Times New Roman"/>
          <w:sz w:val="20"/>
          <w:szCs w:val="20"/>
        </w:rPr>
        <w:t xml:space="preserve">. </w:t>
      </w:r>
      <w:r w:rsidRPr="00514670">
        <w:rPr>
          <w:rFonts w:ascii="Times New Roman" w:eastAsia="TimesNewRomanPSMT" w:hAnsi="Times New Roman" w:cs="Times New Roman"/>
          <w:sz w:val="20"/>
          <w:szCs w:val="20"/>
        </w:rPr>
        <w:t xml:space="preserve">During the working cycle of the processes flow in process </w:t>
      </w:r>
      <w:proofErr w:type="gramStart"/>
      <w:r w:rsidRPr="00514670">
        <w:rPr>
          <w:rFonts w:ascii="Times New Roman" w:eastAsia="TimesNewRomanPSMT" w:hAnsi="Times New Roman" w:cs="Times New Roman"/>
          <w:sz w:val="20"/>
          <w:szCs w:val="20"/>
        </w:rPr>
        <w:t>vessels</w:t>
      </w:r>
      <w:proofErr w:type="gramEnd"/>
      <w:r w:rsidRPr="00514670">
        <w:rPr>
          <w:rFonts w:ascii="Times New Roman" w:eastAsia="TimesNewRomanPSMT" w:hAnsi="Times New Roman" w:cs="Times New Roman"/>
          <w:sz w:val="20"/>
          <w:szCs w:val="20"/>
        </w:rPr>
        <w:t xml:space="preserve"> there are parts, the dynamics of processes in which differs from the dynamics of processes in other, more active parts of process vessel. Such activity is due to the circular liquids movement. Processes, chemical reactions in different turbulence areas proceed with a difference, and the results of measurements can vary significantly. The chemical reactions require control. An important issue is the possibility of equalizing process parameters in all parts of the vessel, including i</w:t>
      </w:r>
      <w:r w:rsidR="00514670">
        <w:rPr>
          <w:rFonts w:ascii="Times New Roman" w:eastAsia="TimesNewRomanPSMT" w:hAnsi="Times New Roman" w:cs="Times New Roman"/>
          <w:sz w:val="20"/>
          <w:szCs w:val="20"/>
        </w:rPr>
        <w:t>n dead zones. The autho</w:t>
      </w:r>
      <w:r w:rsidRPr="00514670">
        <w:rPr>
          <w:rFonts w:ascii="Times New Roman" w:eastAsia="TimesNewRomanPSMT" w:hAnsi="Times New Roman" w:cs="Times New Roman"/>
          <w:sz w:val="20"/>
          <w:szCs w:val="20"/>
        </w:rPr>
        <w:t xml:space="preserve">r of the article proposes </w:t>
      </w:r>
      <w:proofErr w:type="gramStart"/>
      <w:r w:rsidRPr="00514670">
        <w:rPr>
          <w:rFonts w:ascii="Times New Roman" w:eastAsia="TimesNewRomanPSMT" w:hAnsi="Times New Roman" w:cs="Times New Roman"/>
          <w:sz w:val="20"/>
          <w:szCs w:val="20"/>
        </w:rPr>
        <w:t>an</w:t>
      </w:r>
      <w:proofErr w:type="gramEnd"/>
      <w:r w:rsidRPr="00514670">
        <w:rPr>
          <w:rFonts w:ascii="Times New Roman" w:eastAsia="TimesNewRomanPSMT" w:hAnsi="Times New Roman" w:cs="Times New Roman"/>
          <w:sz w:val="20"/>
          <w:szCs w:val="20"/>
        </w:rPr>
        <w:t xml:space="preserve"> monitoring technique of a process vessel entire working volume by means of a special measuring module in the form of a sleeve with a built-in measuring instrument. Two versions of this device </w:t>
      </w:r>
      <w:proofErr w:type="gramStart"/>
      <w:r w:rsidRPr="00514670">
        <w:rPr>
          <w:rFonts w:ascii="Times New Roman" w:eastAsia="TimesNewRomanPSMT" w:hAnsi="Times New Roman" w:cs="Times New Roman"/>
          <w:sz w:val="20"/>
          <w:szCs w:val="20"/>
        </w:rPr>
        <w:t>are considered</w:t>
      </w:r>
      <w:proofErr w:type="gramEnd"/>
      <w:r w:rsidRPr="00514670">
        <w:rPr>
          <w:rFonts w:ascii="Times New Roman" w:eastAsia="TimesNewRomanPSMT" w:hAnsi="Times New Roman" w:cs="Times New Roman"/>
          <w:sz w:val="20"/>
          <w:szCs w:val="20"/>
        </w:rPr>
        <w:t xml:space="preserve">: stationary and mobile. It </w:t>
      </w:r>
      <w:proofErr w:type="gramStart"/>
      <w:r w:rsidRPr="00514670">
        <w:rPr>
          <w:rFonts w:ascii="Times New Roman" w:eastAsia="TimesNewRomanPSMT" w:hAnsi="Times New Roman" w:cs="Times New Roman"/>
          <w:sz w:val="20"/>
          <w:szCs w:val="20"/>
        </w:rPr>
        <w:t>is pointed</w:t>
      </w:r>
      <w:proofErr w:type="gramEnd"/>
      <w:r w:rsidRPr="00514670">
        <w:rPr>
          <w:rFonts w:ascii="Times New Roman" w:eastAsia="TimesNewRomanPSMT" w:hAnsi="Times New Roman" w:cs="Times New Roman"/>
          <w:sz w:val="20"/>
          <w:szCs w:val="20"/>
        </w:rPr>
        <w:t xml:space="preserve"> out the importance of selecting the shape of the device in order to avoid mechanical resistance during the </w:t>
      </w:r>
      <w:r w:rsidR="00514670">
        <w:rPr>
          <w:rFonts w:ascii="Times New Roman" w:eastAsia="TimesNewRomanPSMT" w:hAnsi="Times New Roman" w:cs="Times New Roman"/>
          <w:sz w:val="20"/>
          <w:szCs w:val="20"/>
        </w:rPr>
        <w:t xml:space="preserve">process fluid movement. </w:t>
      </w:r>
      <w:r w:rsidRPr="00514670">
        <w:rPr>
          <w:rFonts w:ascii="Times New Roman" w:eastAsia="TimesNewRomanPSMT" w:hAnsi="Times New Roman" w:cs="Times New Roman"/>
          <w:sz w:val="20"/>
          <w:szCs w:val="20"/>
        </w:rPr>
        <w:t xml:space="preserve">The principle of operation </w:t>
      </w:r>
      <w:proofErr w:type="gramStart"/>
      <w:r w:rsidRPr="00514670">
        <w:rPr>
          <w:rFonts w:ascii="Times New Roman" w:eastAsia="TimesNewRomanPSMT" w:hAnsi="Times New Roman" w:cs="Times New Roman"/>
          <w:sz w:val="20"/>
          <w:szCs w:val="20"/>
        </w:rPr>
        <w:t>is proposed</w:t>
      </w:r>
      <w:proofErr w:type="gramEnd"/>
      <w:r w:rsidRPr="00514670">
        <w:rPr>
          <w:rFonts w:ascii="Times New Roman" w:eastAsia="TimesNewRomanPSMT" w:hAnsi="Times New Roman" w:cs="Times New Roman"/>
          <w:sz w:val="20"/>
          <w:szCs w:val="20"/>
        </w:rPr>
        <w:t xml:space="preserve"> for both implementations of the device – comparison of the reference signals of the resonant sensor with the signal obtained from the trial measurement. The article </w:t>
      </w:r>
      <w:proofErr w:type="gramStart"/>
      <w:r w:rsidRPr="00514670">
        <w:rPr>
          <w:rFonts w:ascii="Times New Roman" w:eastAsia="TimesNewRomanPSMT" w:hAnsi="Times New Roman" w:cs="Times New Roman"/>
          <w:sz w:val="20"/>
          <w:szCs w:val="20"/>
        </w:rPr>
        <w:t>is recommended</w:t>
      </w:r>
      <w:proofErr w:type="gramEnd"/>
      <w:r w:rsidRPr="00514670">
        <w:rPr>
          <w:rFonts w:ascii="Times New Roman" w:eastAsia="TimesNewRomanPSMT" w:hAnsi="Times New Roman" w:cs="Times New Roman"/>
          <w:sz w:val="20"/>
          <w:szCs w:val="20"/>
        </w:rPr>
        <w:t xml:space="preserve"> for engineers involved in controlling of technological processes physical parameters in modern automated production.</w:t>
      </w:r>
    </w:p>
    <w:p w:rsidR="00686594" w:rsidRPr="00514670" w:rsidRDefault="00686594" w:rsidP="00503ECA">
      <w:pPr>
        <w:autoSpaceDE w:val="0"/>
        <w:autoSpaceDN w:val="0"/>
        <w:adjustRightInd w:val="0"/>
        <w:spacing w:after="0" w:line="240" w:lineRule="auto"/>
        <w:rPr>
          <w:rFonts w:ascii="Times New Roman" w:eastAsia="TimesNewRomanPSMT" w:hAnsi="Times New Roman" w:cs="Times New Roman"/>
          <w:sz w:val="20"/>
          <w:szCs w:val="20"/>
        </w:rPr>
      </w:pPr>
    </w:p>
    <w:p w:rsidR="00A337E9" w:rsidRPr="00514670" w:rsidRDefault="00930761"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Modern automated productions require continuous monitoring of </w:t>
      </w:r>
      <w:r w:rsidR="00627EFD" w:rsidRPr="00514670">
        <w:rPr>
          <w:rFonts w:ascii="Times New Roman" w:hAnsi="Times New Roman" w:cs="Times New Roman"/>
          <w:sz w:val="28"/>
          <w:szCs w:val="28"/>
        </w:rPr>
        <w:t xml:space="preserve">all </w:t>
      </w:r>
      <w:r w:rsidRPr="00514670">
        <w:rPr>
          <w:rFonts w:ascii="Times New Roman" w:hAnsi="Times New Roman" w:cs="Times New Roman"/>
          <w:sz w:val="28"/>
          <w:szCs w:val="28"/>
        </w:rPr>
        <w:t xml:space="preserve">the </w:t>
      </w:r>
      <w:r w:rsidR="00627EFD" w:rsidRPr="00514670">
        <w:rPr>
          <w:rFonts w:ascii="Times New Roman" w:hAnsi="Times New Roman" w:cs="Times New Roman"/>
          <w:sz w:val="28"/>
          <w:szCs w:val="28"/>
        </w:rPr>
        <w:t>processes main technological parameters</w:t>
      </w:r>
      <w:r w:rsidRPr="00514670">
        <w:rPr>
          <w:rFonts w:ascii="Times New Roman" w:hAnsi="Times New Roman" w:cs="Times New Roman"/>
          <w:sz w:val="28"/>
          <w:szCs w:val="28"/>
        </w:rPr>
        <w:t xml:space="preserve"> and especially a </w:t>
      </w:r>
      <w:r w:rsidR="00627EFD" w:rsidRPr="00514670">
        <w:rPr>
          <w:rFonts w:ascii="Times New Roman" w:hAnsi="Times New Roman" w:cs="Times New Roman"/>
          <w:sz w:val="28"/>
          <w:szCs w:val="28"/>
        </w:rPr>
        <w:t xml:space="preserve">precise </w:t>
      </w:r>
      <w:r w:rsidR="00565EE7" w:rsidRPr="00514670">
        <w:rPr>
          <w:rFonts w:ascii="Times New Roman" w:hAnsi="Times New Roman" w:cs="Times New Roman"/>
          <w:sz w:val="28"/>
          <w:szCs w:val="28"/>
        </w:rPr>
        <w:t>connection between</w:t>
      </w:r>
      <w:r w:rsidRPr="00514670">
        <w:rPr>
          <w:rFonts w:ascii="Times New Roman" w:hAnsi="Times New Roman" w:cs="Times New Roman"/>
          <w:sz w:val="28"/>
          <w:szCs w:val="28"/>
        </w:rPr>
        <w:t xml:space="preserve"> sensors and control systems, including both</w:t>
      </w:r>
      <w:r w:rsidR="00627EFD" w:rsidRPr="00514670">
        <w:rPr>
          <w:rFonts w:ascii="Times New Roman" w:hAnsi="Times New Roman" w:cs="Times New Roman"/>
          <w:sz w:val="28"/>
          <w:szCs w:val="28"/>
        </w:rPr>
        <w:t xml:space="preserve"> the</w:t>
      </w:r>
      <w:r w:rsidRPr="00514670">
        <w:rPr>
          <w:rFonts w:ascii="Times New Roman" w:hAnsi="Times New Roman" w:cs="Times New Roman"/>
          <w:sz w:val="28"/>
          <w:szCs w:val="28"/>
        </w:rPr>
        <w:t xml:space="preserve"> central processing systems and </w:t>
      </w:r>
      <w:r w:rsidR="00627EFD" w:rsidRPr="00514670">
        <w:rPr>
          <w:rFonts w:ascii="Times New Roman" w:hAnsi="Times New Roman" w:cs="Times New Roman"/>
          <w:sz w:val="28"/>
          <w:szCs w:val="28"/>
        </w:rPr>
        <w:t xml:space="preserve">the </w:t>
      </w:r>
      <w:r w:rsidRPr="00514670">
        <w:rPr>
          <w:rFonts w:ascii="Times New Roman" w:hAnsi="Times New Roman" w:cs="Times New Roman"/>
          <w:sz w:val="28"/>
          <w:szCs w:val="28"/>
        </w:rPr>
        <w:t>control computers.</w:t>
      </w:r>
    </w:p>
    <w:p w:rsidR="00BD163D" w:rsidRPr="00BD163D" w:rsidRDefault="00BD163D" w:rsidP="00514670">
      <w:pPr>
        <w:spacing w:line="360" w:lineRule="auto"/>
        <w:ind w:firstLine="709"/>
        <w:contextualSpacing/>
        <w:rPr>
          <w:noProof/>
          <w:sz w:val="28"/>
          <w:szCs w:val="28"/>
          <w:lang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Default="00BD163D" w:rsidP="00514670">
      <w:pPr>
        <w:spacing w:line="360" w:lineRule="auto"/>
        <w:ind w:firstLine="709"/>
        <w:contextualSpacing/>
        <w:rPr>
          <w:noProof/>
          <w:sz w:val="28"/>
          <w:szCs w:val="28"/>
          <w:lang w:val="ru-RU" w:eastAsia="ru-RU"/>
        </w:rPr>
      </w:pPr>
    </w:p>
    <w:p w:rsidR="00BD163D" w:rsidRPr="00503ECA" w:rsidRDefault="00BD163D" w:rsidP="00BD163D">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lastRenderedPageBreak/>
        <w:t>Technological Vessels Online Monitoring Systems.</w:t>
      </w:r>
    </w:p>
    <w:p w:rsidR="00BD163D" w:rsidRPr="003061F9" w:rsidRDefault="00BD163D" w:rsidP="003061F9">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t>Makrushin</w:t>
      </w:r>
      <w:proofErr w:type="spellEnd"/>
      <w:r w:rsidRPr="00503ECA">
        <w:rPr>
          <w:rFonts w:ascii="Times New Roman" w:hAnsi="Times New Roman" w:cs="Times New Roman"/>
          <w:b/>
          <w:bCs/>
          <w:sz w:val="28"/>
          <w:szCs w:val="28"/>
        </w:rPr>
        <w:t xml:space="preserve"> R.</w:t>
      </w:r>
      <w:bookmarkStart w:id="0" w:name="_GoBack"/>
      <w:bookmarkEnd w:id="0"/>
    </w:p>
    <w:p w:rsidR="00A337E9" w:rsidRPr="00514670" w:rsidRDefault="00A337E9" w:rsidP="00514670">
      <w:pPr>
        <w:spacing w:line="360" w:lineRule="auto"/>
        <w:ind w:firstLine="709"/>
        <w:contextualSpacing/>
        <w:rPr>
          <w:sz w:val="28"/>
          <w:szCs w:val="28"/>
          <w:lang w:val="ru-RU"/>
        </w:rPr>
      </w:pPr>
      <w:r w:rsidRPr="00514670">
        <w:rPr>
          <w:noProof/>
          <w:sz w:val="28"/>
          <w:szCs w:val="28"/>
          <w:lang w:val="ru-RU" w:eastAsia="ru-RU"/>
        </w:rPr>
        <w:drawing>
          <wp:inline distT="0" distB="0" distL="0" distR="0" wp14:anchorId="162ADDEE" wp14:editId="0590C3F0">
            <wp:extent cx="5550408" cy="465886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6_crop.jpg"/>
                    <pic:cNvPicPr/>
                  </pic:nvPicPr>
                  <pic:blipFill>
                    <a:blip r:embed="rId8">
                      <a:extLst>
                        <a:ext uri="{28A0092B-C50C-407E-A947-70E740481C1C}">
                          <a14:useLocalDpi xmlns:a14="http://schemas.microsoft.com/office/drawing/2010/main" val="0"/>
                        </a:ext>
                      </a:extLst>
                    </a:blip>
                    <a:stretch>
                      <a:fillRect/>
                    </a:stretch>
                  </pic:blipFill>
                  <pic:spPr>
                    <a:xfrm>
                      <a:off x="0" y="0"/>
                      <a:ext cx="5550408" cy="4658868"/>
                    </a:xfrm>
                    <a:prstGeom prst="rect">
                      <a:avLst/>
                    </a:prstGeom>
                  </pic:spPr>
                </pic:pic>
              </a:graphicData>
            </a:graphic>
          </wp:inline>
        </w:drawing>
      </w:r>
    </w:p>
    <w:p w:rsidR="00565EE7" w:rsidRPr="00514670" w:rsidRDefault="00565EE7"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If, as an example, the modern pharmaceutical production is considered, then </w:t>
      </w:r>
      <w:r w:rsidR="00E02A4E" w:rsidRPr="00514670">
        <w:rPr>
          <w:rFonts w:ascii="Times New Roman" w:hAnsi="Times New Roman" w:cs="Times New Roman"/>
          <w:sz w:val="28"/>
          <w:szCs w:val="28"/>
        </w:rPr>
        <w:t xml:space="preserve">it is possible to find so-called dead zones </w:t>
      </w:r>
      <w:r w:rsidRPr="00514670">
        <w:rPr>
          <w:rFonts w:ascii="Times New Roman" w:hAnsi="Times New Roman" w:cs="Times New Roman"/>
          <w:sz w:val="28"/>
          <w:szCs w:val="28"/>
        </w:rPr>
        <w:t xml:space="preserve">in each </w:t>
      </w:r>
      <w:r w:rsidR="00D633BC" w:rsidRPr="00514670">
        <w:rPr>
          <w:rFonts w:ascii="Times New Roman" w:hAnsi="Times New Roman" w:cs="Times New Roman"/>
          <w:sz w:val="28"/>
          <w:szCs w:val="28"/>
        </w:rPr>
        <w:t>process vessel</w:t>
      </w:r>
      <w:r w:rsidRPr="00514670">
        <w:rPr>
          <w:rFonts w:ascii="Times New Roman" w:hAnsi="Times New Roman" w:cs="Times New Roman"/>
          <w:sz w:val="28"/>
          <w:szCs w:val="28"/>
        </w:rPr>
        <w:t xml:space="preserve"> of such production</w:t>
      </w:r>
      <w:r w:rsidR="00E02A4E" w:rsidRPr="00514670">
        <w:rPr>
          <w:rFonts w:ascii="Times New Roman" w:hAnsi="Times New Roman" w:cs="Times New Roman"/>
          <w:sz w:val="28"/>
          <w:szCs w:val="28"/>
        </w:rPr>
        <w:t>. Processes are slowed down in these dead zones</w:t>
      </w:r>
      <w:r w:rsidRPr="00514670">
        <w:rPr>
          <w:rFonts w:ascii="Times New Roman" w:hAnsi="Times New Roman" w:cs="Times New Roman"/>
          <w:sz w:val="28"/>
          <w:szCs w:val="28"/>
        </w:rPr>
        <w:t xml:space="preserve"> and their dynamics radically differ from the same processes in active parts of the </w:t>
      </w:r>
      <w:r w:rsidR="00D633BC" w:rsidRPr="00514670">
        <w:rPr>
          <w:rFonts w:ascii="Times New Roman" w:hAnsi="Times New Roman" w:cs="Times New Roman"/>
          <w:sz w:val="28"/>
          <w:szCs w:val="28"/>
        </w:rPr>
        <w:t>process vessel</w:t>
      </w:r>
      <w:r w:rsidRPr="00514670">
        <w:rPr>
          <w:rFonts w:ascii="Times New Roman" w:hAnsi="Times New Roman" w:cs="Times New Roman"/>
          <w:sz w:val="28"/>
          <w:szCs w:val="28"/>
        </w:rPr>
        <w:t>, where, as a rule, developed turbulent motion of process fluids.</w:t>
      </w:r>
    </w:p>
    <w:p w:rsidR="00E02A4E" w:rsidRPr="00514670" w:rsidRDefault="00E02A4E" w:rsidP="00514670">
      <w:pPr>
        <w:spacing w:line="360" w:lineRule="auto"/>
        <w:ind w:firstLine="709"/>
        <w:contextualSpacing/>
        <w:rPr>
          <w:sz w:val="28"/>
          <w:szCs w:val="28"/>
        </w:rPr>
      </w:pPr>
      <w:r w:rsidRPr="00514670">
        <w:rPr>
          <w:rFonts w:ascii="Times New Roman" w:hAnsi="Times New Roman" w:cs="Times New Roman"/>
          <w:sz w:val="28"/>
          <w:szCs w:val="28"/>
        </w:rPr>
        <w:t xml:space="preserve">In the corners of such </w:t>
      </w:r>
      <w:r w:rsidR="00B06DF3" w:rsidRPr="00514670">
        <w:rPr>
          <w:rFonts w:ascii="Times New Roman" w:hAnsi="Times New Roman" w:cs="Times New Roman"/>
          <w:sz w:val="28"/>
          <w:szCs w:val="28"/>
        </w:rPr>
        <w:t>vessels</w:t>
      </w:r>
      <w:r w:rsidR="008543DE" w:rsidRPr="00514670">
        <w:rPr>
          <w:rFonts w:ascii="Times New Roman" w:hAnsi="Times New Roman" w:cs="Times New Roman"/>
          <w:sz w:val="28"/>
          <w:szCs w:val="28"/>
        </w:rPr>
        <w:t xml:space="preserve">, the </w:t>
      </w:r>
      <w:r w:rsidRPr="00514670">
        <w:rPr>
          <w:rFonts w:ascii="Times New Roman" w:hAnsi="Times New Roman" w:cs="Times New Roman"/>
          <w:sz w:val="28"/>
          <w:szCs w:val="28"/>
        </w:rPr>
        <w:t xml:space="preserve">dynamic activity </w:t>
      </w:r>
      <w:r w:rsidR="008543DE" w:rsidRPr="00514670">
        <w:rPr>
          <w:rFonts w:ascii="Times New Roman" w:hAnsi="Times New Roman" w:cs="Times New Roman"/>
          <w:sz w:val="28"/>
          <w:szCs w:val="28"/>
        </w:rPr>
        <w:t>drops sharply</w:t>
      </w:r>
      <w:r w:rsidRPr="00514670">
        <w:rPr>
          <w:rFonts w:ascii="Times New Roman" w:hAnsi="Times New Roman" w:cs="Times New Roman"/>
          <w:sz w:val="28"/>
          <w:szCs w:val="28"/>
        </w:rPr>
        <w:t xml:space="preserve"> and the results of chemical reactions can differ significantly from</w:t>
      </w:r>
      <w:r w:rsidR="00FC6266" w:rsidRPr="00514670">
        <w:rPr>
          <w:rFonts w:ascii="Times New Roman" w:hAnsi="Times New Roman" w:cs="Times New Roman"/>
          <w:sz w:val="28"/>
          <w:szCs w:val="28"/>
        </w:rPr>
        <w:t xml:space="preserve"> such results in the</w:t>
      </w:r>
      <w:r w:rsidRPr="00514670">
        <w:rPr>
          <w:rFonts w:ascii="Times New Roman" w:hAnsi="Times New Roman" w:cs="Times New Roman"/>
          <w:sz w:val="28"/>
          <w:szCs w:val="28"/>
        </w:rPr>
        <w:t xml:space="preserve"> </w:t>
      </w:r>
      <w:r w:rsidR="008543DE" w:rsidRPr="00514670">
        <w:rPr>
          <w:rFonts w:ascii="Times New Roman" w:hAnsi="Times New Roman" w:cs="Times New Roman"/>
          <w:sz w:val="28"/>
          <w:szCs w:val="28"/>
        </w:rPr>
        <w:t xml:space="preserve">high turbulence </w:t>
      </w:r>
      <w:r w:rsidRPr="00514670">
        <w:rPr>
          <w:rFonts w:ascii="Times New Roman" w:hAnsi="Times New Roman" w:cs="Times New Roman"/>
          <w:sz w:val="28"/>
          <w:szCs w:val="28"/>
        </w:rPr>
        <w:t>zones</w:t>
      </w:r>
      <w:r w:rsidR="008543DE" w:rsidRPr="00514670">
        <w:rPr>
          <w:rFonts w:ascii="Times New Roman" w:hAnsi="Times New Roman" w:cs="Times New Roman"/>
          <w:sz w:val="28"/>
          <w:szCs w:val="28"/>
        </w:rPr>
        <w:t>.</w:t>
      </w:r>
    </w:p>
    <w:p w:rsidR="00E02A4E" w:rsidRDefault="00E02A4E" w:rsidP="00514670">
      <w:pPr>
        <w:spacing w:line="360" w:lineRule="auto"/>
        <w:ind w:firstLine="709"/>
        <w:contextualSpacing/>
        <w:rPr>
          <w:rFonts w:ascii="Times New Roman" w:hAnsi="Times New Roman" w:cs="Times New Roman"/>
          <w:sz w:val="28"/>
          <w:szCs w:val="28"/>
        </w:rPr>
      </w:pPr>
    </w:p>
    <w:p w:rsidR="00BD163D" w:rsidRDefault="00BD163D" w:rsidP="00514670">
      <w:pPr>
        <w:spacing w:line="360" w:lineRule="auto"/>
        <w:ind w:firstLine="709"/>
        <w:contextualSpacing/>
        <w:rPr>
          <w:rFonts w:ascii="Times New Roman" w:hAnsi="Times New Roman" w:cs="Times New Roman"/>
          <w:sz w:val="28"/>
          <w:szCs w:val="28"/>
        </w:rPr>
      </w:pPr>
    </w:p>
    <w:p w:rsidR="00BD163D" w:rsidRPr="00503ECA" w:rsidRDefault="00BD163D" w:rsidP="00BD163D">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t>Technological Vessels Online Monitoring Systems.</w:t>
      </w:r>
    </w:p>
    <w:p w:rsidR="00BD163D" w:rsidRDefault="00BD163D" w:rsidP="00BD163D">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lastRenderedPageBreak/>
        <w:t>Makrushin</w:t>
      </w:r>
      <w:proofErr w:type="spellEnd"/>
      <w:r w:rsidRPr="00503ECA">
        <w:rPr>
          <w:rFonts w:ascii="Times New Roman" w:hAnsi="Times New Roman" w:cs="Times New Roman"/>
          <w:b/>
          <w:bCs/>
          <w:sz w:val="28"/>
          <w:szCs w:val="28"/>
        </w:rPr>
        <w:t xml:space="preserve"> R.</w:t>
      </w:r>
    </w:p>
    <w:p w:rsidR="00BD163D" w:rsidRPr="00514670" w:rsidRDefault="00BD163D" w:rsidP="00514670">
      <w:pPr>
        <w:spacing w:line="360" w:lineRule="auto"/>
        <w:ind w:firstLine="709"/>
        <w:contextualSpacing/>
        <w:rPr>
          <w:rFonts w:ascii="Times New Roman" w:hAnsi="Times New Roman" w:cs="Times New Roman"/>
          <w:sz w:val="28"/>
          <w:szCs w:val="28"/>
        </w:rPr>
      </w:pPr>
    </w:p>
    <w:p w:rsidR="00A337E9" w:rsidRPr="00514670" w:rsidRDefault="00A337E9" w:rsidP="00514670">
      <w:pPr>
        <w:spacing w:line="360" w:lineRule="auto"/>
        <w:ind w:firstLine="709"/>
        <w:contextualSpacing/>
        <w:rPr>
          <w:sz w:val="28"/>
          <w:szCs w:val="28"/>
          <w:lang w:val="ru-RU"/>
        </w:rPr>
      </w:pPr>
      <w:r w:rsidRPr="00514670">
        <w:rPr>
          <w:noProof/>
          <w:sz w:val="28"/>
          <w:szCs w:val="28"/>
          <w:lang w:val="ru-RU" w:eastAsia="ru-RU"/>
        </w:rPr>
        <w:drawing>
          <wp:inline distT="0" distB="0" distL="0" distR="0" wp14:anchorId="1DB984D0" wp14:editId="7128E2FF">
            <wp:extent cx="5943600" cy="420243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9_crop.jpg"/>
                    <pic:cNvPicPr/>
                  </pic:nvPicPr>
                  <pic:blipFill>
                    <a:blip r:embed="rId9">
                      <a:extLst>
                        <a:ext uri="{28A0092B-C50C-407E-A947-70E740481C1C}">
                          <a14:useLocalDpi xmlns:a14="http://schemas.microsoft.com/office/drawing/2010/main" val="0"/>
                        </a:ext>
                      </a:extLst>
                    </a:blip>
                    <a:stretch>
                      <a:fillRect/>
                    </a:stretch>
                  </pic:blipFill>
                  <pic:spPr>
                    <a:xfrm>
                      <a:off x="0" y="0"/>
                      <a:ext cx="5943600" cy="4202430"/>
                    </a:xfrm>
                    <a:prstGeom prst="rect">
                      <a:avLst/>
                    </a:prstGeom>
                  </pic:spPr>
                </pic:pic>
              </a:graphicData>
            </a:graphic>
          </wp:inline>
        </w:drawing>
      </w:r>
    </w:p>
    <w:p w:rsidR="00091AFA" w:rsidRPr="00514670" w:rsidRDefault="00FC6266" w:rsidP="00514670">
      <w:pPr>
        <w:spacing w:line="360" w:lineRule="auto"/>
        <w:ind w:firstLine="709"/>
        <w:contextualSpacing/>
        <w:rPr>
          <w:rFonts w:ascii="Times New Roman" w:hAnsi="Times New Roman" w:cs="Times New Roman"/>
          <w:sz w:val="28"/>
          <w:szCs w:val="28"/>
        </w:rPr>
      </w:pPr>
      <w:proofErr w:type="gramStart"/>
      <w:r w:rsidRPr="00514670">
        <w:rPr>
          <w:rFonts w:ascii="Times New Roman" w:hAnsi="Times New Roman" w:cs="Times New Roman"/>
          <w:sz w:val="28"/>
          <w:szCs w:val="28"/>
        </w:rPr>
        <w:t xml:space="preserve">In order to control the chemical reaction activity of the entire working volume of the technological </w:t>
      </w:r>
      <w:r w:rsidR="008D074E" w:rsidRPr="00514670">
        <w:rPr>
          <w:rFonts w:ascii="Times New Roman" w:hAnsi="Times New Roman" w:cs="Times New Roman"/>
          <w:sz w:val="28"/>
          <w:szCs w:val="28"/>
        </w:rPr>
        <w:t>vessels</w:t>
      </w:r>
      <w:r w:rsidRPr="00514670">
        <w:rPr>
          <w:rFonts w:ascii="Times New Roman" w:hAnsi="Times New Roman" w:cs="Times New Roman"/>
          <w:sz w:val="28"/>
          <w:szCs w:val="28"/>
        </w:rPr>
        <w:t xml:space="preserve"> and, as needed, equalize all the main operating parameters of the process and besides of that in order to ensure the same time of high-quality technological process at all points of the working volume of the technological </w:t>
      </w:r>
      <w:r w:rsidR="00B06DF3" w:rsidRPr="00514670">
        <w:rPr>
          <w:rFonts w:ascii="Times New Roman" w:hAnsi="Times New Roman" w:cs="Times New Roman"/>
          <w:sz w:val="28"/>
          <w:szCs w:val="28"/>
        </w:rPr>
        <w:t>vessel</w:t>
      </w:r>
      <w:r w:rsidR="00C04887" w:rsidRPr="00514670">
        <w:rPr>
          <w:rFonts w:ascii="Times New Roman" w:hAnsi="Times New Roman" w:cs="Times New Roman"/>
          <w:sz w:val="28"/>
          <w:szCs w:val="28"/>
        </w:rPr>
        <w:t xml:space="preserve">, </w:t>
      </w:r>
      <w:r w:rsidR="001E6880" w:rsidRPr="00514670">
        <w:rPr>
          <w:rFonts w:ascii="Times New Roman" w:hAnsi="Times New Roman" w:cs="Times New Roman"/>
          <w:sz w:val="28"/>
          <w:szCs w:val="28"/>
        </w:rPr>
        <w:t xml:space="preserve">on the basis of modern achievements and possibilities of non-contact sensor technology </w:t>
      </w:r>
      <w:r w:rsidR="00C04887" w:rsidRPr="00514670">
        <w:rPr>
          <w:rFonts w:ascii="Times New Roman" w:hAnsi="Times New Roman" w:cs="Times New Roman"/>
          <w:sz w:val="28"/>
          <w:szCs w:val="28"/>
        </w:rPr>
        <w:t>a sensor module is</w:t>
      </w:r>
      <w:r w:rsidR="001E6880" w:rsidRPr="00514670">
        <w:rPr>
          <w:rFonts w:ascii="Times New Roman" w:hAnsi="Times New Roman" w:cs="Times New Roman"/>
          <w:sz w:val="28"/>
          <w:szCs w:val="28"/>
        </w:rPr>
        <w:t xml:space="preserve"> formed in the form of a sleeve.</w:t>
      </w:r>
      <w:proofErr w:type="gramEnd"/>
      <w:r w:rsidR="001E6880" w:rsidRPr="00514670">
        <w:rPr>
          <w:rFonts w:ascii="Times New Roman" w:hAnsi="Times New Roman" w:cs="Times New Roman"/>
          <w:sz w:val="28"/>
          <w:szCs w:val="28"/>
        </w:rPr>
        <w:t xml:space="preserve"> I</w:t>
      </w:r>
      <w:r w:rsidR="00C04887" w:rsidRPr="00514670">
        <w:rPr>
          <w:rFonts w:ascii="Times New Roman" w:hAnsi="Times New Roman" w:cs="Times New Roman"/>
          <w:sz w:val="28"/>
          <w:szCs w:val="28"/>
        </w:rPr>
        <w:t>n</w:t>
      </w:r>
      <w:r w:rsidR="001E6880" w:rsidRPr="00514670">
        <w:rPr>
          <w:rFonts w:ascii="Times New Roman" w:hAnsi="Times New Roman" w:cs="Times New Roman"/>
          <w:sz w:val="28"/>
          <w:szCs w:val="28"/>
        </w:rPr>
        <w:t xml:space="preserve"> that sensor module </w:t>
      </w:r>
      <w:r w:rsidR="00C04887" w:rsidRPr="00514670">
        <w:rPr>
          <w:rFonts w:ascii="Times New Roman" w:hAnsi="Times New Roman" w:cs="Times New Roman"/>
          <w:sz w:val="28"/>
          <w:szCs w:val="28"/>
        </w:rPr>
        <w:t>a sensor-solenoid</w:t>
      </w:r>
      <w:r w:rsidR="001E6880" w:rsidRPr="00514670">
        <w:rPr>
          <w:rFonts w:ascii="Times New Roman" w:hAnsi="Times New Roman" w:cs="Times New Roman"/>
          <w:sz w:val="28"/>
          <w:szCs w:val="28"/>
        </w:rPr>
        <w:t xml:space="preserve"> of a certain design </w:t>
      </w:r>
      <w:proofErr w:type="gramStart"/>
      <w:r w:rsidR="001E6880" w:rsidRPr="00514670">
        <w:rPr>
          <w:rFonts w:ascii="Times New Roman" w:hAnsi="Times New Roman" w:cs="Times New Roman"/>
          <w:sz w:val="28"/>
          <w:szCs w:val="28"/>
        </w:rPr>
        <w:t>is built</w:t>
      </w:r>
      <w:proofErr w:type="gramEnd"/>
      <w:r w:rsidR="001E6880" w:rsidRPr="00514670">
        <w:rPr>
          <w:rFonts w:ascii="Times New Roman" w:hAnsi="Times New Roman" w:cs="Times New Roman"/>
          <w:sz w:val="28"/>
          <w:szCs w:val="28"/>
        </w:rPr>
        <w:t>.</w:t>
      </w:r>
      <w:r w:rsidR="00C04887" w:rsidRPr="00514670">
        <w:rPr>
          <w:rFonts w:ascii="Times New Roman" w:hAnsi="Times New Roman" w:cs="Times New Roman"/>
          <w:sz w:val="28"/>
          <w:szCs w:val="28"/>
        </w:rPr>
        <w:t xml:space="preserve"> </w:t>
      </w:r>
    </w:p>
    <w:p w:rsidR="00091AFA" w:rsidRDefault="00091AFA" w:rsidP="00514670">
      <w:pPr>
        <w:spacing w:line="360" w:lineRule="auto"/>
        <w:ind w:firstLine="709"/>
        <w:contextualSpacing/>
        <w:rPr>
          <w:rFonts w:ascii="Times New Roman" w:hAnsi="Times New Roman" w:cs="Times New Roman"/>
          <w:sz w:val="28"/>
          <w:szCs w:val="28"/>
        </w:rPr>
      </w:pPr>
      <w:proofErr w:type="gramStart"/>
      <w:r w:rsidRPr="00514670">
        <w:rPr>
          <w:rFonts w:ascii="Times New Roman" w:hAnsi="Times New Roman" w:cs="Times New Roman"/>
          <w:sz w:val="28"/>
          <w:szCs w:val="28"/>
        </w:rPr>
        <w:t>First of all</w:t>
      </w:r>
      <w:proofErr w:type="gramEnd"/>
      <w:r w:rsidRPr="00514670">
        <w:rPr>
          <w:rFonts w:ascii="Times New Roman" w:hAnsi="Times New Roman" w:cs="Times New Roman"/>
          <w:sz w:val="28"/>
          <w:szCs w:val="28"/>
        </w:rPr>
        <w:t xml:space="preserve">, the sensor module is shaped in such a way that it completely corresponds to the basic properties of liquids that participate in the technological process initiated in the process </w:t>
      </w:r>
      <w:r w:rsidR="007055A8" w:rsidRPr="00514670">
        <w:rPr>
          <w:rFonts w:ascii="Times New Roman" w:hAnsi="Times New Roman" w:cs="Times New Roman"/>
          <w:sz w:val="28"/>
          <w:szCs w:val="28"/>
        </w:rPr>
        <w:t>vessel</w:t>
      </w:r>
      <w:r w:rsidRPr="00514670">
        <w:rPr>
          <w:rFonts w:ascii="Times New Roman" w:hAnsi="Times New Roman" w:cs="Times New Roman"/>
          <w:sz w:val="28"/>
          <w:szCs w:val="28"/>
        </w:rPr>
        <w:t>.</w:t>
      </w:r>
    </w:p>
    <w:p w:rsidR="00BD163D" w:rsidRDefault="00BD163D" w:rsidP="00514670">
      <w:pPr>
        <w:spacing w:line="360" w:lineRule="auto"/>
        <w:ind w:firstLine="709"/>
        <w:contextualSpacing/>
        <w:rPr>
          <w:rFonts w:ascii="Times New Roman" w:hAnsi="Times New Roman" w:cs="Times New Roman"/>
          <w:sz w:val="28"/>
          <w:szCs w:val="28"/>
        </w:rPr>
      </w:pPr>
    </w:p>
    <w:p w:rsidR="00BD163D" w:rsidRPr="00503ECA" w:rsidRDefault="00BD163D" w:rsidP="00BD163D">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t>Technological Vessels Online Monitoring Systems.</w:t>
      </w:r>
    </w:p>
    <w:p w:rsidR="00BD163D" w:rsidRDefault="00BD163D" w:rsidP="00BD163D">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lastRenderedPageBreak/>
        <w:t>Makrushin</w:t>
      </w:r>
      <w:proofErr w:type="spellEnd"/>
      <w:r w:rsidRPr="00503ECA">
        <w:rPr>
          <w:rFonts w:ascii="Times New Roman" w:hAnsi="Times New Roman" w:cs="Times New Roman"/>
          <w:b/>
          <w:bCs/>
          <w:sz w:val="28"/>
          <w:szCs w:val="28"/>
        </w:rPr>
        <w:t xml:space="preserve"> R.</w:t>
      </w:r>
    </w:p>
    <w:p w:rsidR="003061F9" w:rsidRPr="00BD163D" w:rsidRDefault="003061F9" w:rsidP="00BD163D">
      <w:pPr>
        <w:autoSpaceDE w:val="0"/>
        <w:autoSpaceDN w:val="0"/>
        <w:adjustRightInd w:val="0"/>
        <w:spacing w:after="0" w:line="240" w:lineRule="auto"/>
        <w:jc w:val="center"/>
        <w:rPr>
          <w:rFonts w:ascii="Times New Roman" w:hAnsi="Times New Roman" w:cs="Times New Roman"/>
          <w:b/>
          <w:bCs/>
          <w:sz w:val="28"/>
          <w:szCs w:val="28"/>
        </w:rPr>
      </w:pPr>
    </w:p>
    <w:p w:rsidR="00091AFA" w:rsidRPr="00514670" w:rsidRDefault="00091AFA"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The sensor module </w:t>
      </w:r>
      <w:proofErr w:type="gramStart"/>
      <w:r w:rsidRPr="00514670">
        <w:rPr>
          <w:rFonts w:ascii="Times New Roman" w:hAnsi="Times New Roman" w:cs="Times New Roman"/>
          <w:sz w:val="28"/>
          <w:szCs w:val="28"/>
        </w:rPr>
        <w:t>is designed</w:t>
      </w:r>
      <w:proofErr w:type="gramEnd"/>
      <w:r w:rsidRPr="00514670">
        <w:rPr>
          <w:rFonts w:ascii="Times New Roman" w:hAnsi="Times New Roman" w:cs="Times New Roman"/>
          <w:sz w:val="28"/>
          <w:szCs w:val="28"/>
        </w:rPr>
        <w:t xml:space="preserve"> in the form of a sleeve in which the ends are shaped in such a way that their edges are rounded. In combination with the cylindrical part of the </w:t>
      </w:r>
      <w:proofErr w:type="gramStart"/>
      <w:r w:rsidRPr="00514670">
        <w:rPr>
          <w:rFonts w:ascii="Times New Roman" w:hAnsi="Times New Roman" w:cs="Times New Roman"/>
          <w:sz w:val="28"/>
          <w:szCs w:val="28"/>
        </w:rPr>
        <w:t>sleeve</w:t>
      </w:r>
      <w:proofErr w:type="gramEnd"/>
      <w:r w:rsidRPr="00514670">
        <w:rPr>
          <w:rFonts w:ascii="Times New Roman" w:hAnsi="Times New Roman" w:cs="Times New Roman"/>
          <w:sz w:val="28"/>
          <w:szCs w:val="28"/>
        </w:rPr>
        <w:t xml:space="preserve"> it forms torus-shaped bushings into the cylindrical part of the sleeve.</w:t>
      </w:r>
    </w:p>
    <w:p w:rsidR="00A337E9" w:rsidRPr="00514670" w:rsidRDefault="00091AFA"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Radii of toroidal surfaces depend on the viscosity of the controlled fluids</w:t>
      </w:r>
      <w:r w:rsidR="004C22D6" w:rsidRPr="00514670">
        <w:rPr>
          <w:rFonts w:ascii="Times New Roman" w:hAnsi="Times New Roman" w:cs="Times New Roman"/>
          <w:sz w:val="28"/>
          <w:szCs w:val="28"/>
        </w:rPr>
        <w:t>.</w:t>
      </w:r>
      <w:r w:rsidRPr="00514670">
        <w:rPr>
          <w:rFonts w:ascii="Times New Roman" w:hAnsi="Times New Roman" w:cs="Times New Roman"/>
          <w:sz w:val="28"/>
          <w:szCs w:val="28"/>
        </w:rPr>
        <w:t xml:space="preserve"> </w:t>
      </w:r>
      <w:r w:rsidR="004C22D6" w:rsidRPr="00514670">
        <w:rPr>
          <w:rFonts w:ascii="Times New Roman" w:hAnsi="Times New Roman" w:cs="Times New Roman"/>
          <w:sz w:val="28"/>
          <w:szCs w:val="28"/>
        </w:rPr>
        <w:t>They</w:t>
      </w:r>
      <w:r w:rsidRPr="00514670">
        <w:rPr>
          <w:rFonts w:ascii="Times New Roman" w:hAnsi="Times New Roman" w:cs="Times New Roman"/>
          <w:sz w:val="28"/>
          <w:szCs w:val="28"/>
        </w:rPr>
        <w:t xml:space="preserve"> </w:t>
      </w:r>
      <w:proofErr w:type="gramStart"/>
      <w:r w:rsidRPr="00514670">
        <w:rPr>
          <w:rFonts w:ascii="Times New Roman" w:hAnsi="Times New Roman" w:cs="Times New Roman"/>
          <w:sz w:val="28"/>
          <w:szCs w:val="28"/>
        </w:rPr>
        <w:t>are designed</w:t>
      </w:r>
      <w:proofErr w:type="gramEnd"/>
      <w:r w:rsidRPr="00514670">
        <w:rPr>
          <w:rFonts w:ascii="Times New Roman" w:hAnsi="Times New Roman" w:cs="Times New Roman"/>
          <w:sz w:val="28"/>
          <w:szCs w:val="28"/>
        </w:rPr>
        <w:t xml:space="preserve"> in such a way that would not </w:t>
      </w:r>
      <w:r w:rsidR="004C22D6" w:rsidRPr="00514670">
        <w:rPr>
          <w:rFonts w:ascii="Times New Roman" w:hAnsi="Times New Roman" w:cs="Times New Roman"/>
          <w:sz w:val="28"/>
          <w:szCs w:val="28"/>
        </w:rPr>
        <w:t>cause</w:t>
      </w:r>
      <w:r w:rsidRPr="00514670">
        <w:rPr>
          <w:rFonts w:ascii="Times New Roman" w:hAnsi="Times New Roman" w:cs="Times New Roman"/>
          <w:sz w:val="28"/>
          <w:szCs w:val="28"/>
        </w:rPr>
        <w:t xml:space="preserve"> a hydraulic resistance and do not slow down the movement of liquids through the inner bore of the </w:t>
      </w:r>
      <w:r w:rsidR="004C22D6" w:rsidRPr="00514670">
        <w:rPr>
          <w:rFonts w:ascii="Times New Roman" w:hAnsi="Times New Roman" w:cs="Times New Roman"/>
          <w:sz w:val="28"/>
          <w:szCs w:val="28"/>
        </w:rPr>
        <w:t>sleeve.</w:t>
      </w:r>
    </w:p>
    <w:p w:rsidR="00A337E9" w:rsidRPr="00514670" w:rsidRDefault="00A337E9" w:rsidP="00514670">
      <w:pPr>
        <w:spacing w:line="360" w:lineRule="auto"/>
        <w:contextualSpacing/>
        <w:rPr>
          <w:sz w:val="28"/>
          <w:szCs w:val="28"/>
          <w:lang w:val="ru-RU"/>
        </w:rPr>
      </w:pPr>
      <w:r w:rsidRPr="00514670">
        <w:rPr>
          <w:noProof/>
          <w:sz w:val="28"/>
          <w:szCs w:val="28"/>
          <w:lang w:val="ru-RU" w:eastAsia="ru-RU"/>
        </w:rPr>
        <w:drawing>
          <wp:inline distT="0" distB="0" distL="0" distR="0" wp14:anchorId="150F358E" wp14:editId="03864A27">
            <wp:extent cx="5943600" cy="43402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5_cro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340225"/>
                    </a:xfrm>
                    <a:prstGeom prst="rect">
                      <a:avLst/>
                    </a:prstGeom>
                  </pic:spPr>
                </pic:pic>
              </a:graphicData>
            </a:graphic>
          </wp:inline>
        </w:drawing>
      </w:r>
    </w:p>
    <w:p w:rsidR="00265EC5" w:rsidRPr="00514670" w:rsidRDefault="00265EC5"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The height of </w:t>
      </w:r>
      <w:proofErr w:type="spellStart"/>
      <w:r w:rsidRPr="00514670">
        <w:rPr>
          <w:rFonts w:ascii="Times New Roman" w:hAnsi="Times New Roman" w:cs="Times New Roman"/>
          <w:sz w:val="28"/>
          <w:szCs w:val="28"/>
        </w:rPr>
        <w:t>microroughnesses</w:t>
      </w:r>
      <w:proofErr w:type="spellEnd"/>
      <w:r w:rsidRPr="00514670">
        <w:rPr>
          <w:rFonts w:ascii="Times New Roman" w:hAnsi="Times New Roman" w:cs="Times New Roman"/>
          <w:sz w:val="28"/>
          <w:szCs w:val="28"/>
        </w:rPr>
        <w:t xml:space="preserve"> on all internal surfaces of the </w:t>
      </w:r>
      <w:r w:rsidR="00410CE1" w:rsidRPr="00514670">
        <w:rPr>
          <w:rFonts w:ascii="Times New Roman" w:hAnsi="Times New Roman" w:cs="Times New Roman"/>
          <w:sz w:val="28"/>
          <w:szCs w:val="28"/>
        </w:rPr>
        <w:t>sleeve</w:t>
      </w:r>
      <w:r w:rsidRPr="00514670">
        <w:rPr>
          <w:rFonts w:ascii="Times New Roman" w:hAnsi="Times New Roman" w:cs="Times New Roman"/>
          <w:sz w:val="28"/>
          <w:szCs w:val="28"/>
        </w:rPr>
        <w:t xml:space="preserve"> is minimal, in order, to reduce the mechanical resistance to the movement of controlled liquids through the sleeve of the sensor module.</w:t>
      </w:r>
    </w:p>
    <w:p w:rsidR="00D633BC" w:rsidRDefault="00D633BC"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Thus, the sensor module is adapted to the specific conditions in the process vessel.</w:t>
      </w:r>
    </w:p>
    <w:p w:rsidR="00BD163D" w:rsidRPr="00503ECA" w:rsidRDefault="00BD163D" w:rsidP="00BD163D">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t>Technological Vessels Online Monitoring Systems.</w:t>
      </w:r>
    </w:p>
    <w:p w:rsidR="00BD163D" w:rsidRDefault="00BD163D" w:rsidP="00BD163D">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lastRenderedPageBreak/>
        <w:t>Makrushin</w:t>
      </w:r>
      <w:proofErr w:type="spellEnd"/>
      <w:r w:rsidRPr="00503ECA">
        <w:rPr>
          <w:rFonts w:ascii="Times New Roman" w:hAnsi="Times New Roman" w:cs="Times New Roman"/>
          <w:b/>
          <w:bCs/>
          <w:sz w:val="28"/>
          <w:szCs w:val="28"/>
        </w:rPr>
        <w:t xml:space="preserve"> R.</w:t>
      </w:r>
    </w:p>
    <w:p w:rsidR="00BD163D" w:rsidRPr="00BD163D" w:rsidRDefault="00BD163D" w:rsidP="00BD163D">
      <w:pPr>
        <w:autoSpaceDE w:val="0"/>
        <w:autoSpaceDN w:val="0"/>
        <w:adjustRightInd w:val="0"/>
        <w:spacing w:after="0" w:line="240" w:lineRule="auto"/>
        <w:jc w:val="center"/>
        <w:rPr>
          <w:rFonts w:ascii="Times New Roman" w:hAnsi="Times New Roman" w:cs="Times New Roman"/>
          <w:b/>
          <w:bCs/>
          <w:sz w:val="28"/>
          <w:szCs w:val="28"/>
        </w:rPr>
      </w:pPr>
    </w:p>
    <w:p w:rsidR="007055A8" w:rsidRPr="00514670" w:rsidRDefault="00D633BC"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Now, to </w:t>
      </w:r>
      <w:r w:rsidR="007055A8" w:rsidRPr="00514670">
        <w:rPr>
          <w:rFonts w:ascii="Times New Roman" w:hAnsi="Times New Roman" w:cs="Times New Roman"/>
          <w:sz w:val="28"/>
          <w:szCs w:val="28"/>
        </w:rPr>
        <w:t>deploy</w:t>
      </w:r>
      <w:r w:rsidRPr="00514670">
        <w:rPr>
          <w:rFonts w:ascii="Times New Roman" w:hAnsi="Times New Roman" w:cs="Times New Roman"/>
          <w:sz w:val="28"/>
          <w:szCs w:val="28"/>
        </w:rPr>
        <w:t xml:space="preserve"> automatic control of necessary parameters in all phases of the process, appropriate mathematical models of both process fragments and the reactions of all system elements to the impedance-resonant background around the sensor module </w:t>
      </w:r>
      <w:proofErr w:type="gramStart"/>
      <w:r w:rsidRPr="00514670">
        <w:rPr>
          <w:rFonts w:ascii="Times New Roman" w:hAnsi="Times New Roman" w:cs="Times New Roman"/>
          <w:sz w:val="28"/>
          <w:szCs w:val="28"/>
        </w:rPr>
        <w:t>are needed</w:t>
      </w:r>
      <w:proofErr w:type="gramEnd"/>
      <w:r w:rsidRPr="00514670">
        <w:rPr>
          <w:rFonts w:ascii="Times New Roman" w:hAnsi="Times New Roman" w:cs="Times New Roman"/>
          <w:sz w:val="28"/>
          <w:szCs w:val="28"/>
        </w:rPr>
        <w:t>.</w:t>
      </w:r>
    </w:p>
    <w:p w:rsidR="0081755C" w:rsidRPr="00514670" w:rsidRDefault="0081755C"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ab/>
      </w:r>
      <w:r w:rsidRPr="00514670">
        <w:rPr>
          <w:noProof/>
          <w:sz w:val="28"/>
          <w:szCs w:val="28"/>
          <w:lang w:val="ru-RU" w:eastAsia="ru-RU"/>
        </w:rPr>
        <w:drawing>
          <wp:inline distT="0" distB="0" distL="0" distR="0" wp14:anchorId="0C05FCC2" wp14:editId="5CBE48E2">
            <wp:extent cx="5943600" cy="443293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7_crop.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4432935"/>
                    </a:xfrm>
                    <a:prstGeom prst="rect">
                      <a:avLst/>
                    </a:prstGeom>
                  </pic:spPr>
                </pic:pic>
              </a:graphicData>
            </a:graphic>
          </wp:inline>
        </w:drawing>
      </w:r>
    </w:p>
    <w:p w:rsidR="00FB6FA1" w:rsidRDefault="007055A8"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The sensor module has two basic </w:t>
      </w:r>
      <w:r w:rsidR="00E61097" w:rsidRPr="00514670">
        <w:rPr>
          <w:rFonts w:ascii="Times New Roman" w:hAnsi="Times New Roman" w:cs="Times New Roman"/>
          <w:sz w:val="28"/>
          <w:szCs w:val="28"/>
        </w:rPr>
        <w:t>implementations</w:t>
      </w:r>
      <w:r w:rsidRPr="00514670">
        <w:rPr>
          <w:rFonts w:ascii="Times New Roman" w:hAnsi="Times New Roman" w:cs="Times New Roman"/>
          <w:sz w:val="28"/>
          <w:szCs w:val="28"/>
        </w:rPr>
        <w:t xml:space="preserve">. The first one is for installation directly on the process pipeline before entering into the working volume of the process </w:t>
      </w:r>
      <w:proofErr w:type="gramStart"/>
      <w:r w:rsidRPr="00514670">
        <w:rPr>
          <w:rFonts w:ascii="Times New Roman" w:hAnsi="Times New Roman" w:cs="Times New Roman"/>
          <w:sz w:val="28"/>
          <w:szCs w:val="28"/>
        </w:rPr>
        <w:t>vessel  within</w:t>
      </w:r>
      <w:proofErr w:type="gramEnd"/>
      <w:r w:rsidRPr="00514670">
        <w:rPr>
          <w:rFonts w:ascii="Times New Roman" w:hAnsi="Times New Roman" w:cs="Times New Roman"/>
          <w:sz w:val="28"/>
          <w:szCs w:val="28"/>
        </w:rPr>
        <w:t xml:space="preserve"> the production premises. The second is portable, intended for selection from the dead zones of process vessels of a sample of a technological solution or a mixture of technological solutions in a section of the pipeline on which the sensor module is mounted.</w:t>
      </w:r>
    </w:p>
    <w:p w:rsidR="00BD163D" w:rsidRPr="00BD163D" w:rsidRDefault="00BD163D" w:rsidP="00BD163D">
      <w:pPr>
        <w:pStyle w:val="aa"/>
        <w:autoSpaceDE w:val="0"/>
        <w:autoSpaceDN w:val="0"/>
        <w:adjustRightInd w:val="0"/>
        <w:spacing w:after="0" w:line="240" w:lineRule="auto"/>
        <w:jc w:val="center"/>
        <w:rPr>
          <w:rFonts w:ascii="Times New Roman" w:hAnsi="Times New Roman" w:cs="Times New Roman"/>
          <w:b/>
          <w:bCs/>
          <w:sz w:val="32"/>
          <w:szCs w:val="32"/>
        </w:rPr>
      </w:pPr>
      <w:r w:rsidRPr="00BD163D">
        <w:rPr>
          <w:rFonts w:ascii="Times New Roman" w:hAnsi="Times New Roman" w:cs="Times New Roman"/>
          <w:b/>
          <w:bCs/>
          <w:sz w:val="32"/>
          <w:szCs w:val="32"/>
        </w:rPr>
        <w:lastRenderedPageBreak/>
        <w:t>Technological Vessels Online Monitoring Systems.</w:t>
      </w:r>
    </w:p>
    <w:p w:rsidR="003061F9" w:rsidRDefault="003061F9" w:rsidP="00BD163D">
      <w:pPr>
        <w:pStyle w:val="aa"/>
        <w:autoSpaceDE w:val="0"/>
        <w:autoSpaceDN w:val="0"/>
        <w:adjustRightInd w:val="0"/>
        <w:spacing w:after="0" w:line="240" w:lineRule="auto"/>
        <w:jc w:val="center"/>
        <w:rPr>
          <w:rFonts w:ascii="Times New Roman" w:hAnsi="Times New Roman" w:cs="Times New Roman"/>
          <w:b/>
          <w:bCs/>
          <w:sz w:val="28"/>
          <w:szCs w:val="28"/>
        </w:rPr>
      </w:pPr>
      <w:proofErr w:type="spellStart"/>
      <w:r>
        <w:rPr>
          <w:rFonts w:ascii="Times New Roman" w:hAnsi="Times New Roman" w:cs="Times New Roman"/>
          <w:b/>
          <w:bCs/>
          <w:sz w:val="28"/>
          <w:szCs w:val="28"/>
        </w:rPr>
        <w:t>Makrushin</w:t>
      </w:r>
      <w:proofErr w:type="spellEnd"/>
      <w:r>
        <w:rPr>
          <w:rFonts w:ascii="Times New Roman" w:hAnsi="Times New Roman" w:cs="Times New Roman"/>
          <w:b/>
          <w:bCs/>
          <w:sz w:val="28"/>
          <w:szCs w:val="28"/>
        </w:rPr>
        <w:t xml:space="preserve"> R.</w:t>
      </w:r>
    </w:p>
    <w:p w:rsidR="00BD163D" w:rsidRPr="00BD163D" w:rsidRDefault="00BD163D" w:rsidP="00BD163D">
      <w:pPr>
        <w:pStyle w:val="aa"/>
        <w:autoSpaceDE w:val="0"/>
        <w:autoSpaceDN w:val="0"/>
        <w:adjustRightInd w:val="0"/>
        <w:spacing w:after="0" w:line="240" w:lineRule="auto"/>
        <w:jc w:val="center"/>
        <w:rPr>
          <w:rFonts w:ascii="Times New Roman" w:hAnsi="Times New Roman" w:cs="Times New Roman"/>
          <w:b/>
          <w:bCs/>
          <w:sz w:val="28"/>
          <w:szCs w:val="28"/>
        </w:rPr>
      </w:pPr>
    </w:p>
    <w:p w:rsidR="00FB6FA1" w:rsidRPr="00514670" w:rsidRDefault="00FB6FA1"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Bo</w:t>
      </w:r>
      <w:r w:rsidR="00E61097" w:rsidRPr="00514670">
        <w:rPr>
          <w:rFonts w:ascii="Times New Roman" w:hAnsi="Times New Roman" w:cs="Times New Roman"/>
          <w:sz w:val="28"/>
          <w:szCs w:val="28"/>
        </w:rPr>
        <w:t>th product implementations</w:t>
      </w:r>
      <w:r w:rsidRPr="00514670">
        <w:rPr>
          <w:rFonts w:ascii="Times New Roman" w:hAnsi="Times New Roman" w:cs="Times New Roman"/>
          <w:sz w:val="28"/>
          <w:szCs w:val="28"/>
        </w:rPr>
        <w:t xml:space="preserve"> of the sensor module with all necessary internal and external infrastructure are laconic, made of plastic, usually PVC, compact and easy to use.</w:t>
      </w:r>
    </w:p>
    <w:p w:rsidR="00FB6FA1" w:rsidRPr="00514670" w:rsidRDefault="00FB6FA1"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The principle of operation for both versions of the device is based on comparing the reference signals of the resonant sensor with the signal obtained from the trial measurement; </w:t>
      </w:r>
      <w:proofErr w:type="gramStart"/>
      <w:r w:rsidRPr="00514670">
        <w:rPr>
          <w:rFonts w:ascii="Times New Roman" w:hAnsi="Times New Roman" w:cs="Times New Roman"/>
          <w:sz w:val="28"/>
          <w:szCs w:val="28"/>
        </w:rPr>
        <w:t>The</w:t>
      </w:r>
      <w:proofErr w:type="gramEnd"/>
      <w:r w:rsidRPr="00514670">
        <w:rPr>
          <w:rFonts w:ascii="Times New Roman" w:hAnsi="Times New Roman" w:cs="Times New Roman"/>
          <w:sz w:val="28"/>
          <w:szCs w:val="28"/>
        </w:rPr>
        <w:t xml:space="preserve"> reference signal is obtained on fully compliant standards with a technological multicomponent or aqueous solution.</w:t>
      </w:r>
    </w:p>
    <w:p w:rsidR="00FB6FA1" w:rsidRPr="00514670" w:rsidRDefault="00FB6FA1" w:rsidP="00514670">
      <w:pPr>
        <w:numPr>
          <w:ilvl w:val="1"/>
          <w:numId w:val="1"/>
        </w:numPr>
        <w:spacing w:after="0" w:line="360" w:lineRule="auto"/>
        <w:ind w:firstLine="709"/>
        <w:contextualSpacing/>
        <w:rPr>
          <w:rFonts w:ascii="Times New Roman" w:hAnsi="Times New Roman" w:cs="Times New Roman"/>
          <w:sz w:val="28"/>
          <w:szCs w:val="28"/>
          <w:lang w:val="ru-RU"/>
        </w:rPr>
      </w:pPr>
      <w:r w:rsidRPr="00514670">
        <w:rPr>
          <w:rFonts w:ascii="Times New Roman" w:hAnsi="Times New Roman" w:cs="Times New Roman"/>
          <w:sz w:val="28"/>
          <w:szCs w:val="28"/>
        </w:rPr>
        <w:t>The sensor of the sensor module in combination with additional equipment of sensor devices fixes the slightest deviations from the reference signal.  T</w:t>
      </w:r>
      <w:proofErr w:type="spellStart"/>
      <w:r w:rsidRPr="00514670">
        <w:rPr>
          <w:rFonts w:ascii="Times New Roman" w:hAnsi="Times New Roman" w:cs="Times New Roman"/>
          <w:sz w:val="28"/>
          <w:szCs w:val="28"/>
          <w:lang w:val="ru-RU"/>
        </w:rPr>
        <w:t>he</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sensitivity</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threshold</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is</w:t>
      </w:r>
      <w:proofErr w:type="spellEnd"/>
      <w:r w:rsidRPr="00514670">
        <w:rPr>
          <w:rFonts w:ascii="Times New Roman" w:hAnsi="Times New Roman" w:cs="Times New Roman"/>
          <w:sz w:val="28"/>
          <w:szCs w:val="28"/>
        </w:rPr>
        <w:t>:</w:t>
      </w:r>
      <w:r w:rsidRPr="00514670">
        <w:rPr>
          <w:rFonts w:ascii="Times New Roman" w:hAnsi="Times New Roman" w:cs="Times New Roman"/>
          <w:sz w:val="28"/>
          <w:szCs w:val="28"/>
          <w:lang w:val="ru-RU"/>
        </w:rPr>
        <w:t xml:space="preserve"> </w:t>
      </w:r>
    </w:p>
    <w:p w:rsidR="00FB6FA1" w:rsidRPr="00514670" w:rsidRDefault="00FB6FA1" w:rsidP="00514670">
      <w:pPr>
        <w:numPr>
          <w:ilvl w:val="1"/>
          <w:numId w:val="1"/>
        </w:numPr>
        <w:spacing w:after="0" w:line="360" w:lineRule="auto"/>
        <w:ind w:firstLine="709"/>
        <w:contextualSpacing/>
        <w:rPr>
          <w:rFonts w:ascii="Times New Roman" w:hAnsi="Times New Roman" w:cs="Times New Roman"/>
          <w:sz w:val="28"/>
          <w:szCs w:val="28"/>
          <w:lang w:val="ru-RU"/>
        </w:rPr>
      </w:pPr>
      <w:r w:rsidRPr="00514670">
        <w:rPr>
          <w:rFonts w:ascii="Times New Roman" w:hAnsi="Times New Roman" w:cs="Times New Roman"/>
          <w:sz w:val="28"/>
          <w:szCs w:val="28"/>
        </w:rPr>
        <w:t xml:space="preserve">- </w:t>
      </w:r>
      <w:proofErr w:type="spellStart"/>
      <w:r w:rsidRPr="00514670">
        <w:rPr>
          <w:rFonts w:ascii="Times New Roman" w:hAnsi="Times New Roman" w:cs="Times New Roman"/>
          <w:sz w:val="28"/>
          <w:szCs w:val="28"/>
          <w:lang w:val="ru-RU"/>
        </w:rPr>
        <w:t>for</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metals</w:t>
      </w:r>
      <w:proofErr w:type="spellEnd"/>
      <w:r w:rsidRPr="00514670">
        <w:rPr>
          <w:rFonts w:ascii="Times New Roman" w:hAnsi="Times New Roman" w:cs="Times New Roman"/>
          <w:sz w:val="28"/>
          <w:szCs w:val="28"/>
          <w:lang w:val="ru-RU"/>
        </w:rPr>
        <w:t xml:space="preserve"> 0.000000005 </w:t>
      </w:r>
      <w:proofErr w:type="spellStart"/>
      <w:r w:rsidRPr="00514670">
        <w:rPr>
          <w:rFonts w:ascii="Times New Roman" w:hAnsi="Times New Roman" w:cs="Times New Roman"/>
          <w:sz w:val="28"/>
          <w:szCs w:val="28"/>
          <w:lang w:val="ru-RU"/>
        </w:rPr>
        <w:t>grams</w:t>
      </w:r>
      <w:proofErr w:type="spellEnd"/>
      <w:r w:rsidRPr="00514670">
        <w:rPr>
          <w:rFonts w:ascii="Times New Roman" w:hAnsi="Times New Roman" w:cs="Times New Roman"/>
          <w:sz w:val="28"/>
          <w:szCs w:val="28"/>
          <w:lang w:val="ru-RU"/>
        </w:rPr>
        <w:t>;</w:t>
      </w:r>
    </w:p>
    <w:p w:rsidR="00FB6FA1" w:rsidRPr="00514670" w:rsidRDefault="00FB6FA1" w:rsidP="00514670">
      <w:pPr>
        <w:numPr>
          <w:ilvl w:val="1"/>
          <w:numId w:val="1"/>
        </w:numPr>
        <w:spacing w:after="0" w:line="360" w:lineRule="auto"/>
        <w:ind w:firstLine="709"/>
        <w:contextualSpacing/>
        <w:rPr>
          <w:rFonts w:ascii="Times New Roman" w:hAnsi="Times New Roman" w:cs="Times New Roman"/>
          <w:sz w:val="28"/>
          <w:szCs w:val="28"/>
          <w:lang w:val="ru-RU"/>
        </w:rPr>
      </w:pPr>
      <w:r w:rsidRPr="00514670">
        <w:rPr>
          <w:rFonts w:ascii="Times New Roman" w:hAnsi="Times New Roman" w:cs="Times New Roman"/>
          <w:sz w:val="28"/>
          <w:szCs w:val="28"/>
        </w:rPr>
        <w:t xml:space="preserve">- </w:t>
      </w:r>
      <w:proofErr w:type="spellStart"/>
      <w:r w:rsidRPr="00514670">
        <w:rPr>
          <w:rFonts w:ascii="Times New Roman" w:hAnsi="Times New Roman" w:cs="Times New Roman"/>
          <w:sz w:val="28"/>
          <w:szCs w:val="28"/>
          <w:lang w:val="ru-RU"/>
        </w:rPr>
        <w:t>for</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radioactive</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isotopes</w:t>
      </w:r>
      <w:proofErr w:type="spellEnd"/>
      <w:r w:rsidRPr="00514670">
        <w:rPr>
          <w:rFonts w:ascii="Times New Roman" w:hAnsi="Times New Roman" w:cs="Times New Roman"/>
          <w:sz w:val="28"/>
          <w:szCs w:val="28"/>
          <w:lang w:val="ru-RU"/>
        </w:rPr>
        <w:t xml:space="preserve">, - 0.000000000001 </w:t>
      </w:r>
      <w:proofErr w:type="spellStart"/>
      <w:r w:rsidRPr="00514670">
        <w:rPr>
          <w:rFonts w:ascii="Times New Roman" w:hAnsi="Times New Roman" w:cs="Times New Roman"/>
          <w:sz w:val="28"/>
          <w:szCs w:val="28"/>
          <w:lang w:val="ru-RU"/>
        </w:rPr>
        <w:t>grams</w:t>
      </w:r>
      <w:proofErr w:type="spellEnd"/>
      <w:r w:rsidRPr="00514670">
        <w:rPr>
          <w:rFonts w:ascii="Times New Roman" w:hAnsi="Times New Roman" w:cs="Times New Roman"/>
          <w:sz w:val="28"/>
          <w:szCs w:val="28"/>
          <w:lang w:val="ru-RU"/>
        </w:rPr>
        <w:t>;</w:t>
      </w:r>
    </w:p>
    <w:p w:rsidR="00FB6FA1" w:rsidRPr="00514670" w:rsidRDefault="00FB6FA1" w:rsidP="00514670">
      <w:pPr>
        <w:numPr>
          <w:ilvl w:val="2"/>
          <w:numId w:val="1"/>
        </w:numPr>
        <w:spacing w:after="0" w:line="360" w:lineRule="auto"/>
        <w:ind w:firstLine="709"/>
        <w:contextualSpacing/>
        <w:rPr>
          <w:rFonts w:ascii="Times New Roman" w:hAnsi="Times New Roman" w:cs="Times New Roman"/>
          <w:sz w:val="28"/>
          <w:szCs w:val="28"/>
          <w:lang w:val="ru-RU"/>
        </w:rPr>
      </w:pPr>
      <w:r w:rsidRPr="00514670">
        <w:rPr>
          <w:rFonts w:ascii="Times New Roman" w:hAnsi="Times New Roman" w:cs="Times New Roman"/>
          <w:sz w:val="28"/>
          <w:szCs w:val="28"/>
        </w:rPr>
        <w:t xml:space="preserve">- </w:t>
      </w:r>
      <w:proofErr w:type="spellStart"/>
      <w:r w:rsidRPr="00514670">
        <w:rPr>
          <w:rFonts w:ascii="Times New Roman" w:hAnsi="Times New Roman" w:cs="Times New Roman"/>
          <w:sz w:val="28"/>
          <w:szCs w:val="28"/>
          <w:lang w:val="ru-RU"/>
        </w:rPr>
        <w:t>for</w:t>
      </w:r>
      <w:proofErr w:type="spellEnd"/>
      <w:r w:rsidRPr="00514670">
        <w:rPr>
          <w:rFonts w:ascii="Times New Roman" w:hAnsi="Times New Roman" w:cs="Times New Roman"/>
          <w:sz w:val="28"/>
          <w:szCs w:val="28"/>
          <w:lang w:val="ru-RU"/>
        </w:rPr>
        <w:t xml:space="preserve"> </w:t>
      </w:r>
      <w:proofErr w:type="spellStart"/>
      <w:r w:rsidRPr="00514670">
        <w:rPr>
          <w:rFonts w:ascii="Times New Roman" w:hAnsi="Times New Roman" w:cs="Times New Roman"/>
          <w:sz w:val="28"/>
          <w:szCs w:val="28"/>
          <w:lang w:val="ru-RU"/>
        </w:rPr>
        <w:t>silicates</w:t>
      </w:r>
      <w:proofErr w:type="spellEnd"/>
      <w:r w:rsidRPr="00514670">
        <w:rPr>
          <w:rFonts w:ascii="Times New Roman" w:hAnsi="Times New Roman" w:cs="Times New Roman"/>
          <w:sz w:val="28"/>
          <w:szCs w:val="28"/>
          <w:lang w:val="ru-RU"/>
        </w:rPr>
        <w:t xml:space="preserve">, - 0.000001 </w:t>
      </w:r>
      <w:proofErr w:type="spellStart"/>
      <w:r w:rsidRPr="00514670">
        <w:rPr>
          <w:rFonts w:ascii="Times New Roman" w:hAnsi="Times New Roman" w:cs="Times New Roman"/>
          <w:sz w:val="28"/>
          <w:szCs w:val="28"/>
          <w:lang w:val="ru-RU"/>
        </w:rPr>
        <w:t>grams</w:t>
      </w:r>
      <w:proofErr w:type="spellEnd"/>
      <w:r w:rsidRPr="00514670">
        <w:rPr>
          <w:rFonts w:ascii="Times New Roman" w:hAnsi="Times New Roman" w:cs="Times New Roman"/>
          <w:sz w:val="28"/>
          <w:szCs w:val="28"/>
          <w:lang w:val="ru-RU"/>
        </w:rPr>
        <w:t>;</w:t>
      </w:r>
    </w:p>
    <w:p w:rsidR="0096790B" w:rsidRPr="00514670" w:rsidRDefault="00FB6FA1" w:rsidP="00514670">
      <w:pPr>
        <w:numPr>
          <w:ilvl w:val="2"/>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-for organic acids and compounds</w:t>
      </w:r>
      <w:r w:rsidR="00225626" w:rsidRPr="00514670">
        <w:rPr>
          <w:rFonts w:ascii="Times New Roman" w:hAnsi="Times New Roman" w:cs="Times New Roman"/>
          <w:sz w:val="28"/>
          <w:szCs w:val="28"/>
        </w:rPr>
        <w:t xml:space="preserve">,- 0.0000001 </w:t>
      </w:r>
      <w:r w:rsidR="00225626" w:rsidRPr="00514670">
        <w:rPr>
          <w:rFonts w:ascii="Times New Roman" w:hAnsi="Times New Roman" w:cs="Times New Roman"/>
          <w:sz w:val="28"/>
          <w:szCs w:val="28"/>
          <w:lang w:val="ru-RU"/>
        </w:rPr>
        <w:t>грамма</w:t>
      </w:r>
      <w:r w:rsidR="00225626" w:rsidRPr="00514670">
        <w:rPr>
          <w:rFonts w:ascii="Times New Roman" w:hAnsi="Times New Roman" w:cs="Times New Roman"/>
          <w:sz w:val="28"/>
          <w:szCs w:val="28"/>
        </w:rPr>
        <w:t xml:space="preserve">; </w:t>
      </w:r>
    </w:p>
    <w:p w:rsidR="0096790B" w:rsidRPr="00514670" w:rsidRDefault="0096790B" w:rsidP="00514670">
      <w:pPr>
        <w:spacing w:after="0" w:line="360" w:lineRule="auto"/>
        <w:contextualSpacing/>
        <w:rPr>
          <w:rFonts w:ascii="Times New Roman" w:hAnsi="Times New Roman" w:cs="Times New Roman"/>
          <w:sz w:val="28"/>
          <w:szCs w:val="28"/>
        </w:rPr>
      </w:pPr>
      <w:r w:rsidRPr="00514670">
        <w:rPr>
          <w:rFonts w:ascii="Times New Roman" w:hAnsi="Times New Roman" w:cs="Times New Roman"/>
          <w:sz w:val="28"/>
          <w:szCs w:val="28"/>
        </w:rPr>
        <w:t xml:space="preserve">All specified concentrations </w:t>
      </w:r>
      <w:proofErr w:type="gramStart"/>
      <w:r w:rsidRPr="00514670">
        <w:rPr>
          <w:rFonts w:ascii="Times New Roman" w:hAnsi="Times New Roman" w:cs="Times New Roman"/>
          <w:sz w:val="28"/>
          <w:szCs w:val="28"/>
        </w:rPr>
        <w:t>are indicated</w:t>
      </w:r>
      <w:proofErr w:type="gramEnd"/>
      <w:r w:rsidRPr="00514670">
        <w:rPr>
          <w:rFonts w:ascii="Times New Roman" w:hAnsi="Times New Roman" w:cs="Times New Roman"/>
          <w:sz w:val="28"/>
          <w:szCs w:val="28"/>
        </w:rPr>
        <w:t xml:space="preserve"> per liter of water.</w:t>
      </w:r>
      <w:r w:rsidR="00225626" w:rsidRPr="00514670">
        <w:rPr>
          <w:rFonts w:ascii="Times New Roman" w:hAnsi="Times New Roman" w:cs="Times New Roman"/>
          <w:sz w:val="28"/>
          <w:szCs w:val="28"/>
        </w:rPr>
        <w:t xml:space="preserve">  </w:t>
      </w:r>
    </w:p>
    <w:p w:rsidR="00975EE3" w:rsidRPr="00514670" w:rsidRDefault="00975EE3"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The device in its simplest version does not separate or fix selectively every component of contaminants or impurities, but due to its sensitivity, it determines the 50% threshold of the concentrations of components and ingredients dangerous for the accuracy of the technological process or for the purity and stability of the technological process, contamination in drinking or process water.</w:t>
      </w:r>
    </w:p>
    <w:p w:rsidR="00A337E9" w:rsidRDefault="00975EE3"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Such high accuracy of the autonomous production device allows to constantly </w:t>
      </w:r>
      <w:proofErr w:type="gramStart"/>
      <w:r w:rsidRPr="00514670">
        <w:rPr>
          <w:rFonts w:ascii="Times New Roman" w:hAnsi="Times New Roman" w:cs="Times New Roman"/>
          <w:sz w:val="28"/>
          <w:szCs w:val="28"/>
        </w:rPr>
        <w:t>monitor</w:t>
      </w:r>
      <w:proofErr w:type="gramEnd"/>
      <w:r w:rsidRPr="00514670">
        <w:rPr>
          <w:rFonts w:ascii="Times New Roman" w:hAnsi="Times New Roman" w:cs="Times New Roman"/>
          <w:sz w:val="28"/>
          <w:szCs w:val="28"/>
        </w:rPr>
        <w:t xml:space="preserve"> the quality of the process, water used for technological purposes and even before reaching the concentration of impurities or impurities of a dangerous level, take measures to effectively eliminate them.</w:t>
      </w:r>
    </w:p>
    <w:p w:rsidR="00BD163D" w:rsidRDefault="00BD163D" w:rsidP="00514670">
      <w:pPr>
        <w:spacing w:line="360" w:lineRule="auto"/>
        <w:ind w:firstLine="709"/>
        <w:contextualSpacing/>
        <w:rPr>
          <w:rFonts w:ascii="Times New Roman" w:hAnsi="Times New Roman" w:cs="Times New Roman"/>
          <w:sz w:val="28"/>
          <w:szCs w:val="28"/>
        </w:rPr>
      </w:pPr>
    </w:p>
    <w:p w:rsidR="00BD163D" w:rsidRDefault="00BD163D" w:rsidP="00514670">
      <w:pPr>
        <w:spacing w:line="360" w:lineRule="auto"/>
        <w:ind w:firstLine="709"/>
        <w:contextualSpacing/>
        <w:rPr>
          <w:rFonts w:ascii="Times New Roman" w:hAnsi="Times New Roman" w:cs="Times New Roman"/>
          <w:sz w:val="28"/>
          <w:szCs w:val="28"/>
        </w:rPr>
      </w:pPr>
    </w:p>
    <w:p w:rsidR="00BD163D" w:rsidRPr="00503ECA" w:rsidRDefault="00BD163D" w:rsidP="00BD163D">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lastRenderedPageBreak/>
        <w:t>Technological Vessels Online Monitoring Systems.</w:t>
      </w:r>
    </w:p>
    <w:p w:rsidR="00BD163D" w:rsidRDefault="00BD163D" w:rsidP="00BD163D">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t>Makrushin</w:t>
      </w:r>
      <w:proofErr w:type="spellEnd"/>
      <w:r w:rsidRPr="00503ECA">
        <w:rPr>
          <w:rFonts w:ascii="Times New Roman" w:hAnsi="Times New Roman" w:cs="Times New Roman"/>
          <w:b/>
          <w:bCs/>
          <w:sz w:val="28"/>
          <w:szCs w:val="28"/>
        </w:rPr>
        <w:t xml:space="preserve"> R.</w:t>
      </w:r>
    </w:p>
    <w:p w:rsidR="00BD163D" w:rsidRPr="00514670" w:rsidRDefault="00BD163D" w:rsidP="00514670">
      <w:pPr>
        <w:spacing w:line="360" w:lineRule="auto"/>
        <w:ind w:firstLine="709"/>
        <w:contextualSpacing/>
        <w:rPr>
          <w:sz w:val="28"/>
          <w:szCs w:val="28"/>
        </w:rPr>
      </w:pPr>
    </w:p>
    <w:p w:rsidR="00A337E9" w:rsidRPr="00514670" w:rsidRDefault="00A337E9" w:rsidP="00514670">
      <w:pPr>
        <w:spacing w:line="360" w:lineRule="auto"/>
        <w:ind w:firstLine="709"/>
        <w:contextualSpacing/>
        <w:rPr>
          <w:sz w:val="28"/>
          <w:szCs w:val="28"/>
          <w:lang w:val="ru-RU"/>
        </w:rPr>
      </w:pPr>
      <w:r w:rsidRPr="00514670">
        <w:rPr>
          <w:noProof/>
          <w:sz w:val="28"/>
          <w:szCs w:val="28"/>
          <w:lang w:val="ru-RU" w:eastAsia="ru-RU"/>
        </w:rPr>
        <w:drawing>
          <wp:inline distT="0" distB="0" distL="0" distR="0" wp14:anchorId="4FD56E71" wp14:editId="49FAB61F">
            <wp:extent cx="5943600" cy="354266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AN0018_crop.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542665"/>
                    </a:xfrm>
                    <a:prstGeom prst="rect">
                      <a:avLst/>
                    </a:prstGeom>
                  </pic:spPr>
                </pic:pic>
              </a:graphicData>
            </a:graphic>
          </wp:inline>
        </w:drawing>
      </w:r>
    </w:p>
    <w:p w:rsidR="00975EE3" w:rsidRPr="00514670" w:rsidRDefault="00975EE3" w:rsidP="00514670">
      <w:pPr>
        <w:spacing w:line="360" w:lineRule="auto"/>
        <w:contextualSpacing/>
        <w:rPr>
          <w:rFonts w:ascii="Times New Roman" w:hAnsi="Times New Roman" w:cs="Times New Roman"/>
          <w:sz w:val="28"/>
          <w:szCs w:val="28"/>
        </w:rPr>
      </w:pPr>
    </w:p>
    <w:p w:rsidR="00B74064" w:rsidRPr="00514670" w:rsidRDefault="00975EE3" w:rsidP="00514670">
      <w:pPr>
        <w:spacing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In the system of the sensor module, all electronic boards and </w:t>
      </w:r>
      <w:proofErr w:type="spellStart"/>
      <w:r w:rsidRPr="00514670">
        <w:rPr>
          <w:rFonts w:ascii="Times New Roman" w:hAnsi="Times New Roman" w:cs="Times New Roman"/>
          <w:sz w:val="28"/>
          <w:szCs w:val="28"/>
        </w:rPr>
        <w:t>micromodules</w:t>
      </w:r>
      <w:proofErr w:type="spellEnd"/>
      <w:r w:rsidRPr="00514670">
        <w:rPr>
          <w:rFonts w:ascii="Times New Roman" w:hAnsi="Times New Roman" w:cs="Times New Roman"/>
          <w:sz w:val="28"/>
          <w:szCs w:val="28"/>
        </w:rPr>
        <w:t xml:space="preserve"> should have the highest possible speed without additional energy resources.</w:t>
      </w:r>
    </w:p>
    <w:p w:rsidR="00B74064" w:rsidRPr="00514670" w:rsidRDefault="00975EE3"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 xml:space="preserve">Health standards and technological standards of most developed countries recommend </w:t>
      </w:r>
      <w:r w:rsidR="00B74064" w:rsidRPr="00514670">
        <w:rPr>
          <w:rFonts w:ascii="Times New Roman" w:hAnsi="Times New Roman" w:cs="Times New Roman"/>
          <w:sz w:val="28"/>
          <w:szCs w:val="28"/>
        </w:rPr>
        <w:t xml:space="preserve">the quality </w:t>
      </w:r>
      <w:r w:rsidRPr="00514670">
        <w:rPr>
          <w:rFonts w:ascii="Times New Roman" w:hAnsi="Times New Roman" w:cs="Times New Roman"/>
          <w:sz w:val="28"/>
          <w:szCs w:val="28"/>
        </w:rPr>
        <w:t>continuous monitor</w:t>
      </w:r>
      <w:r w:rsidR="00B74064" w:rsidRPr="00514670">
        <w:rPr>
          <w:rFonts w:ascii="Times New Roman" w:hAnsi="Times New Roman" w:cs="Times New Roman"/>
          <w:sz w:val="28"/>
          <w:szCs w:val="28"/>
        </w:rPr>
        <w:t>ing</w:t>
      </w:r>
      <w:r w:rsidRPr="00514670">
        <w:rPr>
          <w:rFonts w:ascii="Times New Roman" w:hAnsi="Times New Roman" w:cs="Times New Roman"/>
          <w:sz w:val="28"/>
          <w:szCs w:val="28"/>
        </w:rPr>
        <w:t xml:space="preserve"> of components and materials used in technological processes, </w:t>
      </w:r>
      <w:r w:rsidR="00B74064" w:rsidRPr="00514670">
        <w:rPr>
          <w:rFonts w:ascii="Times New Roman" w:hAnsi="Times New Roman" w:cs="Times New Roman"/>
          <w:sz w:val="28"/>
          <w:szCs w:val="28"/>
        </w:rPr>
        <w:t xml:space="preserve"> </w:t>
      </w:r>
      <w:r w:rsidRPr="00514670">
        <w:rPr>
          <w:rFonts w:ascii="Times New Roman" w:hAnsi="Times New Roman" w:cs="Times New Roman"/>
          <w:sz w:val="28"/>
          <w:szCs w:val="28"/>
        </w:rPr>
        <w:t xml:space="preserve">as well as water and aqueous solutions, and the implementation of this requirement often encounters the absence of a reliable, easy-to-use and accurate instrument on the market whose price will allow it </w:t>
      </w:r>
      <w:r w:rsidR="00B74064" w:rsidRPr="00514670">
        <w:rPr>
          <w:rFonts w:ascii="Times New Roman" w:hAnsi="Times New Roman" w:cs="Times New Roman"/>
          <w:sz w:val="28"/>
          <w:szCs w:val="28"/>
        </w:rPr>
        <w:t>wide</w:t>
      </w:r>
      <w:r w:rsidRPr="00514670">
        <w:rPr>
          <w:rFonts w:ascii="Times New Roman" w:hAnsi="Times New Roman" w:cs="Times New Roman"/>
          <w:sz w:val="28"/>
          <w:szCs w:val="28"/>
        </w:rPr>
        <w:t xml:space="preserve"> use.</w:t>
      </w:r>
    </w:p>
    <w:p w:rsidR="00810C61" w:rsidRPr="00514670" w:rsidRDefault="00B74064"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The proposed implementations</w:t>
      </w:r>
      <w:r w:rsidR="008E5822" w:rsidRPr="00514670">
        <w:rPr>
          <w:rFonts w:ascii="Times New Roman" w:hAnsi="Times New Roman" w:cs="Times New Roman"/>
          <w:sz w:val="28"/>
          <w:szCs w:val="28"/>
        </w:rPr>
        <w:t xml:space="preserve"> of the device</w:t>
      </w:r>
      <w:r w:rsidRPr="00514670">
        <w:rPr>
          <w:rFonts w:ascii="Times New Roman" w:hAnsi="Times New Roman" w:cs="Times New Roman"/>
          <w:sz w:val="28"/>
          <w:szCs w:val="28"/>
        </w:rPr>
        <w:t xml:space="preserve"> in accordance with the </w:t>
      </w:r>
      <w:proofErr w:type="gramStart"/>
      <w:r w:rsidRPr="00514670">
        <w:rPr>
          <w:rFonts w:ascii="Times New Roman" w:hAnsi="Times New Roman" w:cs="Times New Roman"/>
          <w:sz w:val="28"/>
          <w:szCs w:val="28"/>
        </w:rPr>
        <w:t xml:space="preserve">author’s  </w:t>
      </w:r>
      <w:r w:rsidR="008E5822" w:rsidRPr="00514670">
        <w:rPr>
          <w:rFonts w:ascii="Times New Roman" w:hAnsi="Times New Roman" w:cs="Times New Roman"/>
          <w:sz w:val="28"/>
          <w:szCs w:val="28"/>
        </w:rPr>
        <w:t>proposals</w:t>
      </w:r>
      <w:proofErr w:type="gramEnd"/>
      <w:r w:rsidR="008E5822" w:rsidRPr="00514670">
        <w:rPr>
          <w:rFonts w:ascii="Times New Roman" w:hAnsi="Times New Roman" w:cs="Times New Roman"/>
          <w:sz w:val="28"/>
          <w:szCs w:val="28"/>
        </w:rPr>
        <w:t>, fully comply</w:t>
      </w:r>
      <w:r w:rsidRPr="00514670">
        <w:rPr>
          <w:rFonts w:ascii="Times New Roman" w:hAnsi="Times New Roman" w:cs="Times New Roman"/>
          <w:sz w:val="28"/>
          <w:szCs w:val="28"/>
        </w:rPr>
        <w:t xml:space="preserve"> with the </w:t>
      </w:r>
      <w:r w:rsidR="008E5822" w:rsidRPr="00514670">
        <w:rPr>
          <w:rFonts w:ascii="Times New Roman" w:hAnsi="Times New Roman" w:cs="Times New Roman"/>
          <w:sz w:val="28"/>
          <w:szCs w:val="28"/>
        </w:rPr>
        <w:t>standards requirements</w:t>
      </w:r>
      <w:r w:rsidRPr="00514670">
        <w:rPr>
          <w:rFonts w:ascii="Times New Roman" w:hAnsi="Times New Roman" w:cs="Times New Roman"/>
          <w:sz w:val="28"/>
          <w:szCs w:val="28"/>
        </w:rPr>
        <w:t xml:space="preserve">, both on the </w:t>
      </w:r>
      <w:r w:rsidR="008E5822" w:rsidRPr="00514670">
        <w:rPr>
          <w:rFonts w:ascii="Times New Roman" w:hAnsi="Times New Roman" w:cs="Times New Roman"/>
          <w:sz w:val="28"/>
          <w:szCs w:val="28"/>
        </w:rPr>
        <w:t xml:space="preserve">materials </w:t>
      </w:r>
      <w:r w:rsidRPr="00514670">
        <w:rPr>
          <w:rFonts w:ascii="Times New Roman" w:hAnsi="Times New Roman" w:cs="Times New Roman"/>
          <w:sz w:val="28"/>
          <w:szCs w:val="28"/>
        </w:rPr>
        <w:t xml:space="preserve">safety used, and on the </w:t>
      </w:r>
      <w:r w:rsidR="008E5822" w:rsidRPr="00514670">
        <w:rPr>
          <w:rFonts w:ascii="Times New Roman" w:hAnsi="Times New Roman" w:cs="Times New Roman"/>
          <w:sz w:val="28"/>
          <w:szCs w:val="28"/>
        </w:rPr>
        <w:t>application effect</w:t>
      </w:r>
      <w:r w:rsidR="001A4EDA" w:rsidRPr="00514670">
        <w:rPr>
          <w:rFonts w:ascii="Times New Roman" w:hAnsi="Times New Roman" w:cs="Times New Roman"/>
          <w:sz w:val="28"/>
          <w:szCs w:val="28"/>
        </w:rPr>
        <w:t>.</w:t>
      </w:r>
    </w:p>
    <w:p w:rsidR="00BD163D" w:rsidRDefault="00BD163D" w:rsidP="00514670">
      <w:pPr>
        <w:numPr>
          <w:ilvl w:val="1"/>
          <w:numId w:val="1"/>
        </w:numPr>
        <w:spacing w:after="0" w:line="360" w:lineRule="auto"/>
        <w:ind w:firstLine="709"/>
        <w:contextualSpacing/>
        <w:rPr>
          <w:rFonts w:ascii="Times New Roman" w:hAnsi="Times New Roman" w:cs="Times New Roman"/>
          <w:sz w:val="28"/>
          <w:szCs w:val="28"/>
        </w:rPr>
      </w:pPr>
    </w:p>
    <w:p w:rsidR="00BD163D" w:rsidRDefault="00BD163D" w:rsidP="00BD163D">
      <w:pPr>
        <w:spacing w:after="0" w:line="360" w:lineRule="auto"/>
        <w:ind w:left="720"/>
        <w:contextualSpacing/>
        <w:rPr>
          <w:rFonts w:ascii="Times New Roman" w:hAnsi="Times New Roman" w:cs="Times New Roman"/>
          <w:sz w:val="28"/>
          <w:szCs w:val="28"/>
        </w:rPr>
      </w:pPr>
    </w:p>
    <w:p w:rsidR="00BD163D" w:rsidRPr="00503ECA" w:rsidRDefault="00BD163D" w:rsidP="00BD163D">
      <w:pPr>
        <w:autoSpaceDE w:val="0"/>
        <w:autoSpaceDN w:val="0"/>
        <w:adjustRightInd w:val="0"/>
        <w:spacing w:after="0" w:line="240" w:lineRule="auto"/>
        <w:jc w:val="center"/>
        <w:rPr>
          <w:rFonts w:ascii="Times New Roman" w:hAnsi="Times New Roman" w:cs="Times New Roman"/>
          <w:b/>
          <w:bCs/>
          <w:sz w:val="32"/>
          <w:szCs w:val="32"/>
        </w:rPr>
      </w:pPr>
      <w:r w:rsidRPr="00503ECA">
        <w:rPr>
          <w:rFonts w:ascii="Times New Roman" w:hAnsi="Times New Roman" w:cs="Times New Roman"/>
          <w:b/>
          <w:bCs/>
          <w:sz w:val="32"/>
          <w:szCs w:val="32"/>
        </w:rPr>
        <w:lastRenderedPageBreak/>
        <w:t>Technological Vessels Online Monitoring Systems.</w:t>
      </w:r>
    </w:p>
    <w:p w:rsidR="00BD163D" w:rsidRDefault="00BD163D" w:rsidP="00BD163D">
      <w:pPr>
        <w:autoSpaceDE w:val="0"/>
        <w:autoSpaceDN w:val="0"/>
        <w:adjustRightInd w:val="0"/>
        <w:spacing w:after="0" w:line="240" w:lineRule="auto"/>
        <w:jc w:val="center"/>
        <w:rPr>
          <w:rFonts w:ascii="Times New Roman" w:hAnsi="Times New Roman" w:cs="Times New Roman"/>
          <w:b/>
          <w:bCs/>
          <w:sz w:val="28"/>
          <w:szCs w:val="28"/>
        </w:rPr>
      </w:pPr>
      <w:proofErr w:type="spellStart"/>
      <w:r w:rsidRPr="00503ECA">
        <w:rPr>
          <w:rFonts w:ascii="Times New Roman" w:hAnsi="Times New Roman" w:cs="Times New Roman"/>
          <w:b/>
          <w:bCs/>
          <w:sz w:val="28"/>
          <w:szCs w:val="28"/>
        </w:rPr>
        <w:t>Makrushin</w:t>
      </w:r>
      <w:proofErr w:type="spellEnd"/>
      <w:r w:rsidRPr="00503ECA">
        <w:rPr>
          <w:rFonts w:ascii="Times New Roman" w:hAnsi="Times New Roman" w:cs="Times New Roman"/>
          <w:b/>
          <w:bCs/>
          <w:sz w:val="28"/>
          <w:szCs w:val="28"/>
        </w:rPr>
        <w:t xml:space="preserve"> R.</w:t>
      </w:r>
    </w:p>
    <w:p w:rsidR="003061F9" w:rsidRPr="00BD163D" w:rsidRDefault="003061F9" w:rsidP="00BD163D">
      <w:pPr>
        <w:autoSpaceDE w:val="0"/>
        <w:autoSpaceDN w:val="0"/>
        <w:adjustRightInd w:val="0"/>
        <w:spacing w:after="0" w:line="240" w:lineRule="auto"/>
        <w:jc w:val="center"/>
        <w:rPr>
          <w:rFonts w:ascii="Times New Roman" w:hAnsi="Times New Roman" w:cs="Times New Roman"/>
          <w:b/>
          <w:bCs/>
          <w:sz w:val="28"/>
          <w:szCs w:val="28"/>
        </w:rPr>
      </w:pPr>
    </w:p>
    <w:p w:rsidR="00810C61" w:rsidRPr="00514670" w:rsidRDefault="008E5822" w:rsidP="00514670">
      <w:pPr>
        <w:numPr>
          <w:ilvl w:val="1"/>
          <w:numId w:val="1"/>
        </w:numPr>
        <w:spacing w:after="0" w:line="360" w:lineRule="auto"/>
        <w:ind w:firstLine="709"/>
        <w:contextualSpacing/>
        <w:rPr>
          <w:rFonts w:ascii="Times New Roman" w:hAnsi="Times New Roman" w:cs="Times New Roman"/>
          <w:sz w:val="28"/>
          <w:szCs w:val="28"/>
        </w:rPr>
      </w:pPr>
      <w:r w:rsidRPr="00514670">
        <w:rPr>
          <w:rFonts w:ascii="Times New Roman" w:hAnsi="Times New Roman" w:cs="Times New Roman"/>
          <w:sz w:val="28"/>
          <w:szCs w:val="28"/>
        </w:rPr>
        <w:t>Both implementations of the device are technologically in production, do not require any special technologies for manufacturing applications and can be manufactured practically in small enterprises conditions at</w:t>
      </w:r>
      <w:r w:rsidR="00A841BA" w:rsidRPr="00514670">
        <w:rPr>
          <w:rFonts w:ascii="Times New Roman" w:hAnsi="Times New Roman" w:cs="Times New Roman"/>
          <w:sz w:val="28"/>
          <w:szCs w:val="28"/>
        </w:rPr>
        <w:t xml:space="preserve"> the</w:t>
      </w:r>
      <w:r w:rsidRPr="00514670">
        <w:rPr>
          <w:rFonts w:ascii="Times New Roman" w:hAnsi="Times New Roman" w:cs="Times New Roman"/>
          <w:sz w:val="28"/>
          <w:szCs w:val="28"/>
        </w:rPr>
        <w:t xml:space="preserve"> optimal price.</w:t>
      </w:r>
    </w:p>
    <w:p w:rsidR="006837E6" w:rsidRDefault="006837E6" w:rsidP="0081755C">
      <w:pPr>
        <w:spacing w:line="360" w:lineRule="auto"/>
        <w:jc w:val="both"/>
        <w:rPr>
          <w:rFonts w:ascii="Times New Roman" w:hAnsi="Times New Roman" w:cs="Times New Roman"/>
          <w:sz w:val="24"/>
          <w:szCs w:val="24"/>
        </w:rPr>
      </w:pPr>
    </w:p>
    <w:p w:rsidR="00514670" w:rsidRDefault="00514670" w:rsidP="0081755C">
      <w:pPr>
        <w:spacing w:line="360" w:lineRule="auto"/>
        <w:jc w:val="both"/>
        <w:rPr>
          <w:rFonts w:ascii="Times New Roman" w:hAnsi="Times New Roman" w:cs="Times New Roman"/>
          <w:sz w:val="24"/>
          <w:szCs w:val="24"/>
        </w:rPr>
      </w:pPr>
    </w:p>
    <w:p w:rsidR="003921EC" w:rsidRPr="00514670" w:rsidRDefault="006837E6" w:rsidP="00514670">
      <w:pPr>
        <w:spacing w:line="360" w:lineRule="auto"/>
        <w:ind w:firstLine="709"/>
        <w:contextualSpacing/>
        <w:jc w:val="center"/>
        <w:rPr>
          <w:rFonts w:ascii="Times New Roman" w:hAnsi="Times New Roman" w:cs="Times New Roman"/>
          <w:b/>
          <w:i/>
          <w:sz w:val="24"/>
          <w:szCs w:val="24"/>
          <w:lang w:val="ru-RU"/>
        </w:rPr>
      </w:pPr>
      <w:r w:rsidRPr="00514670">
        <w:rPr>
          <w:rFonts w:ascii="Times New Roman" w:hAnsi="Times New Roman" w:cs="Times New Roman"/>
          <w:b/>
          <w:i/>
          <w:sz w:val="24"/>
          <w:szCs w:val="24"/>
        </w:rPr>
        <w:t>References</w:t>
      </w:r>
      <w:r w:rsidR="00514670" w:rsidRPr="00514670">
        <w:rPr>
          <w:rFonts w:ascii="Times New Roman" w:hAnsi="Times New Roman" w:cs="Times New Roman"/>
          <w:b/>
          <w:i/>
          <w:sz w:val="24"/>
          <w:szCs w:val="24"/>
          <w:lang w:val="ru-RU"/>
        </w:rPr>
        <w:t>.</w:t>
      </w:r>
    </w:p>
    <w:p w:rsidR="0051467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lang w:val="ru-RU"/>
        </w:rPr>
      </w:pPr>
      <w:r w:rsidRPr="00514670">
        <w:rPr>
          <w:rFonts w:ascii="Times New Roman" w:eastAsia="TimesNewRomanPSMT" w:hAnsi="Times New Roman" w:cs="Times New Roman"/>
          <w:sz w:val="24"/>
          <w:szCs w:val="24"/>
          <w:lang w:val="ru-RU"/>
        </w:rPr>
        <w:t xml:space="preserve">1. Макрушин Р.Д. Комплексные системы </w:t>
      </w:r>
      <w:proofErr w:type="spellStart"/>
      <w:r w:rsidRPr="00514670">
        <w:rPr>
          <w:rFonts w:ascii="Times New Roman" w:eastAsia="TimesNewRomanPSMT" w:hAnsi="Times New Roman" w:cs="Times New Roman"/>
          <w:sz w:val="24"/>
          <w:szCs w:val="24"/>
          <w:lang w:val="ru-RU"/>
        </w:rPr>
        <w:t>активногоонлайн</w:t>
      </w:r>
      <w:proofErr w:type="spellEnd"/>
      <w:r w:rsidRPr="00514670">
        <w:rPr>
          <w:rFonts w:ascii="Times New Roman" w:eastAsia="TimesNewRomanPSMT" w:hAnsi="Times New Roman" w:cs="Times New Roman"/>
          <w:sz w:val="24"/>
          <w:szCs w:val="24"/>
          <w:lang w:val="ru-RU"/>
        </w:rPr>
        <w:t xml:space="preserve"> контроля в режиме реального времени и технологические особенности их производства / Р.Д. Макрушин</w:t>
      </w:r>
      <w:r>
        <w:rPr>
          <w:rFonts w:ascii="Times New Roman" w:eastAsia="TimesNewRomanPSMT" w:hAnsi="Times New Roman" w:cs="Times New Roman"/>
          <w:sz w:val="24"/>
          <w:szCs w:val="24"/>
          <w:lang w:val="ru-RU"/>
        </w:rPr>
        <w:t xml:space="preserve"> //</w:t>
      </w:r>
      <w:r w:rsidRPr="00514670">
        <w:rPr>
          <w:rFonts w:ascii="Times New Roman" w:eastAsia="TimesNewRomanPSMT" w:hAnsi="Times New Roman" w:cs="Times New Roman"/>
          <w:sz w:val="24"/>
          <w:szCs w:val="24"/>
          <w:lang w:val="ru-RU"/>
        </w:rPr>
        <w:t>Молодой ученый. – 2017. – № 48 (182). – С. 32–37.</w:t>
      </w:r>
    </w:p>
    <w:p w:rsidR="0051467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rPr>
      </w:pPr>
      <w:r w:rsidRPr="00514670">
        <w:rPr>
          <w:rFonts w:ascii="Times New Roman" w:eastAsia="TimesNewRomanPSMT" w:hAnsi="Times New Roman" w:cs="Times New Roman"/>
          <w:sz w:val="24"/>
          <w:szCs w:val="24"/>
        </w:rPr>
        <w:t xml:space="preserve">2. </w:t>
      </w:r>
      <w:proofErr w:type="spellStart"/>
      <w:r w:rsidRPr="00514670">
        <w:rPr>
          <w:rFonts w:ascii="Times New Roman" w:eastAsia="TimesNewRomanPSMT" w:hAnsi="Times New Roman" w:cs="Times New Roman"/>
          <w:sz w:val="24"/>
          <w:szCs w:val="24"/>
        </w:rPr>
        <w:t>Birk</w:t>
      </w:r>
      <w:proofErr w:type="spellEnd"/>
      <w:r w:rsidRPr="00514670">
        <w:rPr>
          <w:rFonts w:ascii="Times New Roman" w:eastAsia="TimesNewRomanPSMT" w:hAnsi="Times New Roman" w:cs="Times New Roman"/>
          <w:sz w:val="24"/>
          <w:szCs w:val="24"/>
        </w:rPr>
        <w:t xml:space="preserve"> U., </w:t>
      </w:r>
      <w:proofErr w:type="spellStart"/>
      <w:r w:rsidRPr="00514670">
        <w:rPr>
          <w:rFonts w:ascii="Times New Roman" w:eastAsia="TimesNewRomanPSMT" w:hAnsi="Times New Roman" w:cs="Times New Roman"/>
          <w:sz w:val="24"/>
          <w:szCs w:val="24"/>
        </w:rPr>
        <w:t>Livshits</w:t>
      </w:r>
      <w:proofErr w:type="spellEnd"/>
      <w:r w:rsidRPr="00514670">
        <w:rPr>
          <w:rFonts w:ascii="Times New Roman" w:eastAsia="TimesNewRomanPSMT" w:hAnsi="Times New Roman" w:cs="Times New Roman"/>
          <w:sz w:val="24"/>
          <w:szCs w:val="24"/>
        </w:rPr>
        <w:t xml:space="preserve"> D. Vivo det</w:t>
      </w:r>
      <w:r>
        <w:rPr>
          <w:rFonts w:ascii="Times New Roman" w:eastAsia="TimesNewRomanPSMT" w:hAnsi="Times New Roman" w:cs="Times New Roman"/>
          <w:sz w:val="24"/>
          <w:szCs w:val="24"/>
        </w:rPr>
        <w:t>ermination of acidity levels //</w:t>
      </w:r>
      <w:r w:rsidRPr="00514670">
        <w:rPr>
          <w:rFonts w:ascii="Times New Roman" w:eastAsia="TimesNewRomanPSMT" w:hAnsi="Times New Roman" w:cs="Times New Roman"/>
          <w:sz w:val="24"/>
          <w:szCs w:val="24"/>
        </w:rPr>
        <w:t>20130178721.2013.JUSTIA Patent</w:t>
      </w:r>
      <w:r>
        <w:rPr>
          <w:rFonts w:ascii="Times New Roman" w:eastAsia="TimesNewRomanPSMT" w:hAnsi="Times New Roman" w:cs="Times New Roman"/>
          <w:sz w:val="24"/>
          <w:szCs w:val="24"/>
        </w:rPr>
        <w:t>s. URL: https://patents.justia.</w:t>
      </w:r>
      <w:r w:rsidRPr="00514670">
        <w:rPr>
          <w:rFonts w:ascii="Times New Roman" w:eastAsia="TimesNewRomanPSMT" w:hAnsi="Times New Roman" w:cs="Times New Roman"/>
          <w:sz w:val="24"/>
          <w:szCs w:val="24"/>
        </w:rPr>
        <w:t>com/patent/20130178721 (application: 11.07.2018).</w:t>
      </w:r>
    </w:p>
    <w:p w:rsidR="0051467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rPr>
      </w:pPr>
      <w:r w:rsidRPr="00514670">
        <w:rPr>
          <w:rFonts w:ascii="Times New Roman" w:eastAsia="TimesNewRomanPSMT" w:hAnsi="Times New Roman" w:cs="Times New Roman"/>
          <w:sz w:val="24"/>
          <w:szCs w:val="24"/>
        </w:rPr>
        <w:t xml:space="preserve">3. </w:t>
      </w:r>
      <w:proofErr w:type="spellStart"/>
      <w:r w:rsidRPr="00514670">
        <w:rPr>
          <w:rFonts w:ascii="Times New Roman" w:eastAsia="TimesNewRomanPSMT" w:hAnsi="Times New Roman" w:cs="Times New Roman"/>
          <w:sz w:val="24"/>
          <w:szCs w:val="24"/>
        </w:rPr>
        <w:t>Birk</w:t>
      </w:r>
      <w:proofErr w:type="spellEnd"/>
      <w:r w:rsidRPr="00514670">
        <w:rPr>
          <w:rFonts w:ascii="Times New Roman" w:eastAsia="TimesNewRomanPSMT" w:hAnsi="Times New Roman" w:cs="Times New Roman"/>
          <w:sz w:val="24"/>
          <w:szCs w:val="24"/>
        </w:rPr>
        <w:t xml:space="preserve"> U., </w:t>
      </w:r>
      <w:proofErr w:type="spellStart"/>
      <w:r w:rsidRPr="00514670">
        <w:rPr>
          <w:rFonts w:ascii="Times New Roman" w:eastAsia="TimesNewRomanPSMT" w:hAnsi="Times New Roman" w:cs="Times New Roman"/>
          <w:sz w:val="24"/>
          <w:szCs w:val="24"/>
        </w:rPr>
        <w:t>Livshits</w:t>
      </w:r>
      <w:proofErr w:type="spellEnd"/>
      <w:r w:rsidRPr="00514670">
        <w:rPr>
          <w:rFonts w:ascii="Times New Roman" w:eastAsia="TimesNewRomanPSMT" w:hAnsi="Times New Roman" w:cs="Times New Roman"/>
          <w:sz w:val="24"/>
          <w:szCs w:val="24"/>
        </w:rPr>
        <w:t xml:space="preserve"> D. I</w:t>
      </w:r>
      <w:r>
        <w:rPr>
          <w:rFonts w:ascii="Times New Roman" w:eastAsia="TimesNewRomanPSMT" w:hAnsi="Times New Roman" w:cs="Times New Roman"/>
          <w:sz w:val="24"/>
          <w:szCs w:val="24"/>
        </w:rPr>
        <w:t xml:space="preserve">n vivo determination of acidity </w:t>
      </w:r>
      <w:r w:rsidRPr="00514670">
        <w:rPr>
          <w:rFonts w:ascii="Times New Roman" w:eastAsia="TimesNewRomanPSMT" w:hAnsi="Times New Roman" w:cs="Times New Roman"/>
          <w:sz w:val="24"/>
          <w:szCs w:val="24"/>
        </w:rPr>
        <w:t>levels// 8694091.2014.JUSTIA</w:t>
      </w:r>
      <w:r>
        <w:rPr>
          <w:rFonts w:ascii="Times New Roman" w:eastAsia="TimesNewRomanPSMT" w:hAnsi="Times New Roman" w:cs="Times New Roman"/>
          <w:sz w:val="24"/>
          <w:szCs w:val="24"/>
        </w:rPr>
        <w:t xml:space="preserve"> Patents. URL: https://patents.</w:t>
      </w:r>
      <w:r w:rsidRPr="00514670">
        <w:rPr>
          <w:rFonts w:ascii="Times New Roman" w:eastAsia="TimesNewRomanPSMT" w:hAnsi="Times New Roman" w:cs="Times New Roman"/>
          <w:sz w:val="24"/>
          <w:szCs w:val="24"/>
        </w:rPr>
        <w:t>justia.com/patent/8694091 (application: 11.07.2018).</w:t>
      </w:r>
    </w:p>
    <w:p w:rsidR="0051467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rPr>
      </w:pPr>
      <w:r w:rsidRPr="00514670">
        <w:rPr>
          <w:rFonts w:ascii="Times New Roman" w:eastAsia="TimesNewRomanPSMT" w:hAnsi="Times New Roman" w:cs="Times New Roman"/>
          <w:sz w:val="24"/>
          <w:szCs w:val="24"/>
        </w:rPr>
        <w:t xml:space="preserve">4. </w:t>
      </w:r>
      <w:proofErr w:type="spellStart"/>
      <w:r w:rsidRPr="00514670">
        <w:rPr>
          <w:rFonts w:ascii="Times New Roman" w:eastAsia="TimesNewRomanPSMT" w:hAnsi="Times New Roman" w:cs="Times New Roman"/>
          <w:sz w:val="24"/>
          <w:szCs w:val="24"/>
        </w:rPr>
        <w:t>Birk</w:t>
      </w:r>
      <w:proofErr w:type="spellEnd"/>
      <w:r w:rsidRPr="00514670">
        <w:rPr>
          <w:rFonts w:ascii="Times New Roman" w:eastAsia="TimesNewRomanPSMT" w:hAnsi="Times New Roman" w:cs="Times New Roman"/>
          <w:sz w:val="24"/>
          <w:szCs w:val="24"/>
        </w:rPr>
        <w:t xml:space="preserve"> U., </w:t>
      </w:r>
      <w:proofErr w:type="spellStart"/>
      <w:r w:rsidRPr="00514670">
        <w:rPr>
          <w:rFonts w:ascii="Times New Roman" w:eastAsia="TimesNewRomanPSMT" w:hAnsi="Times New Roman" w:cs="Times New Roman"/>
          <w:sz w:val="24"/>
          <w:szCs w:val="24"/>
        </w:rPr>
        <w:t>Livshits</w:t>
      </w:r>
      <w:proofErr w:type="spellEnd"/>
      <w:r w:rsidRPr="00514670">
        <w:rPr>
          <w:rFonts w:ascii="Times New Roman" w:eastAsia="TimesNewRomanPSMT" w:hAnsi="Times New Roman" w:cs="Times New Roman"/>
          <w:sz w:val="24"/>
          <w:szCs w:val="24"/>
        </w:rPr>
        <w:t xml:space="preserve"> D.,</w:t>
      </w:r>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Rabinovich</w:t>
      </w:r>
      <w:proofErr w:type="spellEnd"/>
      <w:r>
        <w:rPr>
          <w:rFonts w:ascii="Times New Roman" w:eastAsia="TimesNewRomanPSMT" w:hAnsi="Times New Roman" w:cs="Times New Roman"/>
          <w:sz w:val="24"/>
          <w:szCs w:val="24"/>
        </w:rPr>
        <w:t xml:space="preserve"> R. Determination of </w:t>
      </w:r>
      <w:r w:rsidRPr="00514670">
        <w:rPr>
          <w:rFonts w:ascii="Times New Roman" w:eastAsia="TimesNewRomanPSMT" w:hAnsi="Times New Roman" w:cs="Times New Roman"/>
          <w:sz w:val="24"/>
          <w:szCs w:val="24"/>
        </w:rPr>
        <w:t>att</w:t>
      </w:r>
      <w:r>
        <w:rPr>
          <w:rFonts w:ascii="Times New Roman" w:eastAsia="TimesNewRomanPSMT" w:hAnsi="Times New Roman" w:cs="Times New Roman"/>
          <w:sz w:val="24"/>
          <w:szCs w:val="24"/>
        </w:rPr>
        <w:t xml:space="preserve">ributes of liquid substances //9316605.2016.JUSTIA Patents. </w:t>
      </w:r>
      <w:r w:rsidRPr="00514670">
        <w:rPr>
          <w:rFonts w:ascii="Times New Roman" w:eastAsia="TimesNewRomanPSMT" w:hAnsi="Times New Roman" w:cs="Times New Roman"/>
          <w:sz w:val="24"/>
          <w:szCs w:val="24"/>
        </w:rPr>
        <w:t>URL: https://patents.justia.c</w:t>
      </w:r>
      <w:r>
        <w:rPr>
          <w:rFonts w:ascii="Times New Roman" w:eastAsia="TimesNewRomanPSMT" w:hAnsi="Times New Roman" w:cs="Times New Roman"/>
          <w:sz w:val="24"/>
          <w:szCs w:val="24"/>
        </w:rPr>
        <w:t xml:space="preserve">om/patent/9316605 (application: </w:t>
      </w:r>
      <w:r w:rsidRPr="00514670">
        <w:rPr>
          <w:rFonts w:ascii="Times New Roman" w:eastAsia="TimesNewRomanPSMT" w:hAnsi="Times New Roman" w:cs="Times New Roman"/>
          <w:sz w:val="24"/>
          <w:szCs w:val="24"/>
        </w:rPr>
        <w:t>11.07.2018).</w:t>
      </w:r>
    </w:p>
    <w:p w:rsidR="0051467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rPr>
      </w:pPr>
      <w:r w:rsidRPr="00514670">
        <w:rPr>
          <w:rFonts w:ascii="Times New Roman" w:eastAsia="TimesNewRomanPSMT" w:hAnsi="Times New Roman" w:cs="Times New Roman"/>
          <w:sz w:val="24"/>
          <w:szCs w:val="24"/>
        </w:rPr>
        <w:t xml:space="preserve">5. </w:t>
      </w:r>
      <w:proofErr w:type="spellStart"/>
      <w:r w:rsidRPr="00514670">
        <w:rPr>
          <w:rFonts w:ascii="Times New Roman" w:eastAsia="TimesNewRomanPSMT" w:hAnsi="Times New Roman" w:cs="Times New Roman"/>
          <w:sz w:val="24"/>
          <w:szCs w:val="24"/>
        </w:rPr>
        <w:t>Birk</w:t>
      </w:r>
      <w:proofErr w:type="spellEnd"/>
      <w:r w:rsidRPr="00514670">
        <w:rPr>
          <w:rFonts w:ascii="Times New Roman" w:eastAsia="TimesNewRomanPSMT" w:hAnsi="Times New Roman" w:cs="Times New Roman"/>
          <w:sz w:val="24"/>
          <w:szCs w:val="24"/>
        </w:rPr>
        <w:t xml:space="preserve"> U., </w:t>
      </w:r>
      <w:proofErr w:type="spellStart"/>
      <w:r w:rsidRPr="00514670">
        <w:rPr>
          <w:rFonts w:ascii="Times New Roman" w:eastAsia="TimesNewRomanPSMT" w:hAnsi="Times New Roman" w:cs="Times New Roman"/>
          <w:sz w:val="24"/>
          <w:szCs w:val="24"/>
        </w:rPr>
        <w:t>Livshits</w:t>
      </w:r>
      <w:proofErr w:type="spellEnd"/>
      <w:r w:rsidRPr="00514670">
        <w:rPr>
          <w:rFonts w:ascii="Times New Roman" w:eastAsia="TimesNewRomanPSMT" w:hAnsi="Times New Roman" w:cs="Times New Roman"/>
          <w:sz w:val="24"/>
          <w:szCs w:val="24"/>
        </w:rPr>
        <w:t xml:space="preserve"> D.,</w:t>
      </w:r>
      <w:r>
        <w:rPr>
          <w:rFonts w:ascii="Times New Roman" w:eastAsia="TimesNewRomanPSMT" w:hAnsi="Times New Roman" w:cs="Times New Roman"/>
          <w:sz w:val="24"/>
          <w:szCs w:val="24"/>
        </w:rPr>
        <w:t xml:space="preserve"> </w:t>
      </w:r>
      <w:proofErr w:type="spellStart"/>
      <w:r>
        <w:rPr>
          <w:rFonts w:ascii="Times New Roman" w:eastAsia="TimesNewRomanPSMT" w:hAnsi="Times New Roman" w:cs="Times New Roman"/>
          <w:sz w:val="24"/>
          <w:szCs w:val="24"/>
        </w:rPr>
        <w:t>Rabinovich</w:t>
      </w:r>
      <w:proofErr w:type="spellEnd"/>
      <w:r>
        <w:rPr>
          <w:rFonts w:ascii="Times New Roman" w:eastAsia="TimesNewRomanPSMT" w:hAnsi="Times New Roman" w:cs="Times New Roman"/>
          <w:sz w:val="24"/>
          <w:szCs w:val="24"/>
        </w:rPr>
        <w:t xml:space="preserve"> R. Determination </w:t>
      </w:r>
      <w:proofErr w:type="spellStart"/>
      <w:r>
        <w:rPr>
          <w:rFonts w:ascii="Times New Roman" w:eastAsia="TimesNewRomanPSMT" w:hAnsi="Times New Roman" w:cs="Times New Roman"/>
          <w:sz w:val="24"/>
          <w:szCs w:val="24"/>
        </w:rPr>
        <w:t>of</w:t>
      </w:r>
      <w:r w:rsidRPr="00514670">
        <w:rPr>
          <w:rFonts w:ascii="Times New Roman" w:eastAsia="TimesNewRomanPSMT" w:hAnsi="Times New Roman" w:cs="Times New Roman"/>
          <w:sz w:val="24"/>
          <w:szCs w:val="24"/>
        </w:rPr>
        <w:t>att</w:t>
      </w:r>
      <w:r>
        <w:rPr>
          <w:rFonts w:ascii="Times New Roman" w:eastAsia="TimesNewRomanPSMT" w:hAnsi="Times New Roman" w:cs="Times New Roman"/>
          <w:sz w:val="24"/>
          <w:szCs w:val="24"/>
        </w:rPr>
        <w:t>ributes</w:t>
      </w:r>
      <w:proofErr w:type="spellEnd"/>
      <w:r>
        <w:rPr>
          <w:rFonts w:ascii="Times New Roman" w:eastAsia="TimesNewRomanPSMT" w:hAnsi="Times New Roman" w:cs="Times New Roman"/>
          <w:sz w:val="24"/>
          <w:szCs w:val="24"/>
        </w:rPr>
        <w:t xml:space="preserve"> of liquid substances //20130173180.2013.JUSTIA </w:t>
      </w:r>
      <w:r w:rsidRPr="00514670">
        <w:rPr>
          <w:rFonts w:ascii="Times New Roman" w:eastAsia="TimesNewRomanPSMT" w:hAnsi="Times New Roman" w:cs="Times New Roman"/>
          <w:sz w:val="24"/>
          <w:szCs w:val="24"/>
        </w:rPr>
        <w:t>Patents. URL: https://patents.justia.com/patent/20130173180</w:t>
      </w:r>
    </w:p>
    <w:p w:rsidR="0051467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rPr>
      </w:pPr>
      <w:r w:rsidRPr="00514670">
        <w:rPr>
          <w:rFonts w:ascii="Times New Roman" w:eastAsia="TimesNewRomanPSMT" w:hAnsi="Times New Roman" w:cs="Times New Roman"/>
          <w:sz w:val="24"/>
          <w:szCs w:val="24"/>
        </w:rPr>
        <w:t>(</w:t>
      </w:r>
      <w:proofErr w:type="gramStart"/>
      <w:r w:rsidRPr="00514670">
        <w:rPr>
          <w:rFonts w:ascii="Times New Roman" w:eastAsia="TimesNewRomanPSMT" w:hAnsi="Times New Roman" w:cs="Times New Roman"/>
          <w:sz w:val="24"/>
          <w:szCs w:val="24"/>
        </w:rPr>
        <w:t>application</w:t>
      </w:r>
      <w:proofErr w:type="gramEnd"/>
      <w:r w:rsidRPr="00514670">
        <w:rPr>
          <w:rFonts w:ascii="Times New Roman" w:eastAsia="TimesNewRomanPSMT" w:hAnsi="Times New Roman" w:cs="Times New Roman"/>
          <w:sz w:val="24"/>
          <w:szCs w:val="24"/>
        </w:rPr>
        <w:t>: 11.07.2018).</w:t>
      </w:r>
    </w:p>
    <w:p w:rsidR="005F19F0" w:rsidRPr="00514670" w:rsidRDefault="00514670" w:rsidP="00514670">
      <w:pPr>
        <w:autoSpaceDE w:val="0"/>
        <w:autoSpaceDN w:val="0"/>
        <w:adjustRightInd w:val="0"/>
        <w:spacing w:after="0" w:line="360" w:lineRule="auto"/>
        <w:contextualSpacing/>
        <w:rPr>
          <w:rFonts w:ascii="Times New Roman" w:eastAsia="TimesNewRomanPSMT" w:hAnsi="Times New Roman" w:cs="Times New Roman"/>
          <w:sz w:val="24"/>
          <w:szCs w:val="24"/>
        </w:rPr>
      </w:pPr>
      <w:r w:rsidRPr="00514670">
        <w:rPr>
          <w:rFonts w:ascii="Times New Roman" w:eastAsia="TimesNewRomanPSMT" w:hAnsi="Times New Roman" w:cs="Times New Roman"/>
          <w:sz w:val="24"/>
          <w:szCs w:val="24"/>
        </w:rPr>
        <w:t xml:space="preserve">6. </w:t>
      </w:r>
      <w:proofErr w:type="spellStart"/>
      <w:r w:rsidRPr="00514670">
        <w:rPr>
          <w:rFonts w:ascii="Times New Roman" w:eastAsia="TimesNewRomanPSMT" w:hAnsi="Times New Roman" w:cs="Times New Roman"/>
          <w:sz w:val="24"/>
          <w:szCs w:val="24"/>
        </w:rPr>
        <w:t>Flider</w:t>
      </w:r>
      <w:proofErr w:type="spellEnd"/>
      <w:r w:rsidRPr="00514670">
        <w:rPr>
          <w:rFonts w:ascii="Times New Roman" w:eastAsia="TimesNewRomanPSMT" w:hAnsi="Times New Roman" w:cs="Times New Roman"/>
          <w:sz w:val="24"/>
          <w:szCs w:val="24"/>
        </w:rPr>
        <w:t xml:space="preserve"> G., </w:t>
      </w:r>
      <w:proofErr w:type="spellStart"/>
      <w:r w:rsidRPr="00514670">
        <w:rPr>
          <w:rFonts w:ascii="Times New Roman" w:eastAsia="TimesNewRomanPSMT" w:hAnsi="Times New Roman" w:cs="Times New Roman"/>
          <w:sz w:val="24"/>
          <w:szCs w:val="24"/>
        </w:rPr>
        <w:t>Livsch</w:t>
      </w:r>
      <w:r>
        <w:rPr>
          <w:rFonts w:ascii="Times New Roman" w:eastAsia="TimesNewRomanPSMT" w:hAnsi="Times New Roman" w:cs="Times New Roman"/>
          <w:sz w:val="24"/>
          <w:szCs w:val="24"/>
        </w:rPr>
        <w:t>its</w:t>
      </w:r>
      <w:proofErr w:type="spellEnd"/>
      <w:r>
        <w:rPr>
          <w:rFonts w:ascii="Times New Roman" w:eastAsia="TimesNewRomanPSMT" w:hAnsi="Times New Roman" w:cs="Times New Roman"/>
          <w:sz w:val="24"/>
          <w:szCs w:val="24"/>
        </w:rPr>
        <w:t xml:space="preserve"> G. Apparatus and method for </w:t>
      </w:r>
      <w:r w:rsidRPr="00514670">
        <w:rPr>
          <w:rFonts w:ascii="Times New Roman" w:eastAsia="TimesNewRomanPSMT" w:hAnsi="Times New Roman" w:cs="Times New Roman"/>
          <w:sz w:val="24"/>
          <w:szCs w:val="24"/>
        </w:rPr>
        <w:t>fluid monitoring // 201200</w:t>
      </w:r>
      <w:r>
        <w:rPr>
          <w:rFonts w:ascii="Times New Roman" w:eastAsia="TimesNewRomanPSMT" w:hAnsi="Times New Roman" w:cs="Times New Roman"/>
          <w:sz w:val="24"/>
          <w:szCs w:val="24"/>
        </w:rPr>
        <w:t>29845.2012.JUSTIA Patents. URL:</w:t>
      </w:r>
      <w:r w:rsidRPr="00514670">
        <w:rPr>
          <w:rFonts w:ascii="Times New Roman" w:eastAsia="TimesNewRomanPSMT" w:hAnsi="Times New Roman" w:cs="Times New Roman"/>
          <w:sz w:val="24"/>
          <w:szCs w:val="24"/>
        </w:rPr>
        <w:t>https://patents.justia.com/p</w:t>
      </w:r>
      <w:r>
        <w:rPr>
          <w:rFonts w:ascii="Times New Roman" w:eastAsia="TimesNewRomanPSMT" w:hAnsi="Times New Roman" w:cs="Times New Roman"/>
          <w:sz w:val="24"/>
          <w:szCs w:val="24"/>
        </w:rPr>
        <w:t xml:space="preserve">atent/20120029845 (application: </w:t>
      </w:r>
      <w:r w:rsidRPr="00514670">
        <w:rPr>
          <w:rFonts w:ascii="Times New Roman" w:eastAsia="TimesNewRomanPSMT" w:hAnsi="Times New Roman" w:cs="Times New Roman"/>
          <w:sz w:val="24"/>
          <w:szCs w:val="24"/>
          <w:lang w:val="ru-RU"/>
        </w:rPr>
        <w:t>11.07.2018).</w:t>
      </w:r>
    </w:p>
    <w:sectPr w:rsidR="005F19F0" w:rsidRPr="00514670" w:rsidSect="007F2A5F">
      <w:footerReference w:type="default" r:id="rId13"/>
      <w:pgSz w:w="12240" w:h="15840"/>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72EC" w:rsidRDefault="00F972EC" w:rsidP="00A337E9">
      <w:pPr>
        <w:spacing w:after="0" w:line="240" w:lineRule="auto"/>
      </w:pPr>
      <w:r>
        <w:separator/>
      </w:r>
    </w:p>
  </w:endnote>
  <w:endnote w:type="continuationSeparator" w:id="0">
    <w:p w:rsidR="00F972EC" w:rsidRDefault="00F972EC" w:rsidP="00A33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119342"/>
      <w:docPartObj>
        <w:docPartGallery w:val="Page Numbers (Bottom of Page)"/>
        <w:docPartUnique/>
      </w:docPartObj>
    </w:sdtPr>
    <w:sdtEndPr>
      <w:rPr>
        <w:noProof/>
      </w:rPr>
    </w:sdtEndPr>
    <w:sdtContent>
      <w:p w:rsidR="00A337E9" w:rsidRDefault="00A337E9">
        <w:pPr>
          <w:pStyle w:val="a7"/>
          <w:jc w:val="center"/>
        </w:pPr>
        <w:r>
          <w:fldChar w:fldCharType="begin"/>
        </w:r>
        <w:r>
          <w:instrText xml:space="preserve"> PAGE   \* MERGEFORMAT </w:instrText>
        </w:r>
        <w:r>
          <w:fldChar w:fldCharType="separate"/>
        </w:r>
        <w:r w:rsidR="003061F9">
          <w:rPr>
            <w:noProof/>
          </w:rPr>
          <w:t>1</w:t>
        </w:r>
        <w:r>
          <w:rPr>
            <w:noProof/>
          </w:rPr>
          <w:fldChar w:fldCharType="end"/>
        </w:r>
      </w:p>
    </w:sdtContent>
  </w:sdt>
  <w:p w:rsidR="00A337E9" w:rsidRDefault="00A337E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72EC" w:rsidRDefault="00F972EC" w:rsidP="00A337E9">
      <w:pPr>
        <w:spacing w:after="0" w:line="240" w:lineRule="auto"/>
      </w:pPr>
      <w:r>
        <w:separator/>
      </w:r>
    </w:p>
  </w:footnote>
  <w:footnote w:type="continuationSeparator" w:id="0">
    <w:p w:rsidR="00F972EC" w:rsidRDefault="00F972EC" w:rsidP="00A337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A6183A"/>
    <w:multiLevelType w:val="hybridMultilevel"/>
    <w:tmpl w:val="D19867C2"/>
    <w:lvl w:ilvl="0" w:tplc="1BC84F4C">
      <w:start w:val="1"/>
      <w:numFmt w:val="decimal"/>
      <w:lvlText w:val="%1."/>
      <w:lvlJc w:val="left"/>
      <w:pPr>
        <w:tabs>
          <w:tab w:val="num" w:pos="720"/>
        </w:tabs>
        <w:ind w:left="720" w:hanging="360"/>
      </w:pPr>
      <w:rPr>
        <w:rFonts w:hint="default"/>
      </w:rPr>
    </w:lvl>
    <w:lvl w:ilvl="1" w:tplc="95D212E8">
      <w:numFmt w:val="none"/>
      <w:lvlText w:val=""/>
      <w:lvlJc w:val="left"/>
      <w:pPr>
        <w:tabs>
          <w:tab w:val="num" w:pos="360"/>
        </w:tabs>
      </w:pPr>
    </w:lvl>
    <w:lvl w:ilvl="2" w:tplc="A93047EC">
      <w:numFmt w:val="none"/>
      <w:lvlText w:val=""/>
      <w:lvlJc w:val="left"/>
      <w:pPr>
        <w:tabs>
          <w:tab w:val="num" w:pos="360"/>
        </w:tabs>
      </w:pPr>
    </w:lvl>
    <w:lvl w:ilvl="3" w:tplc="927C4300">
      <w:numFmt w:val="none"/>
      <w:lvlText w:val=""/>
      <w:lvlJc w:val="left"/>
      <w:pPr>
        <w:tabs>
          <w:tab w:val="num" w:pos="360"/>
        </w:tabs>
      </w:pPr>
    </w:lvl>
    <w:lvl w:ilvl="4" w:tplc="A6EC3CE2">
      <w:numFmt w:val="none"/>
      <w:lvlText w:val=""/>
      <w:lvlJc w:val="left"/>
      <w:pPr>
        <w:tabs>
          <w:tab w:val="num" w:pos="360"/>
        </w:tabs>
      </w:pPr>
    </w:lvl>
    <w:lvl w:ilvl="5" w:tplc="121401D6">
      <w:numFmt w:val="none"/>
      <w:lvlText w:val=""/>
      <w:lvlJc w:val="left"/>
      <w:pPr>
        <w:tabs>
          <w:tab w:val="num" w:pos="360"/>
        </w:tabs>
      </w:pPr>
    </w:lvl>
    <w:lvl w:ilvl="6" w:tplc="D3E6D416">
      <w:numFmt w:val="none"/>
      <w:lvlText w:val=""/>
      <w:lvlJc w:val="left"/>
      <w:pPr>
        <w:tabs>
          <w:tab w:val="num" w:pos="360"/>
        </w:tabs>
      </w:pPr>
    </w:lvl>
    <w:lvl w:ilvl="7" w:tplc="D8AAAB76">
      <w:numFmt w:val="none"/>
      <w:lvlText w:val=""/>
      <w:lvlJc w:val="left"/>
      <w:pPr>
        <w:tabs>
          <w:tab w:val="num" w:pos="360"/>
        </w:tabs>
      </w:pPr>
    </w:lvl>
    <w:lvl w:ilvl="8" w:tplc="628C0BBE">
      <w:numFmt w:val="none"/>
      <w:lvlText w:val=""/>
      <w:lvlJc w:val="left"/>
      <w:pPr>
        <w:tabs>
          <w:tab w:val="num" w:pos="36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F1F"/>
    <w:rsid w:val="00003C66"/>
    <w:rsid w:val="00091AFA"/>
    <w:rsid w:val="001A4EDA"/>
    <w:rsid w:val="001D553F"/>
    <w:rsid w:val="001E6880"/>
    <w:rsid w:val="00225626"/>
    <w:rsid w:val="00265EC5"/>
    <w:rsid w:val="002A28D8"/>
    <w:rsid w:val="002E3D85"/>
    <w:rsid w:val="003061F9"/>
    <w:rsid w:val="0032648D"/>
    <w:rsid w:val="00365C3C"/>
    <w:rsid w:val="0038555F"/>
    <w:rsid w:val="003921EC"/>
    <w:rsid w:val="003B209B"/>
    <w:rsid w:val="003E01AC"/>
    <w:rsid w:val="003F5C9B"/>
    <w:rsid w:val="00410CE1"/>
    <w:rsid w:val="00460CF2"/>
    <w:rsid w:val="0049237B"/>
    <w:rsid w:val="004C22D6"/>
    <w:rsid w:val="004E7D29"/>
    <w:rsid w:val="004F2B28"/>
    <w:rsid w:val="00503ECA"/>
    <w:rsid w:val="00514670"/>
    <w:rsid w:val="00532CD0"/>
    <w:rsid w:val="00543D03"/>
    <w:rsid w:val="00565EE7"/>
    <w:rsid w:val="005857F8"/>
    <w:rsid w:val="005D2699"/>
    <w:rsid w:val="005F19F0"/>
    <w:rsid w:val="00627EFD"/>
    <w:rsid w:val="006837E6"/>
    <w:rsid w:val="00686594"/>
    <w:rsid w:val="006A790D"/>
    <w:rsid w:val="007055A8"/>
    <w:rsid w:val="00732708"/>
    <w:rsid w:val="00794470"/>
    <w:rsid w:val="007F2A5F"/>
    <w:rsid w:val="00810C61"/>
    <w:rsid w:val="0081755C"/>
    <w:rsid w:val="00834794"/>
    <w:rsid w:val="008543DE"/>
    <w:rsid w:val="008A512C"/>
    <w:rsid w:val="008C07C7"/>
    <w:rsid w:val="008D074E"/>
    <w:rsid w:val="008E5822"/>
    <w:rsid w:val="00930761"/>
    <w:rsid w:val="00961257"/>
    <w:rsid w:val="0096790B"/>
    <w:rsid w:val="00975EE3"/>
    <w:rsid w:val="009D6BE2"/>
    <w:rsid w:val="00A00B0F"/>
    <w:rsid w:val="00A337E9"/>
    <w:rsid w:val="00A841BA"/>
    <w:rsid w:val="00B06DF3"/>
    <w:rsid w:val="00B121EB"/>
    <w:rsid w:val="00B43F1F"/>
    <w:rsid w:val="00B74064"/>
    <w:rsid w:val="00BC03A5"/>
    <w:rsid w:val="00BD163D"/>
    <w:rsid w:val="00C04887"/>
    <w:rsid w:val="00C60D95"/>
    <w:rsid w:val="00C646D5"/>
    <w:rsid w:val="00C848B4"/>
    <w:rsid w:val="00CB552B"/>
    <w:rsid w:val="00CD24F2"/>
    <w:rsid w:val="00D00C2C"/>
    <w:rsid w:val="00D10769"/>
    <w:rsid w:val="00D1440F"/>
    <w:rsid w:val="00D23BB2"/>
    <w:rsid w:val="00D3728E"/>
    <w:rsid w:val="00D633BC"/>
    <w:rsid w:val="00DA01EA"/>
    <w:rsid w:val="00E02A4E"/>
    <w:rsid w:val="00E35475"/>
    <w:rsid w:val="00E61097"/>
    <w:rsid w:val="00F3376B"/>
    <w:rsid w:val="00F5477D"/>
    <w:rsid w:val="00F972EC"/>
    <w:rsid w:val="00FB6FA1"/>
    <w:rsid w:val="00FC6266"/>
    <w:rsid w:val="00FD5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9D788B9-3852-4F95-9A81-D789673D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337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337E9"/>
    <w:rPr>
      <w:rFonts w:ascii="Tahoma" w:hAnsi="Tahoma" w:cs="Tahoma"/>
      <w:sz w:val="16"/>
      <w:szCs w:val="16"/>
    </w:rPr>
  </w:style>
  <w:style w:type="paragraph" w:styleId="a5">
    <w:name w:val="header"/>
    <w:basedOn w:val="a"/>
    <w:link w:val="a6"/>
    <w:uiPriority w:val="99"/>
    <w:unhideWhenUsed/>
    <w:rsid w:val="00A337E9"/>
    <w:pPr>
      <w:tabs>
        <w:tab w:val="center" w:pos="4680"/>
        <w:tab w:val="right" w:pos="9360"/>
      </w:tabs>
      <w:spacing w:after="0" w:line="240" w:lineRule="auto"/>
    </w:pPr>
  </w:style>
  <w:style w:type="character" w:customStyle="1" w:styleId="a6">
    <w:name w:val="Верхний колонтитул Знак"/>
    <w:basedOn w:val="a0"/>
    <w:link w:val="a5"/>
    <w:uiPriority w:val="99"/>
    <w:rsid w:val="00A337E9"/>
  </w:style>
  <w:style w:type="paragraph" w:styleId="a7">
    <w:name w:val="footer"/>
    <w:basedOn w:val="a"/>
    <w:link w:val="a8"/>
    <w:uiPriority w:val="99"/>
    <w:unhideWhenUsed/>
    <w:rsid w:val="00A337E9"/>
    <w:pPr>
      <w:tabs>
        <w:tab w:val="center" w:pos="4680"/>
        <w:tab w:val="right" w:pos="9360"/>
      </w:tabs>
      <w:spacing w:after="0" w:line="240" w:lineRule="auto"/>
    </w:pPr>
  </w:style>
  <w:style w:type="character" w:customStyle="1" w:styleId="a8">
    <w:name w:val="Нижний колонтитул Знак"/>
    <w:basedOn w:val="a0"/>
    <w:link w:val="a7"/>
    <w:uiPriority w:val="99"/>
    <w:rsid w:val="00A337E9"/>
  </w:style>
  <w:style w:type="paragraph" w:styleId="a9">
    <w:name w:val="Normal (Web)"/>
    <w:basedOn w:val="a"/>
    <w:uiPriority w:val="99"/>
    <w:semiHidden/>
    <w:unhideWhenUsed/>
    <w:rsid w:val="005F19F0"/>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List Paragraph"/>
    <w:basedOn w:val="a"/>
    <w:uiPriority w:val="34"/>
    <w:qFormat/>
    <w:rsid w:val="002256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91306">
      <w:bodyDiv w:val="1"/>
      <w:marLeft w:val="0"/>
      <w:marRight w:val="0"/>
      <w:marTop w:val="0"/>
      <w:marBottom w:val="0"/>
      <w:divBdr>
        <w:top w:val="none" w:sz="0" w:space="0" w:color="auto"/>
        <w:left w:val="none" w:sz="0" w:space="0" w:color="auto"/>
        <w:bottom w:val="none" w:sz="0" w:space="0" w:color="auto"/>
        <w:right w:val="none" w:sz="0" w:space="0" w:color="auto"/>
      </w:divBdr>
    </w:div>
    <w:div w:id="342363534">
      <w:bodyDiv w:val="1"/>
      <w:marLeft w:val="0"/>
      <w:marRight w:val="0"/>
      <w:marTop w:val="0"/>
      <w:marBottom w:val="0"/>
      <w:divBdr>
        <w:top w:val="none" w:sz="0" w:space="0" w:color="auto"/>
        <w:left w:val="none" w:sz="0" w:space="0" w:color="auto"/>
        <w:bottom w:val="none" w:sz="0" w:space="0" w:color="auto"/>
        <w:right w:val="none" w:sz="0" w:space="0" w:color="auto"/>
      </w:divBdr>
    </w:div>
    <w:div w:id="509486694">
      <w:bodyDiv w:val="1"/>
      <w:marLeft w:val="0"/>
      <w:marRight w:val="0"/>
      <w:marTop w:val="0"/>
      <w:marBottom w:val="0"/>
      <w:divBdr>
        <w:top w:val="none" w:sz="0" w:space="0" w:color="auto"/>
        <w:left w:val="none" w:sz="0" w:space="0" w:color="auto"/>
        <w:bottom w:val="none" w:sz="0" w:space="0" w:color="auto"/>
        <w:right w:val="none" w:sz="0" w:space="0" w:color="auto"/>
      </w:divBdr>
    </w:div>
    <w:div w:id="646058881">
      <w:bodyDiv w:val="1"/>
      <w:marLeft w:val="0"/>
      <w:marRight w:val="0"/>
      <w:marTop w:val="0"/>
      <w:marBottom w:val="0"/>
      <w:divBdr>
        <w:top w:val="none" w:sz="0" w:space="0" w:color="auto"/>
        <w:left w:val="none" w:sz="0" w:space="0" w:color="auto"/>
        <w:bottom w:val="none" w:sz="0" w:space="0" w:color="auto"/>
        <w:right w:val="none" w:sz="0" w:space="0" w:color="auto"/>
      </w:divBdr>
    </w:div>
    <w:div w:id="805508550">
      <w:bodyDiv w:val="1"/>
      <w:marLeft w:val="0"/>
      <w:marRight w:val="0"/>
      <w:marTop w:val="0"/>
      <w:marBottom w:val="0"/>
      <w:divBdr>
        <w:top w:val="none" w:sz="0" w:space="0" w:color="auto"/>
        <w:left w:val="none" w:sz="0" w:space="0" w:color="auto"/>
        <w:bottom w:val="none" w:sz="0" w:space="0" w:color="auto"/>
        <w:right w:val="none" w:sz="0" w:space="0" w:color="auto"/>
      </w:divBdr>
    </w:div>
    <w:div w:id="851992306">
      <w:bodyDiv w:val="1"/>
      <w:marLeft w:val="0"/>
      <w:marRight w:val="0"/>
      <w:marTop w:val="0"/>
      <w:marBottom w:val="0"/>
      <w:divBdr>
        <w:top w:val="none" w:sz="0" w:space="0" w:color="auto"/>
        <w:left w:val="none" w:sz="0" w:space="0" w:color="auto"/>
        <w:bottom w:val="none" w:sz="0" w:space="0" w:color="auto"/>
        <w:right w:val="none" w:sz="0" w:space="0" w:color="auto"/>
      </w:divBdr>
    </w:div>
    <w:div w:id="1749493640">
      <w:bodyDiv w:val="1"/>
      <w:marLeft w:val="0"/>
      <w:marRight w:val="0"/>
      <w:marTop w:val="0"/>
      <w:marBottom w:val="0"/>
      <w:divBdr>
        <w:top w:val="none" w:sz="0" w:space="0" w:color="auto"/>
        <w:left w:val="none" w:sz="0" w:space="0" w:color="auto"/>
        <w:bottom w:val="none" w:sz="0" w:space="0" w:color="auto"/>
        <w:right w:val="none" w:sz="0" w:space="0" w:color="auto"/>
      </w:divBdr>
    </w:div>
    <w:div w:id="1944530726">
      <w:bodyDiv w:val="1"/>
      <w:marLeft w:val="0"/>
      <w:marRight w:val="0"/>
      <w:marTop w:val="0"/>
      <w:marBottom w:val="0"/>
      <w:divBdr>
        <w:top w:val="none" w:sz="0" w:space="0" w:color="auto"/>
        <w:left w:val="none" w:sz="0" w:space="0" w:color="auto"/>
        <w:bottom w:val="none" w:sz="0" w:space="0" w:color="auto"/>
        <w:right w:val="none" w:sz="0" w:space="0" w:color="auto"/>
      </w:divBdr>
    </w:div>
    <w:div w:id="1974675897">
      <w:bodyDiv w:val="1"/>
      <w:marLeft w:val="0"/>
      <w:marRight w:val="0"/>
      <w:marTop w:val="0"/>
      <w:marBottom w:val="0"/>
      <w:divBdr>
        <w:top w:val="none" w:sz="0" w:space="0" w:color="auto"/>
        <w:left w:val="none" w:sz="0" w:space="0" w:color="auto"/>
        <w:bottom w:val="none" w:sz="0" w:space="0" w:color="auto"/>
        <w:right w:val="none" w:sz="0" w:space="0" w:color="auto"/>
      </w:divBdr>
    </w:div>
    <w:div w:id="20128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85BE3A-10E9-4DB2-923B-42F5C3F2E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1328</Words>
  <Characters>7572</Characters>
  <Application>Microsoft Office Word</Application>
  <DocSecurity>0</DocSecurity>
  <Lines>63</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dc:creator>
  <cp:lastModifiedBy>Ruslan M</cp:lastModifiedBy>
  <cp:revision>5</cp:revision>
  <dcterms:created xsi:type="dcterms:W3CDTF">2019-11-30T21:10:00Z</dcterms:created>
  <dcterms:modified xsi:type="dcterms:W3CDTF">2019-11-30T21:14:00Z</dcterms:modified>
</cp:coreProperties>
</file>