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818" w:rsidRPr="00C50818" w:rsidRDefault="00C50818" w:rsidP="00C50818">
      <w:pPr>
        <w:spacing w:after="0" w:line="240" w:lineRule="auto"/>
        <w:jc w:val="center"/>
        <w:rPr>
          <w:rFonts w:ascii="Times New Roman" w:hAnsi="Times New Roman" w:cs="Times New Roman"/>
          <w:color w:val="000000" w:themeColor="text1"/>
          <w:spacing w:val="120"/>
          <w:sz w:val="32"/>
        </w:rPr>
      </w:pPr>
      <w:r w:rsidRPr="00C50818">
        <w:rPr>
          <w:rFonts w:ascii="Times New Roman" w:hAnsi="Times New Roman" w:cs="Times New Roman"/>
          <w:color w:val="000000" w:themeColor="text1"/>
          <w:spacing w:val="120"/>
          <w:sz w:val="32"/>
          <w:lang w:val="en-US"/>
        </w:rPr>
        <w:t>MONOGRAPH</w:t>
      </w:r>
    </w:p>
    <w:p w:rsidR="00D57809" w:rsidRPr="00C50818" w:rsidRDefault="00D57809" w:rsidP="00C50818">
      <w:pPr>
        <w:spacing w:after="0"/>
        <w:jc w:val="center"/>
        <w:rPr>
          <w:rFonts w:ascii="Times New Roman" w:hAnsi="Times New Roman" w:cs="Times New Roman"/>
          <w:color w:val="000000" w:themeColor="text1"/>
          <w:lang w:val="en-US"/>
        </w:rPr>
      </w:pPr>
    </w:p>
    <w:p w:rsidR="00C50818" w:rsidRPr="00C50818" w:rsidRDefault="00C50818" w:rsidP="00C50818">
      <w:pPr>
        <w:spacing w:after="0" w:line="240" w:lineRule="auto"/>
        <w:jc w:val="center"/>
        <w:rPr>
          <w:rFonts w:ascii="Times New Roman" w:hAnsi="Times New Roman" w:cs="Times New Roman"/>
          <w:color w:val="000000" w:themeColor="text1"/>
          <w:sz w:val="32"/>
        </w:rPr>
      </w:pPr>
      <w:r w:rsidRPr="00C50818">
        <w:rPr>
          <w:rFonts w:ascii="Times New Roman" w:hAnsi="Times New Roman" w:cs="Times New Roman"/>
          <w:color w:val="000000" w:themeColor="text1"/>
          <w:sz w:val="32"/>
          <w:lang w:val="en-US"/>
        </w:rPr>
        <w:t xml:space="preserve">V. V. </w:t>
      </w:r>
      <w:proofErr w:type="spellStart"/>
      <w:r w:rsidRPr="00C50818">
        <w:rPr>
          <w:rFonts w:ascii="Times New Roman" w:hAnsi="Times New Roman" w:cs="Times New Roman"/>
          <w:color w:val="000000" w:themeColor="text1"/>
          <w:sz w:val="32"/>
          <w:lang w:val="en-US"/>
        </w:rPr>
        <w:t>Korobov</w:t>
      </w:r>
      <w:proofErr w:type="spellEnd"/>
    </w:p>
    <w:p w:rsidR="00C50818" w:rsidRPr="00C50818" w:rsidRDefault="00C50818" w:rsidP="00C50818">
      <w:pPr>
        <w:spacing w:after="0"/>
        <w:jc w:val="center"/>
        <w:rPr>
          <w:rFonts w:ascii="Times New Roman" w:hAnsi="Times New Roman" w:cs="Times New Roman"/>
          <w:color w:val="000000" w:themeColor="text1"/>
          <w:lang w:val="en-US"/>
        </w:rPr>
      </w:pPr>
    </w:p>
    <w:p w:rsidR="00C50818" w:rsidRPr="00C50818" w:rsidRDefault="00C50818" w:rsidP="00C50818">
      <w:pPr>
        <w:spacing w:after="0" w:line="240" w:lineRule="auto"/>
        <w:jc w:val="center"/>
        <w:rPr>
          <w:rFonts w:ascii="Times New Roman" w:hAnsi="Times New Roman" w:cs="Times New Roman"/>
          <w:color w:val="000000" w:themeColor="text1"/>
          <w:sz w:val="32"/>
          <w:lang w:val="en-US"/>
        </w:rPr>
      </w:pPr>
      <w:r w:rsidRPr="00C50818">
        <w:rPr>
          <w:rFonts w:ascii="Times New Roman" w:hAnsi="Times New Roman" w:cs="Times New Roman"/>
          <w:b/>
          <w:color w:val="000000" w:themeColor="text1"/>
          <w:sz w:val="32"/>
          <w:lang w:val="en-US"/>
        </w:rPr>
        <w:t>ACTIVE CONTROL OF THE WATER, WATER SOLUTION AND PROCESS LIQUID QUALITY IN THE INDUSTRY AND AGRICULTURE USING THE TECHNOLOGY OF NON-CONTACT IMPEDANCE AND RESONANCE CONTROL METHODS</w:t>
      </w:r>
    </w:p>
    <w:p w:rsidR="00C50818" w:rsidRDefault="00C50818" w:rsidP="00D57809">
      <w:pPr>
        <w:spacing w:after="0"/>
        <w:rPr>
          <w:rFonts w:ascii="Times New Roman" w:hAnsi="Times New Roman" w:cs="Times New Roman"/>
          <w:lang w:val="en-US"/>
        </w:rPr>
      </w:pPr>
    </w:p>
    <w:p w:rsidR="00C50818" w:rsidRDefault="00C50818" w:rsidP="00D57809">
      <w:pPr>
        <w:spacing w:after="0"/>
        <w:rPr>
          <w:rFonts w:ascii="Times New Roman" w:hAnsi="Times New Roman" w:cs="Times New Roman"/>
          <w:lang w:val="en-US"/>
        </w:rPr>
      </w:pPr>
    </w:p>
    <w:p w:rsidR="00C50818" w:rsidRDefault="00C50818" w:rsidP="00D57809">
      <w:pPr>
        <w:spacing w:after="0"/>
        <w:rPr>
          <w:rFonts w:ascii="Times New Roman" w:hAnsi="Times New Roman" w:cs="Times New Roman"/>
          <w:lang w:val="en-US"/>
        </w:rPr>
      </w:pPr>
    </w:p>
    <w:p w:rsidR="00C50818" w:rsidRPr="000752A4" w:rsidRDefault="00C50818" w:rsidP="00D57809">
      <w:pPr>
        <w:spacing w:after="0"/>
        <w:rPr>
          <w:rFonts w:ascii="Times New Roman" w:hAnsi="Times New Roman" w:cs="Times New Roman"/>
          <w:lang w:val="en-US"/>
        </w:rPr>
        <w:sectPr w:rsidR="00C50818" w:rsidRPr="000752A4" w:rsidSect="00D57809">
          <w:pgSz w:w="11906" w:h="16838"/>
          <w:pgMar w:top="709" w:right="426" w:bottom="678" w:left="426" w:header="708" w:footer="708" w:gutter="0"/>
          <w:cols w:space="708"/>
          <w:docGrid w:linePitch="360"/>
        </w:sectPr>
      </w:pPr>
    </w:p>
    <w:p w:rsidR="00D57809" w:rsidRPr="000752A4" w:rsidRDefault="00D57809" w:rsidP="00D57809">
      <w:pPr>
        <w:spacing w:after="0" w:line="240" w:lineRule="auto"/>
        <w:rPr>
          <w:rFonts w:ascii="Times New Roman" w:hAnsi="Times New Roman" w:cs="Times New Roman"/>
          <w:sz w:val="2"/>
          <w:szCs w:val="2"/>
          <w:lang w:val="en-US"/>
        </w:rPr>
      </w:pP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D57809" w:rsidRPr="000752A4" w:rsidTr="00E25133">
        <w:tc>
          <w:tcPr>
            <w:tcW w:w="7727" w:type="dxa"/>
          </w:tcPr>
          <w:p w:rsidR="00D57809" w:rsidRPr="000752A4" w:rsidRDefault="00D57809" w:rsidP="00D57809">
            <w:pPr>
              <w:ind w:firstLine="284"/>
              <w:jc w:val="both"/>
              <w:rPr>
                <w:rFonts w:ascii="Times New Roman" w:hAnsi="Times New Roman" w:cs="Times New Roman"/>
                <w:sz w:val="21"/>
                <w:szCs w:val="21"/>
                <w:lang w:val="en-US"/>
              </w:rPr>
            </w:pPr>
          </w:p>
          <w:p w:rsidR="00D57809" w:rsidRPr="000752A4" w:rsidRDefault="00D57809" w:rsidP="00D57809">
            <w:pPr>
              <w:ind w:firstLine="284"/>
              <w:jc w:val="both"/>
              <w:rPr>
                <w:rFonts w:ascii="Times New Roman" w:hAnsi="Times New Roman" w:cs="Times New Roman"/>
                <w:sz w:val="21"/>
                <w:szCs w:val="21"/>
                <w:lang w:val="en-US"/>
              </w:rPr>
            </w:pPr>
          </w:p>
          <w:p w:rsidR="00E25133" w:rsidRPr="000752A4" w:rsidRDefault="00E25133" w:rsidP="00E25133">
            <w:pPr>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UDC 658.562</w:t>
            </w:r>
          </w:p>
          <w:p w:rsidR="00E25133" w:rsidRPr="000752A4" w:rsidRDefault="00E25133" w:rsidP="00E25133">
            <w:pPr>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LBC 30.61</w:t>
            </w:r>
          </w:p>
          <w:p w:rsidR="00E25133" w:rsidRPr="000752A4" w:rsidRDefault="00E25133" w:rsidP="00E25133">
            <w:pPr>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K68</w:t>
            </w:r>
          </w:p>
          <w:p w:rsidR="00E25133" w:rsidRPr="000752A4" w:rsidRDefault="00E25133" w:rsidP="00E25133">
            <w:pPr>
              <w:jc w:val="both"/>
              <w:rPr>
                <w:rFonts w:ascii="Times New Roman" w:hAnsi="Times New Roman" w:cs="Times New Roman"/>
                <w:sz w:val="21"/>
                <w:szCs w:val="21"/>
                <w:lang w:val="en-US"/>
              </w:rPr>
            </w:pPr>
          </w:p>
          <w:p w:rsidR="00E25133" w:rsidRPr="000752A4" w:rsidRDefault="00E25133" w:rsidP="00E25133">
            <w:pPr>
              <w:jc w:val="both"/>
              <w:rPr>
                <w:rFonts w:ascii="Times New Roman" w:hAnsi="Times New Roman" w:cs="Times New Roman"/>
                <w:sz w:val="21"/>
                <w:szCs w:val="21"/>
                <w:lang w:val="en-US"/>
              </w:rPr>
            </w:pPr>
          </w:p>
          <w:p w:rsidR="00E25133" w:rsidRPr="000752A4" w:rsidRDefault="00E25133" w:rsidP="00E25133">
            <w:pPr>
              <w:jc w:val="center"/>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Reviewers:</w:t>
            </w:r>
          </w:p>
          <w:p w:rsidR="00E25133" w:rsidRPr="000752A4" w:rsidRDefault="00E25133" w:rsidP="00E25133">
            <w:pPr>
              <w:ind w:firstLine="510"/>
              <w:jc w:val="both"/>
              <w:rPr>
                <w:rFonts w:ascii="Times New Roman" w:hAnsi="Times New Roman" w:cs="Times New Roman"/>
                <w:sz w:val="21"/>
                <w:szCs w:val="21"/>
                <w:lang w:val="en-US"/>
              </w:rPr>
            </w:pPr>
            <w:proofErr w:type="spellStart"/>
            <w:r w:rsidRPr="000752A4">
              <w:rPr>
                <w:rFonts w:ascii="Times New Roman" w:hAnsi="Times New Roman" w:cs="Times New Roman"/>
                <w:b/>
                <w:sz w:val="21"/>
                <w:szCs w:val="21"/>
                <w:lang w:val="en-US"/>
              </w:rPr>
              <w:t>Livs</w:t>
            </w:r>
            <w:r w:rsidR="000752A4" w:rsidRPr="000752A4">
              <w:rPr>
                <w:rFonts w:ascii="Times New Roman" w:hAnsi="Times New Roman" w:cs="Times New Roman"/>
                <w:b/>
                <w:sz w:val="21"/>
                <w:szCs w:val="21"/>
                <w:lang w:val="en-US"/>
              </w:rPr>
              <w:t>c</w:t>
            </w:r>
            <w:r w:rsidRPr="000752A4">
              <w:rPr>
                <w:rFonts w:ascii="Times New Roman" w:hAnsi="Times New Roman" w:cs="Times New Roman"/>
                <w:b/>
                <w:sz w:val="21"/>
                <w:szCs w:val="21"/>
                <w:lang w:val="en-US"/>
              </w:rPr>
              <w:t>hits</w:t>
            </w:r>
            <w:proofErr w:type="spellEnd"/>
            <w:r w:rsidRPr="000752A4">
              <w:rPr>
                <w:rFonts w:ascii="Times New Roman" w:hAnsi="Times New Roman" w:cs="Times New Roman"/>
                <w:b/>
                <w:sz w:val="21"/>
                <w:szCs w:val="21"/>
                <w:lang w:val="en-US"/>
              </w:rPr>
              <w:t xml:space="preserve"> David</w:t>
            </w:r>
            <w:r w:rsidRPr="000752A4">
              <w:rPr>
                <w:rFonts w:ascii="Times New Roman" w:hAnsi="Times New Roman" w:cs="Times New Roman"/>
                <w:sz w:val="21"/>
                <w:szCs w:val="21"/>
                <w:lang w:val="en-US"/>
              </w:rPr>
              <w:t xml:space="preserve"> - Doctor of Technical Sciences, Chief Technologist of the company Turbulent Energy INC, Buffalo, USA;</w:t>
            </w:r>
          </w:p>
          <w:p w:rsidR="00E25133" w:rsidRPr="000752A4" w:rsidRDefault="000752A4" w:rsidP="00E25133">
            <w:pPr>
              <w:ind w:firstLine="510"/>
              <w:jc w:val="both"/>
              <w:rPr>
                <w:rFonts w:ascii="Times New Roman" w:hAnsi="Times New Roman" w:cs="Times New Roman"/>
                <w:sz w:val="21"/>
                <w:szCs w:val="21"/>
                <w:lang w:val="en-US"/>
              </w:rPr>
            </w:pPr>
            <w:proofErr w:type="spellStart"/>
            <w:r w:rsidRPr="000752A4">
              <w:rPr>
                <w:rFonts w:ascii="Times New Roman" w:hAnsi="Times New Roman" w:cs="Times New Roman"/>
                <w:b/>
                <w:sz w:val="21"/>
                <w:szCs w:val="21"/>
                <w:lang w:val="en-US"/>
              </w:rPr>
              <w:t>Murov</w:t>
            </w:r>
            <w:proofErr w:type="spellEnd"/>
            <w:r w:rsidRPr="000752A4">
              <w:rPr>
                <w:rFonts w:ascii="Times New Roman" w:hAnsi="Times New Roman" w:cs="Times New Roman"/>
                <w:b/>
                <w:sz w:val="21"/>
                <w:szCs w:val="21"/>
                <w:lang w:val="en-US"/>
              </w:rPr>
              <w:t xml:space="preserve"> Victor </w:t>
            </w:r>
            <w:r w:rsidR="00E25133" w:rsidRPr="000752A4">
              <w:rPr>
                <w:rFonts w:ascii="Times New Roman" w:hAnsi="Times New Roman" w:cs="Times New Roman"/>
                <w:b/>
                <w:sz w:val="21"/>
                <w:szCs w:val="21"/>
                <w:lang w:val="en-US"/>
              </w:rPr>
              <w:t>Mikhailovich</w:t>
            </w:r>
            <w:r w:rsidR="00E25133" w:rsidRPr="000752A4">
              <w:rPr>
                <w:rFonts w:ascii="Times New Roman" w:hAnsi="Times New Roman" w:cs="Times New Roman"/>
                <w:sz w:val="21"/>
                <w:szCs w:val="21"/>
                <w:lang w:val="en-US"/>
              </w:rPr>
              <w:t xml:space="preserve"> - Doctor of Technical Sciences, Professor, Kaliningrad State Technical University.</w:t>
            </w:r>
          </w:p>
          <w:p w:rsidR="00E25133" w:rsidRPr="000752A4" w:rsidRDefault="00E25133" w:rsidP="00E25133">
            <w:pPr>
              <w:jc w:val="both"/>
              <w:rPr>
                <w:rFonts w:ascii="Times New Roman" w:hAnsi="Times New Roman" w:cs="Times New Roman"/>
                <w:sz w:val="21"/>
                <w:szCs w:val="21"/>
                <w:lang w:val="en-US"/>
              </w:rPr>
            </w:pPr>
          </w:p>
          <w:p w:rsidR="00E25133" w:rsidRPr="000752A4" w:rsidRDefault="00E25133" w:rsidP="00E25133">
            <w:pPr>
              <w:jc w:val="both"/>
              <w:rPr>
                <w:rFonts w:ascii="Times New Roman" w:hAnsi="Times New Roman" w:cs="Times New Roman"/>
                <w:sz w:val="21"/>
                <w:szCs w:val="21"/>
                <w:lang w:val="en-US"/>
              </w:rPr>
            </w:pPr>
          </w:p>
          <w:p w:rsidR="00E25133" w:rsidRPr="000752A4" w:rsidRDefault="00E25133" w:rsidP="00E25133">
            <w:pPr>
              <w:jc w:val="both"/>
              <w:rPr>
                <w:rFonts w:ascii="Times New Roman" w:hAnsi="Times New Roman" w:cs="Times New Roman"/>
                <w:b/>
                <w:sz w:val="21"/>
                <w:szCs w:val="21"/>
                <w:lang w:val="en-US"/>
              </w:rPr>
            </w:pPr>
            <w:proofErr w:type="spellStart"/>
            <w:r w:rsidRPr="000752A4">
              <w:rPr>
                <w:rFonts w:ascii="Times New Roman" w:hAnsi="Times New Roman" w:cs="Times New Roman"/>
                <w:b/>
                <w:sz w:val="21"/>
                <w:szCs w:val="21"/>
                <w:lang w:val="en-US"/>
              </w:rPr>
              <w:t>Korobov</w:t>
            </w:r>
            <w:proofErr w:type="spellEnd"/>
            <w:r w:rsidRPr="000752A4">
              <w:rPr>
                <w:rFonts w:ascii="Times New Roman" w:hAnsi="Times New Roman" w:cs="Times New Roman"/>
                <w:b/>
                <w:sz w:val="21"/>
                <w:szCs w:val="21"/>
                <w:lang w:val="en-US"/>
              </w:rPr>
              <w:t xml:space="preserve"> V.V.</w:t>
            </w:r>
          </w:p>
          <w:p w:rsidR="00E25133" w:rsidRPr="000752A4" w:rsidRDefault="00E25133" w:rsidP="00E25133">
            <w:pPr>
              <w:ind w:left="369" w:hanging="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K68</w:t>
            </w:r>
            <w:r w:rsidRPr="000752A4">
              <w:rPr>
                <w:rFonts w:ascii="Times New Roman" w:hAnsi="Times New Roman" w:cs="Times New Roman"/>
                <w:sz w:val="21"/>
                <w:szCs w:val="21"/>
                <w:lang w:val="en-US"/>
              </w:rPr>
              <w:tab/>
              <w:t>Active control of the water, water solution and process liquid quality in the industry and agriculture using the technology of non-contact impedance and resonance control methods: monograph. - M.: Publishing House of the Academy of Natural Sciences, 2018. - 44 p.</w:t>
            </w:r>
          </w:p>
          <w:p w:rsidR="00E25133" w:rsidRPr="000752A4" w:rsidRDefault="00E25133" w:rsidP="00E25133">
            <w:pPr>
              <w:jc w:val="both"/>
              <w:rPr>
                <w:rFonts w:ascii="Times New Roman" w:hAnsi="Times New Roman" w:cs="Times New Roman"/>
                <w:sz w:val="21"/>
                <w:szCs w:val="21"/>
                <w:lang w:val="en-US"/>
              </w:rPr>
            </w:pPr>
          </w:p>
          <w:p w:rsidR="00E25133" w:rsidRPr="000752A4" w:rsidRDefault="00E25133" w:rsidP="00E25133">
            <w:pPr>
              <w:ind w:left="369"/>
              <w:jc w:val="both"/>
              <w:rPr>
                <w:rFonts w:ascii="Times New Roman" w:hAnsi="Times New Roman" w:cs="Times New Roman"/>
                <w:b/>
                <w:sz w:val="21"/>
                <w:szCs w:val="21"/>
                <w:lang w:val="en-US"/>
              </w:rPr>
            </w:pPr>
            <w:r w:rsidRPr="000752A4">
              <w:rPr>
                <w:rFonts w:ascii="Times New Roman" w:hAnsi="Times New Roman" w:cs="Times New Roman"/>
                <w:b/>
                <w:sz w:val="21"/>
                <w:szCs w:val="21"/>
                <w:lang w:val="en-US"/>
              </w:rPr>
              <w:t>ISBN 978-5-91327-548-6</w:t>
            </w:r>
          </w:p>
          <w:p w:rsidR="00E25133" w:rsidRPr="000752A4" w:rsidRDefault="00E25133" w:rsidP="00E25133">
            <w:pPr>
              <w:jc w:val="both"/>
              <w:rPr>
                <w:rFonts w:ascii="Times New Roman" w:hAnsi="Times New Roman" w:cs="Times New Roman"/>
                <w:sz w:val="21"/>
                <w:szCs w:val="21"/>
                <w:lang w:val="en-US"/>
              </w:rPr>
            </w:pPr>
          </w:p>
          <w:p w:rsidR="00E25133" w:rsidRPr="000752A4" w:rsidRDefault="00E25133" w:rsidP="00E25133">
            <w:pPr>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Various technologies are known to control the linear dimensions and measure the parameters and concentrations of various liquids and solutions in various industries, including the production of semiconductor devices, as well as in almost all industries and agriculture. When controlling liquids, there are specific conditions and features that are not inherent to solids. Such conditions and parameters include non-constant values of electrical conductivity, acidity and alkalinity as well as possible pulsations in the amount and composition of other substances dissolved in a liquid. Complex technology for solving such a problem relates to technical solutions aimed at modeling situations that allow remotely, without direct contact with the object of control, to assess the state of the object as a whole and the proportions and parameters of the state of the components of the material object, if it is multicomponent.</w:t>
            </w:r>
          </w:p>
          <w:p w:rsidR="00E25133" w:rsidRPr="000752A4" w:rsidRDefault="00E25133" w:rsidP="00E25133">
            <w:pPr>
              <w:jc w:val="both"/>
              <w:rPr>
                <w:rFonts w:ascii="Times New Roman" w:hAnsi="Times New Roman" w:cs="Times New Roman"/>
                <w:sz w:val="21"/>
                <w:szCs w:val="21"/>
                <w:lang w:val="en-US"/>
              </w:rPr>
            </w:pPr>
          </w:p>
          <w:p w:rsidR="00E25133" w:rsidRPr="000752A4" w:rsidRDefault="00E25133" w:rsidP="00E25133">
            <w:pPr>
              <w:tabs>
                <w:tab w:val="left" w:pos="4763"/>
              </w:tabs>
              <w:jc w:val="both"/>
              <w:rPr>
                <w:rFonts w:ascii="Times New Roman" w:hAnsi="Times New Roman" w:cs="Times New Roman"/>
                <w:sz w:val="21"/>
                <w:szCs w:val="21"/>
                <w:lang w:val="en-US"/>
              </w:rPr>
            </w:pPr>
            <w:r w:rsidRPr="000752A4">
              <w:rPr>
                <w:rFonts w:ascii="Times New Roman" w:hAnsi="Times New Roman" w:cs="Times New Roman"/>
                <w:b/>
                <w:sz w:val="21"/>
                <w:szCs w:val="21"/>
                <w:lang w:val="en-US"/>
              </w:rPr>
              <w:t>ISBN 978-5-91327-548-6</w:t>
            </w:r>
            <w:r w:rsidRPr="000752A4">
              <w:rPr>
                <w:rFonts w:ascii="Times New Roman" w:hAnsi="Times New Roman" w:cs="Times New Roman"/>
                <w:sz w:val="21"/>
                <w:szCs w:val="21"/>
                <w:lang w:val="en-US"/>
              </w:rPr>
              <w:tab/>
              <w:t xml:space="preserve">© </w:t>
            </w:r>
            <w:proofErr w:type="spellStart"/>
            <w:r w:rsidRPr="000752A4">
              <w:rPr>
                <w:rFonts w:ascii="Times New Roman" w:hAnsi="Times New Roman" w:cs="Times New Roman"/>
                <w:sz w:val="21"/>
                <w:szCs w:val="21"/>
                <w:lang w:val="en-US"/>
              </w:rPr>
              <w:t>Korobov</w:t>
            </w:r>
            <w:proofErr w:type="spellEnd"/>
            <w:r w:rsidRPr="000752A4">
              <w:rPr>
                <w:rFonts w:ascii="Times New Roman" w:hAnsi="Times New Roman" w:cs="Times New Roman"/>
                <w:sz w:val="21"/>
                <w:szCs w:val="21"/>
                <w:lang w:val="en-US"/>
              </w:rPr>
              <w:t xml:space="preserve"> V.V., 2018</w:t>
            </w:r>
          </w:p>
          <w:p w:rsidR="00E25133" w:rsidRPr="000752A4" w:rsidRDefault="00E25133" w:rsidP="00E25133">
            <w:pPr>
              <w:tabs>
                <w:tab w:val="left" w:pos="4763"/>
              </w:tabs>
              <w:jc w:val="right"/>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 PH </w:t>
            </w:r>
            <w:r w:rsidR="000752A4">
              <w:rPr>
                <w:rFonts w:ascii="Times New Roman" w:hAnsi="Times New Roman" w:cs="Times New Roman"/>
                <w:sz w:val="21"/>
                <w:szCs w:val="21"/>
                <w:lang w:val="en-US"/>
              </w:rPr>
              <w:t>“</w:t>
            </w:r>
            <w:r w:rsidRPr="000752A4">
              <w:rPr>
                <w:rFonts w:ascii="Times New Roman" w:hAnsi="Times New Roman" w:cs="Times New Roman"/>
                <w:sz w:val="21"/>
                <w:szCs w:val="21"/>
                <w:lang w:val="en-US"/>
              </w:rPr>
              <w:t>The Academy of Natural Sciences”</w:t>
            </w:r>
          </w:p>
          <w:p w:rsidR="00E25133" w:rsidRPr="000752A4" w:rsidRDefault="00E25133" w:rsidP="00E25133">
            <w:pPr>
              <w:jc w:val="right"/>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 NPO </w:t>
            </w:r>
            <w:r w:rsidR="000752A4">
              <w:rPr>
                <w:rFonts w:ascii="Times New Roman" w:hAnsi="Times New Roman" w:cs="Times New Roman"/>
                <w:sz w:val="21"/>
                <w:szCs w:val="21"/>
                <w:lang w:val="en-US"/>
              </w:rPr>
              <w:t>“</w:t>
            </w:r>
            <w:r w:rsidRPr="000752A4">
              <w:rPr>
                <w:rFonts w:ascii="Times New Roman" w:hAnsi="Times New Roman" w:cs="Times New Roman"/>
                <w:sz w:val="21"/>
                <w:szCs w:val="21"/>
                <w:lang w:val="en-US"/>
              </w:rPr>
              <w:t>The Academy of Natural Sciences”</w:t>
            </w:r>
          </w:p>
          <w:p w:rsidR="00D57809" w:rsidRPr="000752A4" w:rsidRDefault="00D57809" w:rsidP="00E25133">
            <w:pPr>
              <w:ind w:firstLine="284"/>
              <w:jc w:val="right"/>
              <w:rPr>
                <w:rFonts w:ascii="Times New Roman" w:hAnsi="Times New Roman" w:cs="Times New Roman"/>
                <w:sz w:val="21"/>
                <w:szCs w:val="21"/>
                <w:lang w:val="en-US"/>
              </w:rPr>
            </w:pPr>
          </w:p>
        </w:tc>
        <w:tc>
          <w:tcPr>
            <w:tcW w:w="7724" w:type="dxa"/>
          </w:tcPr>
          <w:p w:rsidR="00D57809" w:rsidRPr="000752A4" w:rsidRDefault="00D57809" w:rsidP="00D57809">
            <w:pPr>
              <w:ind w:firstLine="296"/>
              <w:jc w:val="center"/>
              <w:rPr>
                <w:rFonts w:ascii="Times New Roman" w:hAnsi="Times New Roman" w:cs="Times New Roman"/>
                <w:sz w:val="21"/>
                <w:szCs w:val="21"/>
                <w:lang w:val="en-US"/>
              </w:rPr>
            </w:pPr>
          </w:p>
          <w:p w:rsidR="00E25133" w:rsidRPr="000752A4" w:rsidRDefault="00E25133" w:rsidP="00D57809">
            <w:pPr>
              <w:ind w:firstLine="296"/>
              <w:jc w:val="center"/>
              <w:rPr>
                <w:rFonts w:ascii="Times New Roman" w:hAnsi="Times New Roman" w:cs="Times New Roman"/>
                <w:sz w:val="21"/>
                <w:szCs w:val="21"/>
                <w:lang w:val="en-US"/>
              </w:rPr>
            </w:pPr>
          </w:p>
          <w:p w:rsidR="00E25133" w:rsidRPr="000752A4" w:rsidRDefault="00E25133" w:rsidP="00D57809">
            <w:pPr>
              <w:ind w:firstLine="296"/>
              <w:jc w:val="center"/>
              <w:rPr>
                <w:rFonts w:ascii="Times New Roman" w:hAnsi="Times New Roman" w:cs="Times New Roman"/>
                <w:sz w:val="21"/>
                <w:szCs w:val="21"/>
                <w:lang w:val="en-US"/>
              </w:rPr>
            </w:pPr>
          </w:p>
          <w:p w:rsidR="00E25133" w:rsidRPr="000752A4" w:rsidRDefault="00E25133" w:rsidP="00D57809">
            <w:pPr>
              <w:ind w:firstLine="296"/>
              <w:jc w:val="center"/>
              <w:rPr>
                <w:rFonts w:ascii="Times New Roman" w:hAnsi="Times New Roman" w:cs="Times New Roman"/>
                <w:sz w:val="21"/>
                <w:szCs w:val="21"/>
                <w:lang w:val="en-US"/>
              </w:rPr>
            </w:pPr>
          </w:p>
          <w:p w:rsidR="007D186D" w:rsidRPr="000752A4" w:rsidRDefault="007D186D" w:rsidP="00D57809">
            <w:pPr>
              <w:ind w:firstLine="296"/>
              <w:jc w:val="center"/>
              <w:rPr>
                <w:rFonts w:ascii="Times New Roman" w:hAnsi="Times New Roman" w:cs="Times New Roman"/>
                <w:b/>
                <w:sz w:val="21"/>
                <w:szCs w:val="21"/>
                <w:lang w:val="en-US"/>
              </w:rPr>
            </w:pPr>
            <w:r w:rsidRPr="000752A4">
              <w:rPr>
                <w:rFonts w:ascii="Times New Roman" w:hAnsi="Times New Roman" w:cs="Times New Roman"/>
                <w:b/>
                <w:sz w:val="21"/>
                <w:szCs w:val="21"/>
                <w:lang w:val="en-US"/>
              </w:rPr>
              <w:t>TABLE OF CONTENTS</w:t>
            </w:r>
          </w:p>
          <w:p w:rsidR="007D186D" w:rsidRPr="000752A4" w:rsidRDefault="007D186D" w:rsidP="00D57809">
            <w:pPr>
              <w:ind w:firstLine="296"/>
              <w:jc w:val="center"/>
              <w:rPr>
                <w:rFonts w:ascii="Times New Roman" w:hAnsi="Times New Roman" w:cs="Times New Roman"/>
                <w:sz w:val="21"/>
                <w:szCs w:val="21"/>
                <w:lang w:val="en-US"/>
              </w:rPr>
            </w:pPr>
          </w:p>
          <w:p w:rsidR="007D186D" w:rsidRPr="000752A4" w:rsidRDefault="00E25133" w:rsidP="00E25133">
            <w:pPr>
              <w:tabs>
                <w:tab w:val="left" w:pos="7100"/>
              </w:tabs>
              <w:ind w:left="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Brief and general information about the device and technology for monitoring water quality and </w:t>
            </w:r>
            <w:r w:rsidR="000752A4">
              <w:rPr>
                <w:rFonts w:ascii="Times New Roman" w:hAnsi="Times New Roman" w:cs="Times New Roman"/>
                <w:sz w:val="21"/>
                <w:szCs w:val="21"/>
                <w:lang w:val="en-US"/>
              </w:rPr>
              <w:t>water solutions</w:t>
            </w:r>
            <w:r w:rsidRPr="000752A4">
              <w:rPr>
                <w:rFonts w:ascii="Times New Roman" w:hAnsi="Times New Roman" w:cs="Times New Roman"/>
                <w:sz w:val="21"/>
                <w:szCs w:val="21"/>
                <w:lang w:val="en-US"/>
              </w:rPr>
              <w:t xml:space="preserve"> for boilers, turbines and diesel generators, baths and water pools, air conditioning systems, air heating systems and heating systems and integrative equipment for water treatment and purification</w:t>
            </w:r>
            <w:r w:rsidRPr="000752A4">
              <w:rPr>
                <w:rFonts w:ascii="Times New Roman" w:hAnsi="Times New Roman" w:cs="Times New Roman"/>
                <w:sz w:val="21"/>
                <w:szCs w:val="21"/>
                <w:u w:val="dotted"/>
                <w:lang w:val="en-US"/>
              </w:rPr>
              <w:tab/>
            </w:r>
            <w:r w:rsidRPr="000752A4">
              <w:rPr>
                <w:rFonts w:ascii="Times New Roman" w:hAnsi="Times New Roman" w:cs="Times New Roman"/>
                <w:sz w:val="21"/>
                <w:szCs w:val="21"/>
                <w:lang w:val="en-US"/>
              </w:rPr>
              <w:t>5</w:t>
            </w:r>
          </w:p>
          <w:p w:rsidR="00E25133" w:rsidRPr="000752A4" w:rsidRDefault="00E25133" w:rsidP="00E25133">
            <w:pPr>
              <w:tabs>
                <w:tab w:val="left" w:pos="7100"/>
              </w:tabs>
              <w:ind w:left="296"/>
              <w:jc w:val="both"/>
              <w:rPr>
                <w:rFonts w:ascii="Times New Roman" w:hAnsi="Times New Roman" w:cs="Times New Roman"/>
                <w:sz w:val="21"/>
                <w:szCs w:val="21"/>
                <w:lang w:val="en-US"/>
              </w:rPr>
            </w:pPr>
          </w:p>
          <w:p w:rsidR="00E25133" w:rsidRPr="000752A4" w:rsidRDefault="00E25133" w:rsidP="00E25133">
            <w:pPr>
              <w:tabs>
                <w:tab w:val="left" w:pos="7100"/>
              </w:tabs>
              <w:ind w:left="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Problems existing in the market for similar equipment</w:t>
            </w:r>
            <w:r w:rsidRPr="000752A4">
              <w:rPr>
                <w:rFonts w:ascii="Times New Roman" w:hAnsi="Times New Roman" w:cs="Times New Roman"/>
                <w:sz w:val="21"/>
                <w:szCs w:val="21"/>
                <w:u w:val="dotted"/>
                <w:lang w:val="en-US"/>
              </w:rPr>
              <w:tab/>
            </w:r>
            <w:r w:rsidRPr="000752A4">
              <w:rPr>
                <w:rFonts w:ascii="Times New Roman" w:hAnsi="Times New Roman" w:cs="Times New Roman"/>
                <w:sz w:val="21"/>
                <w:szCs w:val="21"/>
                <w:lang w:val="en-US"/>
              </w:rPr>
              <w:t>6</w:t>
            </w:r>
          </w:p>
          <w:p w:rsidR="007D186D" w:rsidRPr="000752A4" w:rsidRDefault="007D186D" w:rsidP="007D186D">
            <w:pPr>
              <w:ind w:firstLine="296"/>
              <w:jc w:val="both"/>
              <w:rPr>
                <w:rFonts w:ascii="Times New Roman" w:hAnsi="Times New Roman" w:cs="Times New Roman"/>
                <w:sz w:val="21"/>
                <w:szCs w:val="21"/>
                <w:lang w:val="en-US"/>
              </w:rPr>
            </w:pPr>
          </w:p>
          <w:p w:rsidR="007D186D" w:rsidRPr="000752A4" w:rsidRDefault="007D186D" w:rsidP="007D186D">
            <w:pPr>
              <w:tabs>
                <w:tab w:val="left" w:pos="7100"/>
              </w:tabs>
              <w:ind w:left="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Preliminary analysis of the market of autonomous non-contact systems for control of the water and water solution quality</w:t>
            </w:r>
            <w:r w:rsidRPr="000752A4">
              <w:rPr>
                <w:rFonts w:ascii="Times New Roman" w:hAnsi="Times New Roman" w:cs="Times New Roman"/>
                <w:sz w:val="21"/>
                <w:szCs w:val="21"/>
                <w:u w:val="dotted"/>
                <w:lang w:val="en-US"/>
              </w:rPr>
              <w:tab/>
            </w:r>
            <w:r w:rsidRPr="000752A4">
              <w:rPr>
                <w:rFonts w:ascii="Times New Roman" w:hAnsi="Times New Roman" w:cs="Times New Roman"/>
                <w:sz w:val="21"/>
                <w:szCs w:val="21"/>
                <w:lang w:val="en-US"/>
              </w:rPr>
              <w:t>8</w:t>
            </w:r>
          </w:p>
          <w:p w:rsidR="007D186D" w:rsidRPr="000752A4" w:rsidRDefault="007D186D" w:rsidP="007D186D">
            <w:pPr>
              <w:tabs>
                <w:tab w:val="left" w:pos="7100"/>
              </w:tabs>
              <w:ind w:left="296"/>
              <w:jc w:val="both"/>
              <w:rPr>
                <w:rFonts w:ascii="Times New Roman" w:hAnsi="Times New Roman" w:cs="Times New Roman"/>
                <w:sz w:val="21"/>
                <w:szCs w:val="21"/>
                <w:lang w:val="en-US"/>
              </w:rPr>
            </w:pPr>
          </w:p>
          <w:p w:rsidR="007D186D" w:rsidRPr="000752A4" w:rsidRDefault="007D186D" w:rsidP="007D186D">
            <w:pPr>
              <w:tabs>
                <w:tab w:val="left" w:pos="7100"/>
              </w:tabs>
              <w:ind w:left="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Variations of the non-contact control devices</w:t>
            </w:r>
            <w:r w:rsidRPr="000752A4">
              <w:rPr>
                <w:rFonts w:ascii="Times New Roman" w:hAnsi="Times New Roman" w:cs="Times New Roman"/>
                <w:sz w:val="21"/>
                <w:szCs w:val="21"/>
                <w:u w:val="dotted"/>
                <w:lang w:val="en-US"/>
              </w:rPr>
              <w:tab/>
            </w:r>
            <w:r w:rsidRPr="000752A4">
              <w:rPr>
                <w:rFonts w:ascii="Times New Roman" w:hAnsi="Times New Roman" w:cs="Times New Roman"/>
                <w:sz w:val="21"/>
                <w:szCs w:val="21"/>
                <w:lang w:val="en-US"/>
              </w:rPr>
              <w:t>22</w:t>
            </w:r>
          </w:p>
          <w:p w:rsidR="007D186D" w:rsidRPr="000752A4" w:rsidRDefault="007D186D" w:rsidP="007D186D">
            <w:pPr>
              <w:tabs>
                <w:tab w:val="left" w:pos="7100"/>
              </w:tabs>
              <w:ind w:left="296"/>
              <w:jc w:val="both"/>
              <w:rPr>
                <w:rFonts w:ascii="Times New Roman" w:hAnsi="Times New Roman" w:cs="Times New Roman"/>
                <w:sz w:val="21"/>
                <w:szCs w:val="21"/>
                <w:lang w:val="en-US"/>
              </w:rPr>
            </w:pPr>
          </w:p>
          <w:p w:rsidR="007D186D" w:rsidRPr="000752A4" w:rsidRDefault="007D186D" w:rsidP="007D186D">
            <w:pPr>
              <w:tabs>
                <w:tab w:val="left" w:pos="7100"/>
              </w:tabs>
              <w:ind w:left="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system to control milk aeration process with monitoring of milk air content in real-time mode</w:t>
            </w:r>
            <w:r w:rsidRPr="000752A4">
              <w:rPr>
                <w:rFonts w:ascii="Times New Roman" w:hAnsi="Times New Roman" w:cs="Times New Roman"/>
                <w:sz w:val="21"/>
                <w:szCs w:val="21"/>
                <w:u w:val="dotted"/>
                <w:lang w:val="en-US"/>
              </w:rPr>
              <w:tab/>
            </w:r>
            <w:r w:rsidRPr="000752A4">
              <w:rPr>
                <w:rFonts w:ascii="Times New Roman" w:hAnsi="Times New Roman" w:cs="Times New Roman"/>
                <w:sz w:val="21"/>
                <w:szCs w:val="21"/>
                <w:lang w:val="en-US"/>
              </w:rPr>
              <w:t>25</w:t>
            </w:r>
          </w:p>
          <w:p w:rsidR="007D186D" w:rsidRPr="000752A4" w:rsidRDefault="007D186D" w:rsidP="007D186D">
            <w:pPr>
              <w:tabs>
                <w:tab w:val="left" w:pos="7100"/>
              </w:tabs>
              <w:ind w:left="296"/>
              <w:jc w:val="both"/>
              <w:rPr>
                <w:rFonts w:ascii="Times New Roman" w:hAnsi="Times New Roman" w:cs="Times New Roman"/>
                <w:sz w:val="21"/>
                <w:szCs w:val="21"/>
                <w:lang w:val="en-US"/>
              </w:rPr>
            </w:pPr>
          </w:p>
          <w:p w:rsidR="007D186D" w:rsidRPr="000752A4" w:rsidRDefault="007D186D" w:rsidP="007D186D">
            <w:pPr>
              <w:tabs>
                <w:tab w:val="left" w:pos="7100"/>
              </w:tabs>
              <w:ind w:left="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resonance sensor </w:t>
            </w:r>
            <w:proofErr w:type="gramStart"/>
            <w:r w:rsidRPr="000752A4">
              <w:rPr>
                <w:rFonts w:ascii="Times New Roman" w:hAnsi="Times New Roman" w:cs="Times New Roman"/>
                <w:sz w:val="21"/>
                <w:szCs w:val="21"/>
                <w:lang w:val="en-US"/>
              </w:rPr>
              <w:t>use</w:t>
            </w:r>
            <w:proofErr w:type="gramEnd"/>
            <w:r w:rsidRPr="000752A4">
              <w:rPr>
                <w:rFonts w:ascii="Times New Roman" w:hAnsi="Times New Roman" w:cs="Times New Roman"/>
                <w:sz w:val="21"/>
                <w:szCs w:val="21"/>
                <w:lang w:val="en-US"/>
              </w:rPr>
              <w:t xml:space="preserve"> as a method to control the dairy farm herd state as of latent mastitis and mastitis with obvious signs</w:t>
            </w:r>
            <w:r w:rsidRPr="000752A4">
              <w:rPr>
                <w:rFonts w:ascii="Times New Roman" w:hAnsi="Times New Roman" w:cs="Times New Roman"/>
                <w:sz w:val="21"/>
                <w:szCs w:val="21"/>
                <w:u w:val="dotted"/>
                <w:lang w:val="en-US"/>
              </w:rPr>
              <w:tab/>
            </w:r>
            <w:r w:rsidRPr="000752A4">
              <w:rPr>
                <w:rFonts w:ascii="Times New Roman" w:hAnsi="Times New Roman" w:cs="Times New Roman"/>
                <w:sz w:val="21"/>
                <w:szCs w:val="21"/>
                <w:lang w:val="en-US"/>
              </w:rPr>
              <w:t>25</w:t>
            </w:r>
          </w:p>
          <w:p w:rsidR="007D186D" w:rsidRPr="000752A4" w:rsidRDefault="007D186D" w:rsidP="007D186D">
            <w:pPr>
              <w:tabs>
                <w:tab w:val="left" w:pos="7100"/>
              </w:tabs>
              <w:ind w:left="296"/>
              <w:jc w:val="both"/>
              <w:rPr>
                <w:rFonts w:ascii="Times New Roman" w:hAnsi="Times New Roman" w:cs="Times New Roman"/>
                <w:sz w:val="21"/>
                <w:szCs w:val="21"/>
                <w:lang w:val="en-US"/>
              </w:rPr>
            </w:pPr>
          </w:p>
          <w:p w:rsidR="007D186D" w:rsidRPr="000752A4" w:rsidRDefault="007D186D" w:rsidP="007D186D">
            <w:pPr>
              <w:tabs>
                <w:tab w:val="left" w:pos="7100"/>
              </w:tabs>
              <w:ind w:left="296"/>
              <w:jc w:val="both"/>
              <w:rPr>
                <w:rFonts w:ascii="Times New Roman" w:hAnsi="Times New Roman" w:cs="Times New Roman"/>
                <w:sz w:val="21"/>
                <w:szCs w:val="21"/>
                <w:u w:val="dotted"/>
                <w:lang w:val="en-US"/>
              </w:rPr>
            </w:pPr>
            <w:r w:rsidRPr="000752A4">
              <w:rPr>
                <w:rFonts w:ascii="Times New Roman" w:hAnsi="Times New Roman" w:cs="Times New Roman"/>
                <w:sz w:val="21"/>
                <w:szCs w:val="21"/>
                <w:lang w:val="en-US"/>
              </w:rPr>
              <w:t>Preliminary studies of the resonance control technology sensitivity with milk as the controlled liquid</w:t>
            </w:r>
            <w:r w:rsidRPr="000752A4">
              <w:rPr>
                <w:rFonts w:ascii="Times New Roman" w:hAnsi="Times New Roman" w:cs="Times New Roman"/>
                <w:sz w:val="21"/>
                <w:szCs w:val="21"/>
                <w:u w:val="dotted"/>
                <w:lang w:val="en-US"/>
              </w:rPr>
              <w:tab/>
            </w:r>
            <w:r w:rsidR="001F27BF" w:rsidRPr="000752A4">
              <w:rPr>
                <w:rFonts w:ascii="Times New Roman" w:hAnsi="Times New Roman" w:cs="Times New Roman"/>
                <w:sz w:val="21"/>
                <w:szCs w:val="21"/>
                <w:lang w:val="en-US"/>
              </w:rPr>
              <w:t>27</w:t>
            </w:r>
          </w:p>
          <w:p w:rsidR="001F27BF" w:rsidRPr="000752A4" w:rsidRDefault="001F27BF" w:rsidP="007D186D">
            <w:pPr>
              <w:tabs>
                <w:tab w:val="left" w:pos="7100"/>
              </w:tabs>
              <w:ind w:left="296"/>
              <w:jc w:val="both"/>
              <w:rPr>
                <w:rFonts w:ascii="Times New Roman" w:hAnsi="Times New Roman" w:cs="Times New Roman"/>
                <w:sz w:val="21"/>
                <w:szCs w:val="21"/>
                <w:u w:val="dotted"/>
                <w:lang w:val="en-US"/>
              </w:rPr>
            </w:pPr>
          </w:p>
          <w:p w:rsidR="001F27BF" w:rsidRPr="000752A4" w:rsidRDefault="00E25133" w:rsidP="007D186D">
            <w:pPr>
              <w:tabs>
                <w:tab w:val="left" w:pos="7100"/>
              </w:tabs>
              <w:ind w:left="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Application of the device for non-contact control of drinking water compliance with the standard requirements. Proposal of the control device integration variants into a standard water flow </w:t>
            </w:r>
            <w:proofErr w:type="gramStart"/>
            <w:r w:rsidRPr="000752A4">
              <w:rPr>
                <w:rFonts w:ascii="Times New Roman" w:hAnsi="Times New Roman" w:cs="Times New Roman"/>
                <w:sz w:val="21"/>
                <w:szCs w:val="21"/>
                <w:lang w:val="en-US"/>
              </w:rPr>
              <w:t>meters</w:t>
            </w:r>
            <w:proofErr w:type="gramEnd"/>
            <w:r w:rsidRPr="000752A4">
              <w:rPr>
                <w:rFonts w:ascii="Times New Roman" w:hAnsi="Times New Roman" w:cs="Times New Roman"/>
                <w:sz w:val="21"/>
                <w:szCs w:val="21"/>
                <w:u w:val="dotted"/>
                <w:lang w:val="en-US"/>
              </w:rPr>
              <w:tab/>
            </w:r>
            <w:r w:rsidRPr="000752A4">
              <w:rPr>
                <w:rFonts w:ascii="Times New Roman" w:hAnsi="Times New Roman" w:cs="Times New Roman"/>
                <w:sz w:val="21"/>
                <w:szCs w:val="21"/>
                <w:lang w:val="en-US"/>
              </w:rPr>
              <w:t>32</w:t>
            </w:r>
          </w:p>
          <w:p w:rsidR="00E25133" w:rsidRPr="000752A4" w:rsidRDefault="00E25133" w:rsidP="007D186D">
            <w:pPr>
              <w:tabs>
                <w:tab w:val="left" w:pos="7100"/>
              </w:tabs>
              <w:ind w:left="296"/>
              <w:jc w:val="both"/>
              <w:rPr>
                <w:rFonts w:ascii="Times New Roman" w:hAnsi="Times New Roman" w:cs="Times New Roman"/>
                <w:sz w:val="21"/>
                <w:szCs w:val="21"/>
                <w:lang w:val="en-US"/>
              </w:rPr>
            </w:pPr>
          </w:p>
          <w:p w:rsidR="00E25133" w:rsidRPr="000752A4" w:rsidRDefault="00E25133" w:rsidP="007D186D">
            <w:pPr>
              <w:tabs>
                <w:tab w:val="left" w:pos="7100"/>
              </w:tabs>
              <w:ind w:left="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Bibliography and list of patent applications</w:t>
            </w:r>
            <w:r w:rsidRPr="000752A4">
              <w:rPr>
                <w:rFonts w:ascii="Times New Roman" w:hAnsi="Times New Roman" w:cs="Times New Roman"/>
                <w:sz w:val="21"/>
                <w:szCs w:val="21"/>
                <w:u w:val="dotted"/>
                <w:lang w:val="en-US"/>
              </w:rPr>
              <w:tab/>
            </w:r>
            <w:r w:rsidRPr="000752A4">
              <w:rPr>
                <w:rFonts w:ascii="Times New Roman" w:hAnsi="Times New Roman" w:cs="Times New Roman"/>
                <w:sz w:val="21"/>
                <w:szCs w:val="21"/>
                <w:lang w:val="en-US"/>
              </w:rPr>
              <w:t>34</w:t>
            </w:r>
          </w:p>
          <w:p w:rsidR="00E25133" w:rsidRPr="000752A4" w:rsidRDefault="00E25133" w:rsidP="007D186D">
            <w:pPr>
              <w:tabs>
                <w:tab w:val="left" w:pos="7100"/>
              </w:tabs>
              <w:ind w:left="296"/>
              <w:jc w:val="both"/>
              <w:rPr>
                <w:rFonts w:ascii="Times New Roman" w:hAnsi="Times New Roman" w:cs="Times New Roman"/>
                <w:sz w:val="21"/>
                <w:szCs w:val="21"/>
                <w:lang w:val="en-US"/>
              </w:rPr>
            </w:pPr>
          </w:p>
          <w:p w:rsidR="00E25133" w:rsidRPr="000752A4" w:rsidRDefault="00E25133" w:rsidP="007D186D">
            <w:pPr>
              <w:tabs>
                <w:tab w:val="left" w:pos="7100"/>
              </w:tabs>
              <w:ind w:left="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Annexes</w:t>
            </w:r>
            <w:r w:rsidRPr="000752A4">
              <w:rPr>
                <w:rFonts w:ascii="Times New Roman" w:hAnsi="Times New Roman" w:cs="Times New Roman"/>
                <w:sz w:val="21"/>
                <w:szCs w:val="21"/>
                <w:u w:val="dotted"/>
                <w:lang w:val="en-US"/>
              </w:rPr>
              <w:tab/>
            </w:r>
            <w:r w:rsidRPr="000752A4">
              <w:rPr>
                <w:rFonts w:ascii="Times New Roman" w:hAnsi="Times New Roman" w:cs="Times New Roman"/>
                <w:sz w:val="21"/>
                <w:szCs w:val="21"/>
                <w:lang w:val="en-US"/>
              </w:rPr>
              <w:t>35</w:t>
            </w:r>
          </w:p>
        </w:tc>
      </w:tr>
    </w:tbl>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E25133">
      <w:pPr>
        <w:tabs>
          <w:tab w:val="left" w:pos="15168"/>
        </w:tabs>
        <w:spacing w:after="0" w:line="240" w:lineRule="auto"/>
        <w:jc w:val="right"/>
        <w:rPr>
          <w:rFonts w:ascii="Times New Roman" w:hAnsi="Times New Roman" w:cs="Times New Roman"/>
          <w:sz w:val="21"/>
          <w:szCs w:val="21"/>
          <w:lang w:val="en-US"/>
        </w:rPr>
      </w:pPr>
      <w:r w:rsidRPr="000752A4">
        <w:rPr>
          <w:rFonts w:ascii="Times New Roman" w:hAnsi="Times New Roman" w:cs="Times New Roman"/>
          <w:sz w:val="21"/>
          <w:szCs w:val="21"/>
          <w:lang w:val="en-US"/>
        </w:rPr>
        <w:t>3</w:t>
      </w:r>
    </w:p>
    <w:p w:rsidR="00D57809" w:rsidRPr="000752A4" w:rsidRDefault="00D57809" w:rsidP="00D57809">
      <w:pPr>
        <w:spacing w:after="0"/>
        <w:rPr>
          <w:rFonts w:ascii="Times New Roman" w:hAnsi="Times New Roman" w:cs="Times New Roman"/>
          <w:lang w:val="en-US"/>
        </w:rPr>
      </w:pPr>
      <w:r w:rsidRPr="000752A4">
        <w:rPr>
          <w:rFonts w:ascii="Times New Roman" w:hAnsi="Times New Roman" w:cs="Times New Roman"/>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D57809" w:rsidRPr="00C50818" w:rsidTr="00297F44">
        <w:tc>
          <w:tcPr>
            <w:tcW w:w="7727" w:type="dxa"/>
            <w:tcBorders>
              <w:bottom w:val="single" w:sz="4" w:space="0" w:color="auto"/>
            </w:tcBorders>
          </w:tcPr>
          <w:p w:rsidR="00D57809" w:rsidRPr="000752A4" w:rsidRDefault="00D57809"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D57809" w:rsidRPr="000752A4" w:rsidRDefault="00D57809"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D57809" w:rsidRPr="00C50818" w:rsidTr="00297F44">
        <w:tc>
          <w:tcPr>
            <w:tcW w:w="7727" w:type="dxa"/>
            <w:tcBorders>
              <w:top w:val="single" w:sz="4" w:space="0" w:color="auto"/>
            </w:tcBorders>
          </w:tcPr>
          <w:p w:rsidR="00D57809" w:rsidRPr="000752A4" w:rsidRDefault="00D57809" w:rsidP="00D57809">
            <w:pPr>
              <w:ind w:firstLine="284"/>
              <w:jc w:val="both"/>
              <w:rPr>
                <w:rFonts w:ascii="Times New Roman" w:hAnsi="Times New Roman" w:cs="Times New Roman"/>
                <w:b/>
                <w:i/>
                <w:sz w:val="21"/>
                <w:szCs w:val="21"/>
                <w:lang w:val="en-US"/>
              </w:rPr>
            </w:pPr>
          </w:p>
          <w:p w:rsidR="00D57809" w:rsidRPr="000752A4" w:rsidRDefault="00D57809" w:rsidP="00D57809">
            <w:pPr>
              <w:ind w:firstLine="284"/>
              <w:jc w:val="both"/>
              <w:rPr>
                <w:rFonts w:ascii="Times New Roman" w:hAnsi="Times New Roman" w:cs="Times New Roman"/>
                <w:b/>
                <w:i/>
                <w:sz w:val="21"/>
                <w:szCs w:val="21"/>
                <w:lang w:val="en-US"/>
              </w:rPr>
            </w:pPr>
          </w:p>
          <w:p w:rsidR="00E25133" w:rsidRPr="000752A4" w:rsidRDefault="00E25133" w:rsidP="00E25133">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Literally over the last year, the conditions and requirements for production processes in industry and in agriculture have changed fundamentally.</w:t>
            </w:r>
          </w:p>
          <w:p w:rsidR="00E25133" w:rsidRPr="000752A4" w:rsidRDefault="00E25133" w:rsidP="00E25133">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These changes are caused by the new opportunities that have arisen due to innovative processes in all industries, as well as due to globalization processes and more intensive borrowing of the most efficient technical solutions from various technological areas.</w:t>
            </w:r>
          </w:p>
          <w:p w:rsidR="00E25133" w:rsidRPr="000752A4" w:rsidRDefault="00E25133" w:rsidP="00E25133">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Thus, the concept of </w:t>
            </w:r>
            <w:r w:rsidR="000752A4">
              <w:rPr>
                <w:rFonts w:ascii="Times New Roman" w:hAnsi="Times New Roman" w:cs="Times New Roman"/>
                <w:sz w:val="21"/>
                <w:szCs w:val="21"/>
                <w:lang w:val="en-US"/>
              </w:rPr>
              <w:t>“</w:t>
            </w:r>
            <w:r w:rsidRPr="000752A4">
              <w:rPr>
                <w:rFonts w:ascii="Times New Roman" w:hAnsi="Times New Roman" w:cs="Times New Roman"/>
                <w:sz w:val="21"/>
                <w:szCs w:val="21"/>
                <w:lang w:val="en-US"/>
              </w:rPr>
              <w:t>smart manufacturing” and its real embodiment in many technological niches arose.</w:t>
            </w:r>
          </w:p>
          <w:p w:rsidR="00E25133" w:rsidRPr="000752A4" w:rsidRDefault="00E25133" w:rsidP="00E25133">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According to the initiators of this initiative, smart manufacturing processes transform all industries.</w:t>
            </w:r>
          </w:p>
          <w:p w:rsidR="00E25133" w:rsidRPr="000752A4" w:rsidRDefault="00E25133" w:rsidP="00E25133">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Water and </w:t>
            </w:r>
            <w:r w:rsidR="000752A4">
              <w:rPr>
                <w:rFonts w:ascii="Times New Roman" w:hAnsi="Times New Roman" w:cs="Times New Roman"/>
                <w:sz w:val="21"/>
                <w:szCs w:val="21"/>
                <w:lang w:val="en-US"/>
              </w:rPr>
              <w:t>water solutions</w:t>
            </w:r>
            <w:r w:rsidRPr="000752A4">
              <w:rPr>
                <w:rFonts w:ascii="Times New Roman" w:hAnsi="Times New Roman" w:cs="Times New Roman"/>
                <w:sz w:val="21"/>
                <w:szCs w:val="21"/>
                <w:lang w:val="en-US"/>
              </w:rPr>
              <w:t xml:space="preserve"> are one of the most important components of many technological conversions and the work and application of water in any process that they want to turn into a smart technological process should include active monitoring of the quality of water and </w:t>
            </w:r>
            <w:r w:rsidR="000752A4">
              <w:rPr>
                <w:rFonts w:ascii="Times New Roman" w:hAnsi="Times New Roman" w:cs="Times New Roman"/>
                <w:sz w:val="21"/>
                <w:szCs w:val="21"/>
                <w:lang w:val="en-US"/>
              </w:rPr>
              <w:t>water solutions</w:t>
            </w:r>
            <w:r w:rsidRPr="000752A4">
              <w:rPr>
                <w:rFonts w:ascii="Times New Roman" w:hAnsi="Times New Roman" w:cs="Times New Roman"/>
                <w:sz w:val="21"/>
                <w:szCs w:val="21"/>
                <w:lang w:val="en-US"/>
              </w:rPr>
              <w:t>.</w:t>
            </w:r>
          </w:p>
          <w:p w:rsidR="00E25133" w:rsidRPr="000752A4" w:rsidRDefault="00E25133" w:rsidP="00E25133">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It can be said with firm certainty that only with the introduction of active online monitoring of water parameters and </w:t>
            </w:r>
            <w:r w:rsidR="000752A4">
              <w:rPr>
                <w:rFonts w:ascii="Times New Roman" w:hAnsi="Times New Roman" w:cs="Times New Roman"/>
                <w:sz w:val="21"/>
                <w:szCs w:val="21"/>
                <w:lang w:val="en-US"/>
              </w:rPr>
              <w:t>water solutions</w:t>
            </w:r>
            <w:r w:rsidRPr="000752A4">
              <w:rPr>
                <w:rFonts w:ascii="Times New Roman" w:hAnsi="Times New Roman" w:cs="Times New Roman"/>
                <w:sz w:val="21"/>
                <w:szCs w:val="21"/>
                <w:lang w:val="en-US"/>
              </w:rPr>
              <w:t xml:space="preserve"> in real-time, the production process using water and </w:t>
            </w:r>
            <w:r w:rsidR="000752A4">
              <w:rPr>
                <w:rFonts w:ascii="Times New Roman" w:hAnsi="Times New Roman" w:cs="Times New Roman"/>
                <w:sz w:val="21"/>
                <w:szCs w:val="21"/>
                <w:lang w:val="en-US"/>
              </w:rPr>
              <w:t>water solutions</w:t>
            </w:r>
            <w:r w:rsidRPr="000752A4">
              <w:rPr>
                <w:rFonts w:ascii="Times New Roman" w:hAnsi="Times New Roman" w:cs="Times New Roman"/>
                <w:sz w:val="21"/>
                <w:szCs w:val="21"/>
                <w:lang w:val="en-US"/>
              </w:rPr>
              <w:t xml:space="preserve"> </w:t>
            </w:r>
            <w:r w:rsidR="000752A4" w:rsidRPr="000752A4">
              <w:rPr>
                <w:rFonts w:ascii="Times New Roman" w:hAnsi="Times New Roman" w:cs="Times New Roman"/>
                <w:sz w:val="21"/>
                <w:szCs w:val="21"/>
                <w:lang w:val="en-US"/>
              </w:rPr>
              <w:t>becomes</w:t>
            </w:r>
            <w:r w:rsidRPr="000752A4">
              <w:rPr>
                <w:rFonts w:ascii="Times New Roman" w:hAnsi="Times New Roman" w:cs="Times New Roman"/>
                <w:sz w:val="21"/>
                <w:szCs w:val="21"/>
                <w:lang w:val="en-US"/>
              </w:rPr>
              <w:t xml:space="preserve"> “smart”.</w:t>
            </w:r>
          </w:p>
          <w:p w:rsidR="00E25133" w:rsidRPr="000752A4" w:rsidRDefault="00E25133" w:rsidP="00E25133">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In this paper, the author offers readers some local technical solutions that contribute to the transfer of active contactless control technologies to the real production environment that has developed in the modern real manufacturing process with its features caused by the fact that, as a rule, any production structure includes technological equipment from different manufacturers and with different technical capabilities and characteristics.</w:t>
            </w:r>
          </w:p>
          <w:p w:rsidR="00E25133" w:rsidRPr="000752A4" w:rsidRDefault="00E25133" w:rsidP="00E25133">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Before proceeding to the description of the control processes of various water parameters and </w:t>
            </w:r>
            <w:r w:rsidR="000752A4">
              <w:rPr>
                <w:rFonts w:ascii="Times New Roman" w:hAnsi="Times New Roman" w:cs="Times New Roman"/>
                <w:sz w:val="21"/>
                <w:szCs w:val="21"/>
                <w:lang w:val="en-US"/>
              </w:rPr>
              <w:t>water solutions</w:t>
            </w:r>
            <w:r w:rsidRPr="000752A4">
              <w:rPr>
                <w:rFonts w:ascii="Times New Roman" w:hAnsi="Times New Roman" w:cs="Times New Roman"/>
                <w:sz w:val="21"/>
                <w:szCs w:val="21"/>
                <w:lang w:val="en-US"/>
              </w:rPr>
              <w:t>, it is necessary to consider the options for applying the latest technologies of contactless control in conditions of various types and technical characteristics of equipment.</w:t>
            </w:r>
          </w:p>
          <w:p w:rsidR="00E25133" w:rsidRPr="000752A4" w:rsidRDefault="00E25133" w:rsidP="00E25133">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Since water and aqueous technological solutions are usually supplied to technological tanks through linear flow meters, the first thing that determines the ability to combine the process of controlling other parameters with the process of controlling the flow of water or a viable solution is to integrate the sensor or group of sensors into the flow counter system.</w:t>
            </w:r>
          </w:p>
          <w:p w:rsidR="00D57809" w:rsidRPr="000752A4" w:rsidRDefault="00D57809" w:rsidP="00D57809">
            <w:pPr>
              <w:ind w:firstLine="284"/>
              <w:jc w:val="both"/>
              <w:rPr>
                <w:rFonts w:ascii="Times New Roman" w:hAnsi="Times New Roman" w:cs="Times New Roman"/>
                <w:sz w:val="21"/>
                <w:szCs w:val="21"/>
                <w:lang w:val="en-US"/>
              </w:rPr>
            </w:pPr>
          </w:p>
        </w:tc>
        <w:tc>
          <w:tcPr>
            <w:tcW w:w="7724" w:type="dxa"/>
            <w:tcBorders>
              <w:top w:val="single" w:sz="4" w:space="0" w:color="auto"/>
            </w:tcBorders>
          </w:tcPr>
          <w:p w:rsidR="00D57809" w:rsidRPr="000752A4" w:rsidRDefault="00D57809" w:rsidP="00D57809">
            <w:pPr>
              <w:ind w:firstLine="296"/>
              <w:jc w:val="center"/>
              <w:rPr>
                <w:rFonts w:ascii="Times New Roman" w:hAnsi="Times New Roman" w:cs="Times New Roman"/>
                <w:i/>
                <w:sz w:val="18"/>
                <w:szCs w:val="18"/>
                <w:lang w:val="en-US"/>
              </w:rPr>
            </w:pPr>
          </w:p>
          <w:p w:rsidR="00E25133" w:rsidRPr="000752A4" w:rsidRDefault="00E25133" w:rsidP="00D57809">
            <w:pPr>
              <w:ind w:firstLine="296"/>
              <w:jc w:val="center"/>
              <w:rPr>
                <w:rFonts w:ascii="Times New Roman" w:hAnsi="Times New Roman" w:cs="Times New Roman"/>
                <w:i/>
                <w:sz w:val="18"/>
                <w:szCs w:val="18"/>
                <w:lang w:val="en-US"/>
              </w:rPr>
            </w:pPr>
          </w:p>
          <w:p w:rsidR="00E25133" w:rsidRPr="000752A4" w:rsidRDefault="00E25133" w:rsidP="00E25133">
            <w:pPr>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Brief and general information about the device and technology for monitoring water quality and </w:t>
            </w:r>
            <w:r w:rsidR="000752A4">
              <w:rPr>
                <w:rFonts w:ascii="Times New Roman" w:hAnsi="Times New Roman" w:cs="Times New Roman"/>
                <w:b/>
                <w:i/>
                <w:sz w:val="21"/>
                <w:szCs w:val="21"/>
                <w:lang w:val="en-US"/>
              </w:rPr>
              <w:t>water solutions</w:t>
            </w:r>
            <w:r w:rsidRPr="000752A4">
              <w:rPr>
                <w:rFonts w:ascii="Times New Roman" w:hAnsi="Times New Roman" w:cs="Times New Roman"/>
                <w:b/>
                <w:i/>
                <w:sz w:val="21"/>
                <w:szCs w:val="21"/>
                <w:lang w:val="en-US"/>
              </w:rPr>
              <w:t xml:space="preserve"> for boilers, turbines and diesel generators, baths and water pools, air conditioning systems, air heating systems and heating systems and integrative equipment for water treatment and purification</w:t>
            </w:r>
          </w:p>
          <w:p w:rsidR="00E25133" w:rsidRPr="000752A4" w:rsidRDefault="00E25133" w:rsidP="00E25133">
            <w:pPr>
              <w:ind w:firstLine="296"/>
              <w:jc w:val="both"/>
              <w:rPr>
                <w:rFonts w:ascii="Times New Roman" w:hAnsi="Times New Roman" w:cs="Times New Roman"/>
                <w:b/>
                <w:sz w:val="21"/>
                <w:szCs w:val="21"/>
                <w:lang w:val="en-US"/>
              </w:rPr>
            </w:pPr>
          </w:p>
          <w:p w:rsidR="00E25133" w:rsidRPr="000752A4" w:rsidRDefault="00E25133"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noProof/>
                <w:sz w:val="18"/>
                <w:szCs w:val="18"/>
                <w:lang w:eastAsia="ru-RU"/>
              </w:rPr>
              <w:drawing>
                <wp:inline distT="0" distB="0" distL="0" distR="0" wp14:anchorId="6FF5987B" wp14:editId="3BE79B46">
                  <wp:extent cx="3457575" cy="2781300"/>
                  <wp:effectExtent l="0" t="0" r="9525"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57575" cy="2781300"/>
                          </a:xfrm>
                          <a:prstGeom prst="rect">
                            <a:avLst/>
                          </a:prstGeom>
                          <a:noFill/>
                          <a:ln>
                            <a:noFill/>
                          </a:ln>
                        </pic:spPr>
                      </pic:pic>
                    </a:graphicData>
                  </a:graphic>
                </wp:inline>
              </w:drawing>
            </w:r>
          </w:p>
          <w:p w:rsidR="00E25133" w:rsidRPr="000752A4" w:rsidRDefault="00E25133"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Fig.1 Scheme of active shielding of the sensor module, eliminating the negative impact of electronic noise on the measurement accuracy and on the results of the comparative analysis of the measurement results</w:t>
            </w:r>
          </w:p>
          <w:p w:rsidR="00E25133" w:rsidRPr="000752A4" w:rsidRDefault="00E25133" w:rsidP="00E25133">
            <w:pPr>
              <w:ind w:firstLine="296"/>
              <w:rPr>
                <w:rFonts w:ascii="Times New Roman" w:hAnsi="Times New Roman" w:cs="Times New Roman"/>
                <w:i/>
                <w:sz w:val="18"/>
                <w:szCs w:val="18"/>
                <w:lang w:val="en-US"/>
              </w:rPr>
            </w:pPr>
          </w:p>
          <w:p w:rsidR="00E25133" w:rsidRPr="000752A4" w:rsidRDefault="00E25133" w:rsidP="00E25133">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A device for magnetic resonance monitoring of the quality of water or </w:t>
            </w:r>
            <w:r w:rsidR="000752A4">
              <w:rPr>
                <w:rFonts w:ascii="Times New Roman" w:hAnsi="Times New Roman" w:cs="Times New Roman"/>
                <w:sz w:val="21"/>
                <w:szCs w:val="21"/>
                <w:lang w:val="en-US"/>
              </w:rPr>
              <w:t>water solutions</w:t>
            </w:r>
            <w:r w:rsidRPr="000752A4">
              <w:rPr>
                <w:rFonts w:ascii="Times New Roman" w:hAnsi="Times New Roman" w:cs="Times New Roman"/>
                <w:sz w:val="21"/>
                <w:szCs w:val="21"/>
                <w:lang w:val="en-US"/>
              </w:rPr>
              <w:t xml:space="preserve"> is a section of the pipeline on which an annular sensor is installed on the outer surface of the pipe and connected to the power supply and the control and amplification system, and signal identification.</w:t>
            </w:r>
          </w:p>
          <w:p w:rsidR="00E25133" w:rsidRPr="000752A4" w:rsidRDefault="00E25133" w:rsidP="00E25133">
            <w:pPr>
              <w:ind w:firstLine="296"/>
              <w:jc w:val="both"/>
              <w:rPr>
                <w:rFonts w:ascii="Times New Roman" w:hAnsi="Times New Roman" w:cs="Times New Roman"/>
                <w:sz w:val="21"/>
                <w:szCs w:val="21"/>
                <w:lang w:val="en-US"/>
              </w:rPr>
            </w:pPr>
          </w:p>
          <w:p w:rsidR="00E25133" w:rsidRPr="000752A4" w:rsidRDefault="00E25133" w:rsidP="00E25133">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system includes an optional transmitting device for transmitting the amplified and identified signal to the operator’s console or to a mobile phone.</w:t>
            </w:r>
          </w:p>
        </w:tc>
      </w:tr>
    </w:tbl>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D57809">
      <w:pPr>
        <w:spacing w:after="0" w:line="240" w:lineRule="auto"/>
        <w:jc w:val="both"/>
        <w:rPr>
          <w:rFonts w:ascii="Times New Roman" w:hAnsi="Times New Roman" w:cs="Times New Roman"/>
          <w:sz w:val="21"/>
          <w:szCs w:val="21"/>
          <w:lang w:val="en-US"/>
        </w:rPr>
      </w:pPr>
    </w:p>
    <w:p w:rsidR="00D57809" w:rsidRPr="000752A4" w:rsidRDefault="00D57809"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4</w:t>
      </w:r>
      <w:r w:rsidRPr="000752A4">
        <w:rPr>
          <w:rFonts w:ascii="Times New Roman" w:hAnsi="Times New Roman" w:cs="Times New Roman"/>
          <w:sz w:val="21"/>
          <w:szCs w:val="21"/>
          <w:lang w:val="en-US"/>
        </w:rPr>
        <w:tab/>
        <w:t>5</w:t>
      </w:r>
    </w:p>
    <w:p w:rsidR="00D57809" w:rsidRPr="000752A4" w:rsidRDefault="00D57809" w:rsidP="00D57809">
      <w:pPr>
        <w:spacing w:after="0"/>
        <w:rPr>
          <w:rFonts w:ascii="Times New Roman" w:hAnsi="Times New Roman" w:cs="Times New Roman"/>
          <w:lang w:val="en-US"/>
        </w:rPr>
      </w:pPr>
      <w:r w:rsidRPr="000752A4">
        <w:rPr>
          <w:rFonts w:ascii="Times New Roman" w:hAnsi="Times New Roman" w:cs="Times New Roman"/>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D57809" w:rsidRPr="00C50818" w:rsidTr="00297F44">
        <w:tc>
          <w:tcPr>
            <w:tcW w:w="7727" w:type="dxa"/>
            <w:tcBorders>
              <w:bottom w:val="single" w:sz="4" w:space="0" w:color="auto"/>
            </w:tcBorders>
          </w:tcPr>
          <w:p w:rsidR="00D57809" w:rsidRPr="000752A4" w:rsidRDefault="00D57809"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D57809" w:rsidRPr="000752A4" w:rsidRDefault="00D57809"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D57809" w:rsidRPr="00C50818" w:rsidTr="00297F44">
        <w:tc>
          <w:tcPr>
            <w:tcW w:w="7727" w:type="dxa"/>
            <w:tcBorders>
              <w:top w:val="single" w:sz="4" w:space="0" w:color="auto"/>
            </w:tcBorders>
          </w:tcPr>
          <w:p w:rsidR="00D57809" w:rsidRPr="00221B25" w:rsidRDefault="00D57809" w:rsidP="00D57809">
            <w:pPr>
              <w:ind w:firstLine="284"/>
              <w:jc w:val="both"/>
              <w:rPr>
                <w:rFonts w:ascii="Times New Roman" w:hAnsi="Times New Roman" w:cs="Times New Roman"/>
                <w:b/>
                <w:i/>
                <w:sz w:val="21"/>
                <w:szCs w:val="21"/>
                <w:lang w:val="en-US"/>
              </w:rPr>
            </w:pPr>
          </w:p>
          <w:p w:rsidR="00D57809" w:rsidRPr="00221B25" w:rsidRDefault="002168C2" w:rsidP="002168C2">
            <w:pPr>
              <w:ind w:firstLine="284"/>
              <w:jc w:val="center"/>
              <w:rPr>
                <w:rFonts w:ascii="Times New Roman" w:hAnsi="Times New Roman" w:cs="Times New Roman"/>
                <w:b/>
                <w:i/>
                <w:sz w:val="21"/>
                <w:szCs w:val="21"/>
              </w:rPr>
            </w:pPr>
            <w:r w:rsidRPr="00221B25">
              <w:rPr>
                <w:rFonts w:ascii="Times New Roman" w:hAnsi="Times New Roman" w:cs="Times New Roman"/>
                <w:b/>
                <w:i/>
                <w:noProof/>
                <w:sz w:val="21"/>
                <w:szCs w:val="21"/>
                <w:lang w:eastAsia="ru-RU"/>
              </w:rPr>
              <w:drawing>
                <wp:inline distT="0" distB="0" distL="0" distR="0" wp14:anchorId="57DB4604" wp14:editId="1219E797">
                  <wp:extent cx="2844800" cy="2036386"/>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4800" cy="2036386"/>
                          </a:xfrm>
                          <a:prstGeom prst="rect">
                            <a:avLst/>
                          </a:prstGeom>
                          <a:noFill/>
                          <a:ln>
                            <a:noFill/>
                          </a:ln>
                        </pic:spPr>
                      </pic:pic>
                    </a:graphicData>
                  </a:graphic>
                </wp:inline>
              </w:drawing>
            </w:r>
          </w:p>
          <w:p w:rsidR="002168C2" w:rsidRPr="00221B25" w:rsidRDefault="002168C2" w:rsidP="00221B25">
            <w:pPr>
              <w:jc w:val="center"/>
              <w:rPr>
                <w:rFonts w:ascii="Times New Roman" w:hAnsi="Times New Roman" w:cs="Times New Roman"/>
                <w:i/>
                <w:lang w:val="sv-SE"/>
              </w:rPr>
            </w:pPr>
            <w:r w:rsidRPr="00221B25">
              <w:rPr>
                <w:rFonts w:ascii="Times New Roman" w:hAnsi="Times New Roman" w:cs="Times New Roman"/>
                <w:i/>
                <w:lang w:val="sv-SE"/>
              </w:rPr>
              <w:t xml:space="preserve">Fig. 2. </w:t>
            </w:r>
            <w:proofErr w:type="spellStart"/>
            <w:r w:rsidRPr="00221B25">
              <w:rPr>
                <w:rFonts w:ascii="Times New Roman" w:hAnsi="Times New Roman" w:cs="Times New Roman"/>
                <w:i/>
                <w:lang w:val="sv-SE"/>
              </w:rPr>
              <w:t>Schematic</w:t>
            </w:r>
            <w:proofErr w:type="spellEnd"/>
            <w:r w:rsidRPr="00221B25">
              <w:rPr>
                <w:rFonts w:ascii="Times New Roman" w:hAnsi="Times New Roman" w:cs="Times New Roman"/>
                <w:i/>
                <w:lang w:val="sv-SE"/>
              </w:rPr>
              <w:t xml:space="preserve"> diagram </w:t>
            </w:r>
            <w:proofErr w:type="spellStart"/>
            <w:r w:rsidRPr="00221B25">
              <w:rPr>
                <w:rFonts w:ascii="Times New Roman" w:hAnsi="Times New Roman" w:cs="Times New Roman"/>
                <w:i/>
                <w:lang w:val="sv-SE"/>
              </w:rPr>
              <w:t>of</w:t>
            </w:r>
            <w:proofErr w:type="spellEnd"/>
            <w:r w:rsidRPr="00221B25">
              <w:rPr>
                <w:rFonts w:ascii="Times New Roman" w:hAnsi="Times New Roman" w:cs="Times New Roman"/>
                <w:i/>
                <w:lang w:val="sv-SE"/>
              </w:rPr>
              <w:t xml:space="preserve"> the sensor </w:t>
            </w:r>
            <w:proofErr w:type="spellStart"/>
            <w:r w:rsidRPr="00221B25">
              <w:rPr>
                <w:rFonts w:ascii="Times New Roman" w:hAnsi="Times New Roman" w:cs="Times New Roman"/>
                <w:i/>
                <w:lang w:val="sv-SE"/>
              </w:rPr>
              <w:t>module</w:t>
            </w:r>
            <w:proofErr w:type="spellEnd"/>
            <w:r w:rsidRPr="00221B25">
              <w:rPr>
                <w:rFonts w:ascii="Times New Roman" w:hAnsi="Times New Roman" w:cs="Times New Roman"/>
                <w:i/>
                <w:lang w:val="sv-SE"/>
              </w:rPr>
              <w:t xml:space="preserve">, </w:t>
            </w:r>
            <w:proofErr w:type="spellStart"/>
            <w:r w:rsidRPr="00221B25">
              <w:rPr>
                <w:rFonts w:ascii="Times New Roman" w:hAnsi="Times New Roman" w:cs="Times New Roman"/>
                <w:i/>
                <w:lang w:val="sv-SE"/>
              </w:rPr>
              <w:t>including</w:t>
            </w:r>
            <w:proofErr w:type="spellEnd"/>
            <w:r w:rsidRPr="00221B25">
              <w:rPr>
                <w:rFonts w:ascii="Times New Roman" w:hAnsi="Times New Roman" w:cs="Times New Roman"/>
                <w:i/>
                <w:lang w:val="sv-SE"/>
              </w:rPr>
              <w:t xml:space="preserve"> the </w:t>
            </w:r>
            <w:proofErr w:type="gramStart"/>
            <w:r w:rsidRPr="00221B25">
              <w:rPr>
                <w:rFonts w:ascii="Times New Roman" w:hAnsi="Times New Roman" w:cs="Times New Roman"/>
                <w:i/>
                <w:lang w:val="sv-SE"/>
              </w:rPr>
              <w:t>screening system</w:t>
            </w:r>
            <w:proofErr w:type="gramEnd"/>
            <w:r w:rsidRPr="00221B25">
              <w:rPr>
                <w:rFonts w:ascii="Times New Roman" w:hAnsi="Times New Roman" w:cs="Times New Roman"/>
                <w:i/>
                <w:lang w:val="sv-SE"/>
              </w:rPr>
              <w:t xml:space="preserve"> </w:t>
            </w:r>
            <w:proofErr w:type="spellStart"/>
            <w:r w:rsidRPr="00221B25">
              <w:rPr>
                <w:rFonts w:ascii="Times New Roman" w:hAnsi="Times New Roman" w:cs="Times New Roman"/>
                <w:i/>
                <w:lang w:val="sv-SE"/>
              </w:rPr>
              <w:t>of</w:t>
            </w:r>
            <w:proofErr w:type="spellEnd"/>
            <w:r w:rsidRPr="00221B25">
              <w:rPr>
                <w:rFonts w:ascii="Times New Roman" w:hAnsi="Times New Roman" w:cs="Times New Roman"/>
                <w:i/>
                <w:lang w:val="sv-SE"/>
              </w:rPr>
              <w:t xml:space="preserve"> the </w:t>
            </w:r>
            <w:proofErr w:type="spellStart"/>
            <w:r w:rsidRPr="00221B25">
              <w:rPr>
                <w:rFonts w:ascii="Times New Roman" w:hAnsi="Times New Roman" w:cs="Times New Roman"/>
                <w:i/>
                <w:lang w:val="sv-SE"/>
              </w:rPr>
              <w:t>zone</w:t>
            </w:r>
            <w:proofErr w:type="spellEnd"/>
            <w:r w:rsidRPr="00221B25">
              <w:rPr>
                <w:rFonts w:ascii="Times New Roman" w:hAnsi="Times New Roman" w:cs="Times New Roman"/>
                <w:i/>
                <w:lang w:val="sv-SE"/>
              </w:rPr>
              <w:t xml:space="preserve"> </w:t>
            </w:r>
            <w:proofErr w:type="spellStart"/>
            <w:r w:rsidRPr="00221B25">
              <w:rPr>
                <w:rFonts w:ascii="Times New Roman" w:hAnsi="Times New Roman" w:cs="Times New Roman"/>
                <w:i/>
                <w:lang w:val="sv-SE"/>
              </w:rPr>
              <w:t>of</w:t>
            </w:r>
            <w:proofErr w:type="spellEnd"/>
            <w:r w:rsidRPr="00221B25">
              <w:rPr>
                <w:rFonts w:ascii="Times New Roman" w:hAnsi="Times New Roman" w:cs="Times New Roman"/>
                <w:i/>
                <w:lang w:val="sv-SE"/>
              </w:rPr>
              <w:t xml:space="preserve"> </w:t>
            </w:r>
            <w:proofErr w:type="spellStart"/>
            <w:r w:rsidRPr="00221B25">
              <w:rPr>
                <w:rFonts w:ascii="Times New Roman" w:hAnsi="Times New Roman" w:cs="Times New Roman"/>
                <w:i/>
                <w:lang w:val="sv-SE"/>
              </w:rPr>
              <w:t>impedance-resonance</w:t>
            </w:r>
            <w:proofErr w:type="spellEnd"/>
            <w:r w:rsidRPr="00221B25">
              <w:rPr>
                <w:rFonts w:ascii="Times New Roman" w:hAnsi="Times New Roman" w:cs="Times New Roman"/>
                <w:i/>
                <w:lang w:val="sv-SE"/>
              </w:rPr>
              <w:t xml:space="preserve"> </w:t>
            </w:r>
            <w:r w:rsidRPr="00221B25">
              <w:rPr>
                <w:rFonts w:ascii="Times New Roman" w:hAnsi="Times New Roman" w:cs="Times New Roman"/>
                <w:i/>
                <w:lang w:val="en-US"/>
              </w:rPr>
              <w:t>control</w:t>
            </w:r>
            <w:r w:rsidRPr="00221B25">
              <w:rPr>
                <w:rFonts w:ascii="Times New Roman" w:hAnsi="Times New Roman" w:cs="Times New Roman"/>
                <w:i/>
                <w:lang w:val="sv-SE"/>
              </w:rPr>
              <w:t xml:space="preserve"> and </w:t>
            </w:r>
            <w:proofErr w:type="spellStart"/>
            <w:r w:rsidRPr="00221B25">
              <w:rPr>
                <w:rFonts w:ascii="Times New Roman" w:hAnsi="Times New Roman" w:cs="Times New Roman"/>
                <w:i/>
                <w:lang w:val="sv-SE"/>
              </w:rPr>
              <w:t>monitoring</w:t>
            </w:r>
            <w:proofErr w:type="spellEnd"/>
            <w:r w:rsidRPr="00221B25">
              <w:rPr>
                <w:rFonts w:ascii="Times New Roman" w:hAnsi="Times New Roman" w:cs="Times New Roman"/>
                <w:i/>
                <w:lang w:val="sv-SE"/>
              </w:rPr>
              <w:t xml:space="preserve"> </w:t>
            </w:r>
            <w:proofErr w:type="spellStart"/>
            <w:r w:rsidRPr="00221B25">
              <w:rPr>
                <w:rFonts w:ascii="Times New Roman" w:hAnsi="Times New Roman" w:cs="Times New Roman"/>
                <w:i/>
                <w:lang w:val="sv-SE"/>
              </w:rPr>
              <w:t>using</w:t>
            </w:r>
            <w:proofErr w:type="spellEnd"/>
            <w:r w:rsidRPr="00221B25">
              <w:rPr>
                <w:rFonts w:ascii="Times New Roman" w:hAnsi="Times New Roman" w:cs="Times New Roman"/>
                <w:i/>
                <w:lang w:val="sv-SE"/>
              </w:rPr>
              <w:t xml:space="preserve"> a multi-</w:t>
            </w:r>
            <w:proofErr w:type="spellStart"/>
            <w:r w:rsidRPr="00221B25">
              <w:rPr>
                <w:rFonts w:ascii="Times New Roman" w:hAnsi="Times New Roman" w:cs="Times New Roman"/>
                <w:i/>
                <w:lang w:val="sv-SE"/>
              </w:rPr>
              <w:t>layer</w:t>
            </w:r>
            <w:proofErr w:type="spellEnd"/>
            <w:r w:rsidRPr="00221B25">
              <w:rPr>
                <w:rFonts w:ascii="Times New Roman" w:hAnsi="Times New Roman" w:cs="Times New Roman"/>
                <w:i/>
                <w:lang w:val="sv-SE"/>
              </w:rPr>
              <w:t xml:space="preserve"> system </w:t>
            </w:r>
            <w:proofErr w:type="spellStart"/>
            <w:r w:rsidRPr="00221B25">
              <w:rPr>
                <w:rFonts w:ascii="Times New Roman" w:hAnsi="Times New Roman" w:cs="Times New Roman"/>
                <w:i/>
                <w:lang w:val="sv-SE"/>
              </w:rPr>
              <w:t>of</w:t>
            </w:r>
            <w:proofErr w:type="spellEnd"/>
            <w:r w:rsidRPr="00221B25">
              <w:rPr>
                <w:rFonts w:ascii="Times New Roman" w:hAnsi="Times New Roman" w:cs="Times New Roman"/>
                <w:i/>
                <w:lang w:val="sv-SE"/>
              </w:rPr>
              <w:t xml:space="preserve"> the RHYTHM boards</w:t>
            </w:r>
          </w:p>
          <w:p w:rsidR="002168C2" w:rsidRPr="00221B25" w:rsidRDefault="002168C2" w:rsidP="002168C2">
            <w:pPr>
              <w:rPr>
                <w:rFonts w:ascii="Times New Roman" w:hAnsi="Times New Roman" w:cs="Times New Roman"/>
                <w:lang w:val="sv-SE"/>
              </w:rPr>
            </w:pPr>
          </w:p>
          <w:p w:rsidR="002168C2" w:rsidRPr="00221B25" w:rsidRDefault="002168C2" w:rsidP="002168C2">
            <w:pPr>
              <w:rPr>
                <w:rFonts w:ascii="Times New Roman" w:hAnsi="Times New Roman" w:cs="Times New Roman"/>
                <w:lang w:val="sv-SE"/>
              </w:rPr>
            </w:pPr>
            <w:r w:rsidRPr="00221B25">
              <w:rPr>
                <w:rFonts w:ascii="Times New Roman" w:hAnsi="Times New Roman" w:cs="Times New Roman"/>
                <w:b/>
                <w:bCs/>
                <w:lang w:val="sv-SE"/>
              </w:rPr>
              <w:t xml:space="preserve">The </w:t>
            </w:r>
            <w:proofErr w:type="spellStart"/>
            <w:r w:rsidRPr="00221B25">
              <w:rPr>
                <w:rFonts w:ascii="Times New Roman" w:hAnsi="Times New Roman" w:cs="Times New Roman"/>
                <w:b/>
                <w:bCs/>
                <w:lang w:val="sv-SE"/>
              </w:rPr>
              <w:t>principle</w:t>
            </w:r>
            <w:proofErr w:type="spellEnd"/>
            <w:r w:rsidRPr="00221B25">
              <w:rPr>
                <w:rFonts w:ascii="Times New Roman" w:hAnsi="Times New Roman" w:cs="Times New Roman"/>
                <w:b/>
                <w:bCs/>
                <w:lang w:val="sv-SE"/>
              </w:rPr>
              <w:t xml:space="preserve"> </w:t>
            </w:r>
            <w:proofErr w:type="spellStart"/>
            <w:r w:rsidRPr="00221B25">
              <w:rPr>
                <w:rFonts w:ascii="Times New Roman" w:hAnsi="Times New Roman" w:cs="Times New Roman"/>
                <w:b/>
                <w:bCs/>
                <w:lang w:val="sv-SE"/>
              </w:rPr>
              <w:t>of</w:t>
            </w:r>
            <w:proofErr w:type="spellEnd"/>
            <w:r w:rsidRPr="00221B25">
              <w:rPr>
                <w:rFonts w:ascii="Times New Roman" w:hAnsi="Times New Roman" w:cs="Times New Roman"/>
                <w:b/>
                <w:bCs/>
                <w:lang w:val="sv-SE"/>
              </w:rPr>
              <w:t xml:space="preserve"> operation and </w:t>
            </w:r>
            <w:proofErr w:type="spellStart"/>
            <w:r w:rsidRPr="00221B25">
              <w:rPr>
                <w:rFonts w:ascii="Times New Roman" w:hAnsi="Times New Roman" w:cs="Times New Roman"/>
                <w:b/>
                <w:bCs/>
                <w:lang w:val="sv-SE"/>
              </w:rPr>
              <w:t>functioning</w:t>
            </w:r>
            <w:proofErr w:type="spellEnd"/>
            <w:r w:rsidRPr="00221B25">
              <w:rPr>
                <w:rFonts w:ascii="Times New Roman" w:hAnsi="Times New Roman" w:cs="Times New Roman"/>
                <w:lang w:val="sv-SE"/>
              </w:rPr>
              <w:t xml:space="preserve"> </w:t>
            </w:r>
          </w:p>
          <w:p w:rsidR="002168C2" w:rsidRPr="00221B25" w:rsidRDefault="002168C2" w:rsidP="002168C2">
            <w:pPr>
              <w:rPr>
                <w:rFonts w:ascii="Times New Roman" w:hAnsi="Times New Roman" w:cs="Times New Roman"/>
                <w:lang w:val="sv-SE"/>
              </w:rPr>
            </w:pPr>
            <w:r w:rsidRPr="00221B25">
              <w:rPr>
                <w:rFonts w:ascii="Times New Roman" w:hAnsi="Times New Roman" w:cs="Times New Roman"/>
                <w:lang w:val="sv-SE"/>
              </w:rPr>
              <w:t xml:space="preserve">The system is </w:t>
            </w:r>
            <w:proofErr w:type="spellStart"/>
            <w:r w:rsidRPr="00221B25">
              <w:rPr>
                <w:rFonts w:ascii="Times New Roman" w:hAnsi="Times New Roman" w:cs="Times New Roman"/>
                <w:lang w:val="sv-SE"/>
              </w:rPr>
              <w:t>adjusted</w:t>
            </w:r>
            <w:proofErr w:type="spellEnd"/>
            <w:r w:rsidRPr="00221B25">
              <w:rPr>
                <w:rFonts w:ascii="Times New Roman" w:hAnsi="Times New Roman" w:cs="Times New Roman"/>
                <w:lang w:val="sv-SE"/>
              </w:rPr>
              <w:t xml:space="preserve"> on a </w:t>
            </w:r>
            <w:proofErr w:type="spellStart"/>
            <w:r w:rsidRPr="00221B25">
              <w:rPr>
                <w:rFonts w:ascii="Times New Roman" w:hAnsi="Times New Roman" w:cs="Times New Roman"/>
                <w:lang w:val="sv-SE"/>
              </w:rPr>
              <w:t>reference</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sample</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of</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water</w:t>
            </w:r>
            <w:proofErr w:type="spellEnd"/>
            <w:r w:rsidRPr="00221B25">
              <w:rPr>
                <w:rFonts w:ascii="Times New Roman" w:hAnsi="Times New Roman" w:cs="Times New Roman"/>
                <w:lang w:val="sv-SE"/>
              </w:rPr>
              <w:t xml:space="preserve">, and </w:t>
            </w:r>
            <w:proofErr w:type="spellStart"/>
            <w:r w:rsidRPr="00221B25">
              <w:rPr>
                <w:rFonts w:ascii="Times New Roman" w:hAnsi="Times New Roman" w:cs="Times New Roman"/>
                <w:lang w:val="sv-SE"/>
              </w:rPr>
              <w:t>taking</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into</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account</w:t>
            </w:r>
            <w:proofErr w:type="spellEnd"/>
            <w:r w:rsidRPr="00221B25">
              <w:rPr>
                <w:rFonts w:ascii="Times New Roman" w:hAnsi="Times New Roman" w:cs="Times New Roman"/>
                <w:lang w:val="sv-SE"/>
              </w:rPr>
              <w:t xml:space="preserve"> all </w:t>
            </w:r>
            <w:proofErr w:type="spellStart"/>
            <w:r w:rsidRPr="00221B25">
              <w:rPr>
                <w:rFonts w:ascii="Times New Roman" w:hAnsi="Times New Roman" w:cs="Times New Roman"/>
                <w:lang w:val="sv-SE"/>
              </w:rPr>
              <w:t>local</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conditions</w:t>
            </w:r>
            <w:proofErr w:type="spellEnd"/>
            <w:r w:rsidRPr="00221B25">
              <w:rPr>
                <w:rFonts w:ascii="Times New Roman" w:hAnsi="Times New Roman" w:cs="Times New Roman"/>
                <w:lang w:val="sv-SE"/>
              </w:rPr>
              <w:t>.</w:t>
            </w:r>
          </w:p>
          <w:p w:rsidR="002168C2" w:rsidRPr="00221B25" w:rsidRDefault="002168C2" w:rsidP="002168C2">
            <w:pPr>
              <w:rPr>
                <w:rFonts w:ascii="Times New Roman" w:hAnsi="Times New Roman" w:cs="Times New Roman"/>
                <w:lang w:val="sv-SE"/>
              </w:rPr>
            </w:pPr>
          </w:p>
          <w:p w:rsidR="002168C2" w:rsidRPr="00221B25" w:rsidRDefault="002168C2" w:rsidP="002168C2">
            <w:pPr>
              <w:rPr>
                <w:rFonts w:ascii="Times New Roman" w:hAnsi="Times New Roman" w:cs="Times New Roman"/>
                <w:lang w:val="sv-SE"/>
              </w:rPr>
            </w:pPr>
            <w:r w:rsidRPr="00221B25">
              <w:rPr>
                <w:rFonts w:ascii="Times New Roman" w:hAnsi="Times New Roman" w:cs="Times New Roman"/>
                <w:lang w:val="sv-SE"/>
              </w:rPr>
              <w:t xml:space="preserve">The sensor </w:t>
            </w:r>
            <w:proofErr w:type="spellStart"/>
            <w:r w:rsidRPr="00221B25">
              <w:rPr>
                <w:rFonts w:ascii="Times New Roman" w:hAnsi="Times New Roman" w:cs="Times New Roman"/>
                <w:lang w:val="sv-SE"/>
              </w:rPr>
              <w:t>of</w:t>
            </w:r>
            <w:proofErr w:type="spellEnd"/>
            <w:r w:rsidRPr="00221B25">
              <w:rPr>
                <w:rFonts w:ascii="Times New Roman" w:hAnsi="Times New Roman" w:cs="Times New Roman"/>
                <w:lang w:val="sv-SE"/>
              </w:rPr>
              <w:t xml:space="preserve"> the system </w:t>
            </w:r>
            <w:proofErr w:type="spellStart"/>
            <w:r w:rsidRPr="00221B25">
              <w:rPr>
                <w:rFonts w:ascii="Times New Roman" w:hAnsi="Times New Roman" w:cs="Times New Roman"/>
                <w:lang w:val="sv-SE"/>
              </w:rPr>
              <w:t>fixes</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any</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change</w:t>
            </w:r>
            <w:proofErr w:type="spellEnd"/>
            <w:r w:rsidRPr="00221B25">
              <w:rPr>
                <w:rFonts w:ascii="Times New Roman" w:hAnsi="Times New Roman" w:cs="Times New Roman"/>
                <w:lang w:val="sv-SE"/>
              </w:rPr>
              <w:t xml:space="preserve"> in the </w:t>
            </w:r>
            <w:proofErr w:type="spellStart"/>
            <w:r w:rsidRPr="00221B25">
              <w:rPr>
                <w:rFonts w:ascii="Times New Roman" w:hAnsi="Times New Roman" w:cs="Times New Roman"/>
                <w:lang w:val="sv-SE"/>
              </w:rPr>
              <w:t>water</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condition</w:t>
            </w:r>
            <w:proofErr w:type="spellEnd"/>
            <w:r w:rsidRPr="00221B25">
              <w:rPr>
                <w:rFonts w:ascii="Times New Roman" w:hAnsi="Times New Roman" w:cs="Times New Roman"/>
                <w:lang w:val="sv-SE"/>
              </w:rPr>
              <w:t xml:space="preserve">, the signal is </w:t>
            </w:r>
            <w:proofErr w:type="spellStart"/>
            <w:r w:rsidRPr="00221B25">
              <w:rPr>
                <w:rFonts w:ascii="Times New Roman" w:hAnsi="Times New Roman" w:cs="Times New Roman"/>
                <w:lang w:val="sv-SE"/>
              </w:rPr>
              <w:t>identified</w:t>
            </w:r>
            <w:proofErr w:type="spellEnd"/>
            <w:r w:rsidRPr="00221B25">
              <w:rPr>
                <w:rFonts w:ascii="Times New Roman" w:hAnsi="Times New Roman" w:cs="Times New Roman"/>
                <w:lang w:val="sv-SE"/>
              </w:rPr>
              <w:t xml:space="preserve"> and </w:t>
            </w:r>
            <w:proofErr w:type="spellStart"/>
            <w:r w:rsidRPr="00221B25">
              <w:rPr>
                <w:rFonts w:ascii="Times New Roman" w:hAnsi="Times New Roman" w:cs="Times New Roman"/>
                <w:lang w:val="sv-SE"/>
              </w:rPr>
              <w:t>transmitted</w:t>
            </w:r>
            <w:proofErr w:type="spellEnd"/>
            <w:r w:rsidRPr="00221B25">
              <w:rPr>
                <w:rFonts w:ascii="Times New Roman" w:hAnsi="Times New Roman" w:cs="Times New Roman"/>
                <w:lang w:val="sv-SE"/>
              </w:rPr>
              <w:t xml:space="preserve"> to the operator </w:t>
            </w:r>
            <w:proofErr w:type="spellStart"/>
            <w:r w:rsidRPr="00221B25">
              <w:rPr>
                <w:rFonts w:ascii="Times New Roman" w:hAnsi="Times New Roman" w:cs="Times New Roman"/>
                <w:lang w:val="sv-SE"/>
              </w:rPr>
              <w:t>console</w:t>
            </w:r>
            <w:proofErr w:type="spellEnd"/>
            <w:r w:rsidRPr="00221B25">
              <w:rPr>
                <w:rFonts w:ascii="Times New Roman" w:hAnsi="Times New Roman" w:cs="Times New Roman"/>
                <w:lang w:val="sv-SE"/>
              </w:rPr>
              <w:t xml:space="preserve">, computer monitor or mobile </w:t>
            </w:r>
            <w:proofErr w:type="spellStart"/>
            <w:r w:rsidRPr="00221B25">
              <w:rPr>
                <w:rFonts w:ascii="Times New Roman" w:hAnsi="Times New Roman" w:cs="Times New Roman"/>
                <w:lang w:val="sv-SE"/>
              </w:rPr>
              <w:t>phone</w:t>
            </w:r>
            <w:proofErr w:type="spellEnd"/>
            <w:r w:rsidRPr="00221B25">
              <w:rPr>
                <w:rFonts w:ascii="Times New Roman" w:hAnsi="Times New Roman" w:cs="Times New Roman"/>
                <w:lang w:val="sv-SE"/>
              </w:rPr>
              <w:t>.</w:t>
            </w:r>
          </w:p>
          <w:p w:rsidR="002168C2" w:rsidRPr="00221B25" w:rsidRDefault="002168C2" w:rsidP="002168C2">
            <w:pPr>
              <w:rPr>
                <w:rFonts w:ascii="Times New Roman" w:hAnsi="Times New Roman" w:cs="Times New Roman"/>
                <w:lang w:val="sv-SE"/>
              </w:rPr>
            </w:pPr>
          </w:p>
          <w:p w:rsidR="002168C2" w:rsidRPr="00221B25" w:rsidRDefault="002168C2" w:rsidP="002168C2">
            <w:pPr>
              <w:rPr>
                <w:rFonts w:ascii="Times New Roman" w:hAnsi="Times New Roman" w:cs="Times New Roman"/>
                <w:lang w:val="sv-SE"/>
              </w:rPr>
            </w:pPr>
            <w:r w:rsidRPr="00221B25">
              <w:rPr>
                <w:rFonts w:ascii="Times New Roman" w:hAnsi="Times New Roman" w:cs="Times New Roman"/>
                <w:lang w:val="sv-SE"/>
              </w:rPr>
              <w:t xml:space="preserve">The </w:t>
            </w:r>
            <w:proofErr w:type="spellStart"/>
            <w:r w:rsidRPr="00221B25">
              <w:rPr>
                <w:rFonts w:ascii="Times New Roman" w:hAnsi="Times New Roman" w:cs="Times New Roman"/>
                <w:lang w:val="sv-SE"/>
              </w:rPr>
              <w:t>frequency</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of</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control</w:t>
            </w:r>
            <w:proofErr w:type="spellEnd"/>
            <w:r w:rsidRPr="00221B25">
              <w:rPr>
                <w:rFonts w:ascii="Times New Roman" w:hAnsi="Times New Roman" w:cs="Times New Roman"/>
                <w:lang w:val="sv-SE"/>
              </w:rPr>
              <w:t xml:space="preserve"> tests </w:t>
            </w:r>
            <w:proofErr w:type="spellStart"/>
            <w:r w:rsidRPr="00221B25">
              <w:rPr>
                <w:rFonts w:ascii="Times New Roman" w:hAnsi="Times New Roman" w:cs="Times New Roman"/>
                <w:lang w:val="sv-SE"/>
              </w:rPr>
              <w:t>may</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vary</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with</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settings</w:t>
            </w:r>
            <w:proofErr w:type="spellEnd"/>
            <w:r w:rsidRPr="00221B25">
              <w:rPr>
                <w:rFonts w:ascii="Times New Roman" w:hAnsi="Times New Roman" w:cs="Times New Roman"/>
                <w:lang w:val="sv-SE"/>
              </w:rPr>
              <w:t xml:space="preserve"> </w:t>
            </w:r>
            <w:proofErr w:type="spellStart"/>
            <w:r w:rsidRPr="00221B25">
              <w:rPr>
                <w:rFonts w:ascii="Times New Roman" w:hAnsi="Times New Roman" w:cs="Times New Roman"/>
                <w:lang w:val="sv-SE"/>
              </w:rPr>
              <w:t>ranging</w:t>
            </w:r>
            <w:proofErr w:type="spellEnd"/>
            <w:r w:rsidRPr="00221B25">
              <w:rPr>
                <w:rFonts w:ascii="Times New Roman" w:hAnsi="Times New Roman" w:cs="Times New Roman"/>
                <w:lang w:val="sv-SE"/>
              </w:rPr>
              <w:t xml:space="preserve"> from </w:t>
            </w:r>
            <w:proofErr w:type="spellStart"/>
            <w:r w:rsidRPr="00221B25">
              <w:rPr>
                <w:rFonts w:ascii="Times New Roman" w:hAnsi="Times New Roman" w:cs="Times New Roman"/>
                <w:lang w:val="sv-SE"/>
              </w:rPr>
              <w:t>one</w:t>
            </w:r>
            <w:proofErr w:type="spellEnd"/>
            <w:r w:rsidRPr="00221B25">
              <w:rPr>
                <w:rFonts w:ascii="Times New Roman" w:hAnsi="Times New Roman" w:cs="Times New Roman"/>
                <w:lang w:val="sv-SE"/>
              </w:rPr>
              <w:t xml:space="preserve"> test </w:t>
            </w:r>
            <w:r w:rsidRPr="00221B25">
              <w:rPr>
                <w:rFonts w:ascii="Times New Roman" w:hAnsi="Times New Roman" w:cs="Times New Roman"/>
                <w:lang w:val="en-US"/>
              </w:rPr>
              <w:t>in</w:t>
            </w:r>
            <w:r w:rsidRPr="00221B25">
              <w:rPr>
                <w:rFonts w:ascii="Times New Roman" w:hAnsi="Times New Roman" w:cs="Times New Roman"/>
                <w:lang w:val="sv-SE"/>
              </w:rPr>
              <w:t xml:space="preserve"> 0.1 second to </w:t>
            </w:r>
            <w:proofErr w:type="spellStart"/>
            <w:r w:rsidRPr="00221B25">
              <w:rPr>
                <w:rFonts w:ascii="Times New Roman" w:hAnsi="Times New Roman" w:cs="Times New Roman"/>
                <w:lang w:val="sv-SE"/>
              </w:rPr>
              <w:t>one</w:t>
            </w:r>
            <w:proofErr w:type="spellEnd"/>
            <w:r w:rsidRPr="00221B25">
              <w:rPr>
                <w:rFonts w:ascii="Times New Roman" w:hAnsi="Times New Roman" w:cs="Times New Roman"/>
                <w:lang w:val="sv-SE"/>
              </w:rPr>
              <w:t xml:space="preserve"> test </w:t>
            </w:r>
            <w:r w:rsidRPr="00221B25">
              <w:rPr>
                <w:rFonts w:ascii="Times New Roman" w:hAnsi="Times New Roman" w:cs="Times New Roman"/>
                <w:lang w:val="en-US"/>
              </w:rPr>
              <w:t>in</w:t>
            </w:r>
            <w:r w:rsidRPr="00221B25">
              <w:rPr>
                <w:rFonts w:ascii="Times New Roman" w:hAnsi="Times New Roman" w:cs="Times New Roman"/>
                <w:lang w:val="sv-SE"/>
              </w:rPr>
              <w:t xml:space="preserve"> 1 </w:t>
            </w:r>
            <w:proofErr w:type="spellStart"/>
            <w:r w:rsidRPr="00221B25">
              <w:rPr>
                <w:rFonts w:ascii="Times New Roman" w:hAnsi="Times New Roman" w:cs="Times New Roman"/>
                <w:lang w:val="sv-SE"/>
              </w:rPr>
              <w:t>minute</w:t>
            </w:r>
            <w:proofErr w:type="spellEnd"/>
            <w:r w:rsidRPr="00221B25">
              <w:rPr>
                <w:rFonts w:ascii="Times New Roman" w:hAnsi="Times New Roman" w:cs="Times New Roman"/>
                <w:lang w:val="sv-SE"/>
              </w:rPr>
              <w:t>.</w:t>
            </w:r>
          </w:p>
          <w:p w:rsidR="002168C2" w:rsidRPr="00221B25" w:rsidRDefault="002168C2" w:rsidP="002168C2">
            <w:pPr>
              <w:rPr>
                <w:rFonts w:ascii="Times New Roman" w:hAnsi="Times New Roman" w:cs="Times New Roman"/>
                <w:lang w:val="sv-SE"/>
              </w:rPr>
            </w:pPr>
          </w:p>
          <w:p w:rsidR="002168C2" w:rsidRPr="00221B25" w:rsidRDefault="002168C2" w:rsidP="002168C2">
            <w:pPr>
              <w:rPr>
                <w:rFonts w:ascii="Times New Roman" w:hAnsi="Times New Roman" w:cs="Times New Roman"/>
                <w:b/>
                <w:bCs/>
                <w:lang w:val="en-US"/>
              </w:rPr>
            </w:pPr>
            <w:r w:rsidRPr="00221B25">
              <w:rPr>
                <w:rFonts w:ascii="Times New Roman" w:hAnsi="Times New Roman" w:cs="Times New Roman"/>
                <w:b/>
                <w:bCs/>
                <w:lang w:val="en-US"/>
              </w:rPr>
              <w:t>Problems existing in the market for similar equipment</w:t>
            </w:r>
          </w:p>
          <w:p w:rsidR="002168C2" w:rsidRPr="00221B25" w:rsidRDefault="002168C2" w:rsidP="002168C2">
            <w:pPr>
              <w:rPr>
                <w:rFonts w:ascii="Times New Roman" w:hAnsi="Times New Roman" w:cs="Times New Roman"/>
                <w:b/>
                <w:bCs/>
                <w:lang w:val="en-US"/>
              </w:rPr>
            </w:pPr>
          </w:p>
          <w:p w:rsidR="002168C2" w:rsidRPr="00221B25" w:rsidRDefault="002168C2" w:rsidP="002168C2">
            <w:pPr>
              <w:rPr>
                <w:rFonts w:ascii="Times New Roman" w:hAnsi="Times New Roman" w:cs="Times New Roman"/>
                <w:lang w:val="en-US"/>
              </w:rPr>
            </w:pPr>
            <w:r w:rsidRPr="00221B25">
              <w:rPr>
                <w:rFonts w:ascii="Times New Roman" w:hAnsi="Times New Roman" w:cs="Times New Roman"/>
                <w:lang w:val="en-US"/>
              </w:rPr>
              <w:t>As of the moment of supplying resonant control technologies, control with the help of traditionally accepted equipment has a group of significant drawbacks and problems:</w:t>
            </w:r>
          </w:p>
          <w:p w:rsidR="002168C2" w:rsidRPr="00221B25" w:rsidRDefault="002168C2" w:rsidP="002168C2">
            <w:pPr>
              <w:widowControl w:val="0"/>
              <w:numPr>
                <w:ilvl w:val="0"/>
                <w:numId w:val="14"/>
              </w:numPr>
              <w:suppressAutoHyphens/>
              <w:rPr>
                <w:rFonts w:ascii="Times New Roman" w:hAnsi="Times New Roman" w:cs="Times New Roman"/>
                <w:lang w:val="en-US"/>
              </w:rPr>
            </w:pPr>
            <w:r w:rsidRPr="00221B25">
              <w:rPr>
                <w:rFonts w:ascii="Times New Roman" w:hAnsi="Times New Roman" w:cs="Times New Roman"/>
                <w:lang w:val="en-US"/>
              </w:rPr>
              <w:t>time spent on water quality control per object is more than two working hours;</w:t>
            </w:r>
          </w:p>
          <w:p w:rsidR="002168C2" w:rsidRPr="00221B25" w:rsidRDefault="002168C2" w:rsidP="002168C2">
            <w:pPr>
              <w:widowControl w:val="0"/>
              <w:numPr>
                <w:ilvl w:val="0"/>
                <w:numId w:val="14"/>
              </w:numPr>
              <w:suppressAutoHyphens/>
              <w:rPr>
                <w:rFonts w:ascii="Times New Roman" w:hAnsi="Times New Roman" w:cs="Times New Roman"/>
                <w:lang w:val="en-US"/>
              </w:rPr>
            </w:pPr>
            <w:r w:rsidRPr="00221B25">
              <w:rPr>
                <w:rFonts w:ascii="Times New Roman" w:hAnsi="Times New Roman" w:cs="Times New Roman"/>
                <w:lang w:val="en-US"/>
              </w:rPr>
              <w:t>the cost of chemical reagents for one control is more than 630 rubles ($ 10);</w:t>
            </w:r>
          </w:p>
          <w:p w:rsidR="002168C2" w:rsidRPr="00221B25" w:rsidRDefault="002168C2" w:rsidP="002168C2">
            <w:pPr>
              <w:widowControl w:val="0"/>
              <w:numPr>
                <w:ilvl w:val="0"/>
                <w:numId w:val="14"/>
              </w:numPr>
              <w:suppressAutoHyphens/>
              <w:rPr>
                <w:rFonts w:ascii="Times New Roman" w:hAnsi="Times New Roman" w:cs="Times New Roman"/>
                <w:lang w:val="en-US"/>
              </w:rPr>
            </w:pPr>
            <w:r w:rsidRPr="00221B25">
              <w:rPr>
                <w:rFonts w:ascii="Times New Roman" w:hAnsi="Times New Roman" w:cs="Times New Roman"/>
                <w:lang w:val="en-US"/>
              </w:rPr>
              <w:t>the efficiency of bringing the results of the control does not allow to exclude the deposits of hardness salts in systems of objects of control;</w:t>
            </w:r>
          </w:p>
          <w:p w:rsidR="002168C2" w:rsidRPr="00221B25" w:rsidRDefault="002168C2" w:rsidP="002168C2">
            <w:pPr>
              <w:ind w:firstLine="284"/>
              <w:jc w:val="center"/>
              <w:rPr>
                <w:rFonts w:ascii="Times New Roman" w:hAnsi="Times New Roman" w:cs="Times New Roman"/>
                <w:b/>
                <w:i/>
                <w:sz w:val="21"/>
                <w:szCs w:val="21"/>
                <w:lang w:val="en-US"/>
              </w:rPr>
            </w:pPr>
          </w:p>
          <w:p w:rsidR="00D57809" w:rsidRPr="00221B25" w:rsidRDefault="00D57809" w:rsidP="00D57809">
            <w:pPr>
              <w:ind w:firstLine="284"/>
              <w:jc w:val="both"/>
              <w:rPr>
                <w:rFonts w:ascii="Times New Roman" w:hAnsi="Times New Roman" w:cs="Times New Roman"/>
                <w:sz w:val="21"/>
                <w:szCs w:val="21"/>
                <w:lang w:val="en-US"/>
              </w:rPr>
            </w:pPr>
          </w:p>
        </w:tc>
        <w:tc>
          <w:tcPr>
            <w:tcW w:w="7724" w:type="dxa"/>
            <w:tcBorders>
              <w:top w:val="single" w:sz="4" w:space="0" w:color="auto"/>
            </w:tcBorders>
          </w:tcPr>
          <w:p w:rsidR="00221B25" w:rsidRPr="00221B25" w:rsidRDefault="00221B25" w:rsidP="00221B25">
            <w:pPr>
              <w:widowControl w:val="0"/>
              <w:suppressAutoHyphens/>
              <w:ind w:left="720"/>
              <w:rPr>
                <w:rFonts w:ascii="Times New Roman" w:hAnsi="Times New Roman" w:cs="Times New Roman"/>
                <w:lang w:val="en-US"/>
              </w:rPr>
            </w:pPr>
          </w:p>
          <w:p w:rsidR="002168C2" w:rsidRPr="00221B25" w:rsidRDefault="002168C2" w:rsidP="002168C2">
            <w:pPr>
              <w:widowControl w:val="0"/>
              <w:numPr>
                <w:ilvl w:val="0"/>
                <w:numId w:val="14"/>
              </w:numPr>
              <w:suppressAutoHyphens/>
              <w:rPr>
                <w:rFonts w:ascii="Times New Roman" w:hAnsi="Times New Roman" w:cs="Times New Roman"/>
                <w:lang w:val="en-US"/>
              </w:rPr>
            </w:pPr>
            <w:r w:rsidRPr="00221B25">
              <w:rPr>
                <w:rFonts w:ascii="Times New Roman" w:hAnsi="Times New Roman" w:cs="Times New Roman"/>
                <w:lang w:val="en-US"/>
              </w:rPr>
              <w:t>when controlled by traditional methods, the accuracy of the control is sharply reduced due to the presence of organic pollutants;</w:t>
            </w:r>
          </w:p>
          <w:p w:rsidR="002168C2" w:rsidRPr="00221B25" w:rsidRDefault="002168C2" w:rsidP="002168C2">
            <w:pPr>
              <w:widowControl w:val="0"/>
              <w:numPr>
                <w:ilvl w:val="0"/>
                <w:numId w:val="14"/>
              </w:numPr>
              <w:suppressAutoHyphens/>
              <w:rPr>
                <w:rFonts w:ascii="Times New Roman" w:hAnsi="Times New Roman" w:cs="Times New Roman"/>
                <w:lang w:val="en-US"/>
              </w:rPr>
            </w:pPr>
            <w:r w:rsidRPr="00221B25">
              <w:rPr>
                <w:rFonts w:ascii="Times New Roman" w:hAnsi="Times New Roman" w:cs="Times New Roman"/>
                <w:lang w:val="en-US"/>
              </w:rPr>
              <w:t>low responsiveness to control results leads to premature failure of expensive equipment;</w:t>
            </w:r>
          </w:p>
          <w:p w:rsidR="002168C2" w:rsidRPr="00221B25" w:rsidRDefault="002168C2" w:rsidP="002168C2">
            <w:pPr>
              <w:widowControl w:val="0"/>
              <w:numPr>
                <w:ilvl w:val="0"/>
                <w:numId w:val="14"/>
              </w:numPr>
              <w:suppressAutoHyphens/>
              <w:rPr>
                <w:rFonts w:ascii="Times New Roman" w:hAnsi="Times New Roman" w:cs="Times New Roman"/>
                <w:lang w:val="en-US"/>
              </w:rPr>
            </w:pPr>
            <w:r w:rsidRPr="00221B25">
              <w:rPr>
                <w:rFonts w:ascii="Times New Roman" w:hAnsi="Times New Roman" w:cs="Times New Roman"/>
                <w:lang w:val="en-US"/>
              </w:rPr>
              <w:t>despite the high level of costs for the organization and control of water quality, the effect of these costs is reduced from losses associated with the level of technological control problems with existing technology.</w:t>
            </w:r>
          </w:p>
          <w:p w:rsidR="00221B25" w:rsidRPr="00221B25" w:rsidRDefault="00221B25" w:rsidP="00221B25">
            <w:pPr>
              <w:rPr>
                <w:rFonts w:ascii="Times New Roman" w:hAnsi="Times New Roman" w:cs="Times New Roman"/>
                <w:lang w:val="en-US"/>
              </w:rPr>
            </w:pPr>
            <w:r w:rsidRPr="00221B25">
              <w:rPr>
                <w:rFonts w:ascii="Times New Roman" w:hAnsi="Times New Roman" w:cs="Times New Roman"/>
                <w:b/>
                <w:bCs/>
                <w:i/>
                <w:iCs/>
                <w:lang w:val="en-US"/>
              </w:rPr>
              <w:t>Local problems in the control of water and aqueous solutions in companies - owners and companies serving office buildings and facilities:</w:t>
            </w:r>
          </w:p>
          <w:p w:rsidR="00221B25" w:rsidRPr="00221B25" w:rsidRDefault="00221B25" w:rsidP="00221B25">
            <w:pPr>
              <w:widowControl w:val="0"/>
              <w:numPr>
                <w:ilvl w:val="0"/>
                <w:numId w:val="15"/>
              </w:numPr>
              <w:suppressAutoHyphens/>
              <w:rPr>
                <w:rFonts w:ascii="Times New Roman" w:hAnsi="Times New Roman" w:cs="Times New Roman"/>
                <w:lang w:val="en-US"/>
              </w:rPr>
            </w:pPr>
            <w:r w:rsidRPr="00221B25">
              <w:rPr>
                <w:rFonts w:ascii="Times New Roman" w:hAnsi="Times New Roman" w:cs="Times New Roman"/>
                <w:lang w:val="en-US"/>
              </w:rPr>
              <w:t>to perform control operations based on existing technology, it requires specially trained qualified staff, the cost of working hours of which is more than 2000 rubles ($ 35);</w:t>
            </w:r>
          </w:p>
          <w:p w:rsidR="00221B25" w:rsidRPr="00221B25" w:rsidRDefault="00221B25" w:rsidP="00221B25">
            <w:pPr>
              <w:widowControl w:val="0"/>
              <w:numPr>
                <w:ilvl w:val="0"/>
                <w:numId w:val="15"/>
              </w:numPr>
              <w:suppressAutoHyphens/>
              <w:rPr>
                <w:rFonts w:ascii="Times New Roman" w:hAnsi="Times New Roman" w:cs="Times New Roman"/>
                <w:lang w:val="en-US"/>
              </w:rPr>
            </w:pPr>
            <w:r w:rsidRPr="00221B25">
              <w:rPr>
                <w:rFonts w:ascii="Times New Roman" w:hAnsi="Times New Roman" w:cs="Times New Roman"/>
                <w:lang w:val="en-US"/>
              </w:rPr>
              <w:t xml:space="preserve">staff </w:t>
            </w:r>
            <w:proofErr w:type="spellStart"/>
            <w:r w:rsidRPr="00221B25">
              <w:rPr>
                <w:rFonts w:ascii="Times New Roman" w:hAnsi="Times New Roman" w:cs="Times New Roman"/>
                <w:lang w:val="en-US"/>
              </w:rPr>
              <w:t>can not</w:t>
            </w:r>
            <w:proofErr w:type="spellEnd"/>
            <w:r w:rsidRPr="00221B25">
              <w:rPr>
                <w:rFonts w:ascii="Times New Roman" w:hAnsi="Times New Roman" w:cs="Times New Roman"/>
                <w:lang w:val="en-US"/>
              </w:rPr>
              <w:t xml:space="preserve"> perform more than one test per day and in the period between tests the state of the water is not monitored, which leads to emergency situations;</w:t>
            </w:r>
          </w:p>
          <w:p w:rsidR="00221B25" w:rsidRPr="00221B25" w:rsidRDefault="00221B25" w:rsidP="00221B25">
            <w:pPr>
              <w:widowControl w:val="0"/>
              <w:numPr>
                <w:ilvl w:val="0"/>
                <w:numId w:val="15"/>
              </w:numPr>
              <w:suppressAutoHyphens/>
              <w:rPr>
                <w:rFonts w:ascii="Times New Roman" w:hAnsi="Times New Roman" w:cs="Times New Roman"/>
                <w:lang w:val="en-US"/>
              </w:rPr>
            </w:pPr>
            <w:r w:rsidRPr="00221B25">
              <w:rPr>
                <w:rFonts w:ascii="Times New Roman" w:hAnsi="Times New Roman" w:cs="Times New Roman"/>
                <w:lang w:val="en-US"/>
              </w:rPr>
              <w:t>the time from the moment of detection of the problem to the elimination is increased due to the fact that there is no possibility of continuous monitoring of water quality;</w:t>
            </w:r>
          </w:p>
          <w:p w:rsidR="00221B25" w:rsidRPr="00221B25" w:rsidRDefault="00221B25" w:rsidP="00221B25">
            <w:pPr>
              <w:widowControl w:val="0"/>
              <w:numPr>
                <w:ilvl w:val="0"/>
                <w:numId w:val="15"/>
              </w:numPr>
              <w:suppressAutoHyphens/>
              <w:rPr>
                <w:rFonts w:ascii="Times New Roman" w:hAnsi="Times New Roman" w:cs="Times New Roman"/>
                <w:lang w:val="en-US"/>
              </w:rPr>
            </w:pPr>
            <w:r w:rsidRPr="00221B25">
              <w:rPr>
                <w:rFonts w:ascii="Times New Roman" w:hAnsi="Times New Roman" w:cs="Times New Roman"/>
                <w:lang w:val="en-US"/>
              </w:rPr>
              <w:t>the transfer of information is not operational, which also increases the time to resolve emergency situations.</w:t>
            </w:r>
          </w:p>
          <w:p w:rsidR="00221B25" w:rsidRPr="00221B25" w:rsidRDefault="00221B25" w:rsidP="00221B25">
            <w:pPr>
              <w:rPr>
                <w:rFonts w:ascii="Times New Roman" w:hAnsi="Times New Roman" w:cs="Times New Roman"/>
                <w:lang w:val="en-US"/>
              </w:rPr>
            </w:pPr>
            <w:r w:rsidRPr="00221B25">
              <w:rPr>
                <w:rFonts w:ascii="Times New Roman" w:hAnsi="Times New Roman" w:cs="Times New Roman"/>
                <w:lang w:val="en-US"/>
              </w:rPr>
              <w:t>Advantages and achievements of the invented technology:</w:t>
            </w:r>
          </w:p>
          <w:p w:rsidR="00221B25" w:rsidRPr="00221B25" w:rsidRDefault="00221B25" w:rsidP="00221B25">
            <w:pPr>
              <w:widowControl w:val="0"/>
              <w:numPr>
                <w:ilvl w:val="0"/>
                <w:numId w:val="16"/>
              </w:numPr>
              <w:suppressAutoHyphens/>
              <w:rPr>
                <w:rFonts w:ascii="Times New Roman" w:hAnsi="Times New Roman" w:cs="Times New Roman"/>
                <w:lang w:val="en-US"/>
              </w:rPr>
            </w:pPr>
            <w:r w:rsidRPr="00221B25">
              <w:rPr>
                <w:rFonts w:ascii="Times New Roman" w:hAnsi="Times New Roman" w:cs="Times New Roman"/>
                <w:lang w:val="en-US"/>
              </w:rPr>
              <w:t>control is carried out 24 hours a day;</w:t>
            </w:r>
          </w:p>
          <w:p w:rsidR="00221B25" w:rsidRPr="00221B25" w:rsidRDefault="00221B25" w:rsidP="00221B25">
            <w:pPr>
              <w:widowControl w:val="0"/>
              <w:numPr>
                <w:ilvl w:val="0"/>
                <w:numId w:val="16"/>
              </w:numPr>
              <w:suppressAutoHyphens/>
              <w:rPr>
                <w:rFonts w:ascii="Times New Roman" w:hAnsi="Times New Roman" w:cs="Times New Roman"/>
                <w:lang w:val="en-US"/>
              </w:rPr>
            </w:pPr>
            <w:r w:rsidRPr="00221B25">
              <w:rPr>
                <w:rFonts w:ascii="Times New Roman" w:hAnsi="Times New Roman" w:cs="Times New Roman"/>
                <w:lang w:val="en-US"/>
              </w:rPr>
              <w:t>control is carried out in automatic mode and the control process does not require operator intervention;</w:t>
            </w:r>
          </w:p>
          <w:p w:rsidR="00221B25" w:rsidRPr="00221B25" w:rsidRDefault="00221B25" w:rsidP="00221B25">
            <w:pPr>
              <w:widowControl w:val="0"/>
              <w:numPr>
                <w:ilvl w:val="0"/>
                <w:numId w:val="16"/>
              </w:numPr>
              <w:suppressAutoHyphens/>
              <w:rPr>
                <w:rFonts w:ascii="Times New Roman" w:hAnsi="Times New Roman" w:cs="Times New Roman"/>
                <w:lang w:val="en-US"/>
              </w:rPr>
            </w:pPr>
            <w:r w:rsidRPr="00221B25">
              <w:rPr>
                <w:rFonts w:ascii="Times New Roman" w:hAnsi="Times New Roman" w:cs="Times New Roman"/>
                <w:lang w:val="en-US"/>
              </w:rPr>
              <w:t>information about the results of the monitoring in real time is transmitted to the service, which eliminates accidents, since decisions are made immediately when receiving the measurement results;</w:t>
            </w:r>
          </w:p>
          <w:p w:rsidR="00221B25" w:rsidRPr="00221B25" w:rsidRDefault="00221B25" w:rsidP="00221B25">
            <w:pPr>
              <w:widowControl w:val="0"/>
              <w:numPr>
                <w:ilvl w:val="0"/>
                <w:numId w:val="16"/>
              </w:numPr>
              <w:suppressAutoHyphens/>
              <w:rPr>
                <w:rFonts w:ascii="Times New Roman" w:hAnsi="Times New Roman" w:cs="Times New Roman"/>
                <w:lang w:val="en-US"/>
              </w:rPr>
            </w:pPr>
            <w:r w:rsidRPr="00221B25">
              <w:rPr>
                <w:rFonts w:ascii="Times New Roman" w:hAnsi="Times New Roman" w:cs="Times New Roman"/>
                <w:lang w:val="en-US"/>
              </w:rPr>
              <w:t>control results do not depend on the increase or decrease in the concentration of organic substances in controlled water;</w:t>
            </w:r>
          </w:p>
          <w:p w:rsidR="00221B25" w:rsidRPr="00221B25" w:rsidRDefault="00221B25" w:rsidP="00221B25">
            <w:pPr>
              <w:widowControl w:val="0"/>
              <w:numPr>
                <w:ilvl w:val="0"/>
                <w:numId w:val="16"/>
              </w:numPr>
              <w:suppressAutoHyphens/>
              <w:rPr>
                <w:rFonts w:ascii="Times New Roman" w:hAnsi="Times New Roman" w:cs="Times New Roman"/>
                <w:lang w:val="en-US"/>
              </w:rPr>
            </w:pPr>
            <w:r w:rsidRPr="00221B25">
              <w:rPr>
                <w:rFonts w:ascii="Times New Roman" w:hAnsi="Times New Roman" w:cs="Times New Roman"/>
                <w:lang w:val="en-US"/>
              </w:rPr>
              <w:t>due to the fact that the control is carried out without direct contact with water, there are no problems associated with corrosion or any other destructive factor;</w:t>
            </w:r>
          </w:p>
          <w:p w:rsidR="00221B25" w:rsidRPr="00221B25" w:rsidRDefault="00221B25" w:rsidP="00221B25">
            <w:pPr>
              <w:widowControl w:val="0"/>
              <w:numPr>
                <w:ilvl w:val="0"/>
                <w:numId w:val="16"/>
              </w:numPr>
              <w:suppressAutoHyphens/>
              <w:rPr>
                <w:rFonts w:ascii="Times New Roman" w:hAnsi="Times New Roman" w:cs="Times New Roman"/>
                <w:lang w:val="en-US"/>
              </w:rPr>
            </w:pPr>
            <w:r w:rsidRPr="00221B25">
              <w:rPr>
                <w:rFonts w:ascii="Times New Roman" w:hAnsi="Times New Roman" w:cs="Times New Roman"/>
                <w:lang w:val="en-US"/>
              </w:rPr>
              <w:t>the cost of maintenance of the control system consists solely of the depreciation of the cost of the control system, which is no more than 16,000 rubles ($ 250) per year;</w:t>
            </w:r>
          </w:p>
          <w:p w:rsidR="00221B25" w:rsidRPr="00221B25" w:rsidRDefault="00221B25" w:rsidP="00221B25">
            <w:pPr>
              <w:widowControl w:val="0"/>
              <w:numPr>
                <w:ilvl w:val="0"/>
                <w:numId w:val="16"/>
              </w:numPr>
              <w:suppressAutoHyphens/>
              <w:rPr>
                <w:rFonts w:ascii="Times New Roman" w:hAnsi="Times New Roman" w:cs="Times New Roman"/>
                <w:lang w:val="en-US"/>
              </w:rPr>
            </w:pPr>
            <w:r w:rsidRPr="00221B25">
              <w:rPr>
                <w:rFonts w:ascii="Times New Roman" w:hAnsi="Times New Roman" w:cs="Times New Roman"/>
                <w:lang w:val="en-US"/>
              </w:rPr>
              <w:t>the control system operates in an autonomous automatic mode and does not require any maintenance.</w:t>
            </w:r>
          </w:p>
          <w:p w:rsidR="00D57809" w:rsidRPr="00221B25" w:rsidRDefault="00D57809" w:rsidP="00D57809">
            <w:pPr>
              <w:ind w:firstLine="296"/>
              <w:jc w:val="center"/>
              <w:rPr>
                <w:rFonts w:ascii="Times New Roman" w:hAnsi="Times New Roman" w:cs="Times New Roman"/>
                <w:i/>
                <w:sz w:val="18"/>
                <w:szCs w:val="18"/>
                <w:lang w:val="en-US"/>
              </w:rPr>
            </w:pPr>
          </w:p>
        </w:tc>
      </w:tr>
    </w:tbl>
    <w:p w:rsidR="00D57809" w:rsidRPr="000752A4" w:rsidRDefault="00D57809"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6</w:t>
      </w:r>
      <w:r w:rsidRPr="000752A4">
        <w:rPr>
          <w:rFonts w:ascii="Times New Roman" w:hAnsi="Times New Roman" w:cs="Times New Roman"/>
          <w:sz w:val="21"/>
          <w:szCs w:val="21"/>
          <w:lang w:val="en-US"/>
        </w:rPr>
        <w:tab/>
        <w:t>7</w:t>
      </w:r>
    </w:p>
    <w:p w:rsidR="00DB008F" w:rsidRPr="000752A4" w:rsidRDefault="00DB008F" w:rsidP="00D57809">
      <w:pPr>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DB008F" w:rsidRPr="00C50818" w:rsidTr="00206E08">
        <w:tc>
          <w:tcPr>
            <w:tcW w:w="7727" w:type="dxa"/>
            <w:tcBorders>
              <w:bottom w:val="single" w:sz="4" w:space="0" w:color="auto"/>
            </w:tcBorders>
          </w:tcPr>
          <w:p w:rsidR="00DB008F" w:rsidRPr="000752A4" w:rsidRDefault="00DB008F"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DB008F" w:rsidRPr="000752A4" w:rsidRDefault="00DB008F"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DB008F" w:rsidRPr="00C50818" w:rsidTr="00206E08">
        <w:tc>
          <w:tcPr>
            <w:tcW w:w="7727" w:type="dxa"/>
            <w:tcBorders>
              <w:top w:val="single" w:sz="4" w:space="0" w:color="auto"/>
            </w:tcBorders>
          </w:tcPr>
          <w:p w:rsidR="00206E08" w:rsidRPr="000752A4" w:rsidRDefault="00206E08" w:rsidP="00D57809">
            <w:pPr>
              <w:ind w:firstLine="284"/>
              <w:jc w:val="both"/>
              <w:rPr>
                <w:rFonts w:ascii="Times New Roman" w:hAnsi="Times New Roman" w:cs="Times New Roman"/>
                <w:b/>
                <w:i/>
                <w:sz w:val="21"/>
                <w:szCs w:val="21"/>
                <w:lang w:val="en-US"/>
              </w:rPr>
            </w:pPr>
          </w:p>
          <w:p w:rsidR="00206E08" w:rsidRPr="000752A4" w:rsidRDefault="00206E08" w:rsidP="00D57809">
            <w:pPr>
              <w:ind w:firstLine="284"/>
              <w:jc w:val="both"/>
              <w:rPr>
                <w:rFonts w:ascii="Times New Roman" w:hAnsi="Times New Roman" w:cs="Times New Roman"/>
                <w:b/>
                <w:i/>
                <w:sz w:val="21"/>
                <w:szCs w:val="21"/>
                <w:lang w:val="en-US"/>
              </w:rPr>
            </w:pPr>
          </w:p>
          <w:p w:rsidR="00DB008F" w:rsidRPr="000752A4" w:rsidRDefault="00DB008F" w:rsidP="00D57809">
            <w:pPr>
              <w:ind w:firstLine="284"/>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Technical and economic parameters of the proposed technologies</w:t>
            </w:r>
          </w:p>
          <w:p w:rsidR="00DB008F" w:rsidRPr="000752A4" w:rsidRDefault="00DB008F" w:rsidP="00D57809">
            <w:pPr>
              <w:pStyle w:val="a4"/>
              <w:tabs>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main parameters of a sensor for resonance control of the water quality shall i</w:t>
            </w:r>
            <w:r w:rsidR="00206E08" w:rsidRPr="000752A4">
              <w:rPr>
                <w:rFonts w:ascii="Times New Roman" w:hAnsi="Times New Roman" w:cs="Times New Roman"/>
                <w:sz w:val="21"/>
                <w:szCs w:val="21"/>
                <w:lang w:val="en-US"/>
              </w:rPr>
              <w:t xml:space="preserve">nclude accuracy and sensitivity. The main parameter of sensitivity </w:t>
            </w:r>
            <w:r w:rsidRPr="000752A4">
              <w:rPr>
                <w:rFonts w:ascii="Times New Roman" w:hAnsi="Times New Roman" w:cs="Times New Roman"/>
                <w:sz w:val="21"/>
                <w:szCs w:val="21"/>
                <w:lang w:val="en-US"/>
              </w:rPr>
              <w:t xml:space="preserve">shall </w:t>
            </w:r>
            <w:r w:rsidR="00206E08" w:rsidRPr="000752A4">
              <w:rPr>
                <w:rFonts w:ascii="Times New Roman" w:hAnsi="Times New Roman" w:cs="Times New Roman"/>
                <w:sz w:val="21"/>
                <w:szCs w:val="21"/>
                <w:lang w:val="en-US"/>
              </w:rPr>
              <w:t xml:space="preserve">provide for ability </w:t>
            </w:r>
            <w:r w:rsidRPr="000752A4">
              <w:rPr>
                <w:rFonts w:ascii="Times New Roman" w:hAnsi="Times New Roman" w:cs="Times New Roman"/>
                <w:sz w:val="21"/>
                <w:szCs w:val="21"/>
                <w:lang w:val="en-US"/>
              </w:rPr>
              <w:t xml:space="preserve">to </w:t>
            </w:r>
            <w:r w:rsidR="00206E08" w:rsidRPr="000752A4">
              <w:rPr>
                <w:rFonts w:ascii="Times New Roman" w:hAnsi="Times New Roman" w:cs="Times New Roman"/>
                <w:sz w:val="21"/>
                <w:szCs w:val="21"/>
                <w:lang w:val="en-US"/>
              </w:rPr>
              <w:t xml:space="preserve">differentiate, </w:t>
            </w:r>
            <w:r w:rsidRPr="000752A4">
              <w:rPr>
                <w:rFonts w:ascii="Times New Roman" w:hAnsi="Times New Roman" w:cs="Times New Roman"/>
                <w:sz w:val="21"/>
                <w:szCs w:val="21"/>
                <w:lang w:val="en-US"/>
              </w:rPr>
              <w:t>register and identify a difference equivalent to 0.000001 gram per liter.</w:t>
            </w:r>
          </w:p>
          <w:p w:rsidR="00DB008F" w:rsidRPr="000752A4" w:rsidRDefault="00DB008F" w:rsidP="00D57809">
            <w:pPr>
              <w:ind w:firstLine="284"/>
              <w:jc w:val="both"/>
              <w:rPr>
                <w:rFonts w:ascii="Times New Roman" w:hAnsi="Times New Roman" w:cs="Times New Roman"/>
                <w:sz w:val="21"/>
                <w:szCs w:val="21"/>
                <w:lang w:val="en-US"/>
              </w:rPr>
            </w:pPr>
          </w:p>
          <w:p w:rsidR="00206E08" w:rsidRPr="000752A4" w:rsidRDefault="00206E08" w:rsidP="00D57809">
            <w:pPr>
              <w:ind w:firstLine="284"/>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Preliminary analysis of the market of autonomous non-contact systems for control of the water and water solution quality</w:t>
            </w:r>
          </w:p>
          <w:p w:rsidR="00206E08" w:rsidRPr="000752A4" w:rsidRDefault="00206E08"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number of objects where control equipment based on the magnetic resonance principle can be installed may be presented as more than a million of complex facilities, each of which can have at least two measurement points.</w:t>
            </w:r>
          </w:p>
          <w:p w:rsidR="00206E08" w:rsidRPr="000752A4" w:rsidRDefault="00206E08"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To analyze the scope for supply of resonance control systems, the configuration equipped with the signal transfer system by the existing communication channels, besides the system for control, identification and interpretation of the control signal nature is approved.</w:t>
            </w:r>
          </w:p>
          <w:p w:rsidR="00206E08" w:rsidRPr="000752A4" w:rsidRDefault="00206E08"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This system cost shall be approximately 160,000 Russian rubles (2,500 US dollars).</w:t>
            </w:r>
          </w:p>
          <w:p w:rsidR="00206E08" w:rsidRPr="000752A4" w:rsidRDefault="00206E08"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cost of installation, guarantee and production-standard maintenance, periodic certifications, provision with the spare parts and engineering support while in operation shall be approximately 30-35% of the system cost that is 47,250 – 55,125 Russian rubles (750 – 875 US dollars).</w:t>
            </w:r>
          </w:p>
          <w:p w:rsidR="00206E08" w:rsidRPr="000752A4" w:rsidRDefault="00206E08"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supposed market volume is 2.5 billion US dollars according to this system cost. The supposed volume of the service market for complex control systems is 875,000,000 US dollars. The supposed total market volume on the abovementioned magnetic resonance control systems is 3,375 billion US dollars.</w:t>
            </w:r>
          </w:p>
          <w:p w:rsidR="00206E08" w:rsidRPr="000752A4" w:rsidRDefault="00206E08"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This design solution allows, in its turn, to manufacture all the printed circuit boards of this module as RITM (capacitive preferential etching) boards with high operation speed specific to them.</w:t>
            </w:r>
          </w:p>
          <w:p w:rsidR="00206E08" w:rsidRPr="000752A4" w:rsidRDefault="00206E08"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RITM technology as it is </w:t>
            </w:r>
            <w:proofErr w:type="gramStart"/>
            <w:r w:rsidRPr="000752A4">
              <w:rPr>
                <w:rFonts w:ascii="Times New Roman" w:hAnsi="Times New Roman" w:cs="Times New Roman"/>
                <w:sz w:val="21"/>
                <w:szCs w:val="21"/>
                <w:lang w:val="en-US"/>
              </w:rPr>
              <w:t>allows</w:t>
            </w:r>
            <w:proofErr w:type="gramEnd"/>
            <w:r w:rsidRPr="000752A4">
              <w:rPr>
                <w:rFonts w:ascii="Times New Roman" w:hAnsi="Times New Roman" w:cs="Times New Roman"/>
                <w:sz w:val="21"/>
                <w:szCs w:val="21"/>
                <w:lang w:val="en-US"/>
              </w:rPr>
              <w:t xml:space="preserve"> production of PCBs using the standard process equipment including all the production process operations as well as surface preparation lines, application of </w:t>
            </w:r>
            <w:proofErr w:type="spellStart"/>
            <w:r w:rsidRPr="000752A4">
              <w:rPr>
                <w:rFonts w:ascii="Times New Roman" w:hAnsi="Times New Roman" w:cs="Times New Roman"/>
                <w:sz w:val="21"/>
                <w:szCs w:val="21"/>
                <w:lang w:val="en-US"/>
              </w:rPr>
              <w:t>photoresistive</w:t>
            </w:r>
            <w:proofErr w:type="spellEnd"/>
            <w:r w:rsidRPr="000752A4">
              <w:rPr>
                <w:rFonts w:ascii="Times New Roman" w:hAnsi="Times New Roman" w:cs="Times New Roman"/>
                <w:sz w:val="21"/>
                <w:szCs w:val="21"/>
                <w:lang w:val="en-US"/>
              </w:rPr>
              <w:t xml:space="preserve"> cell, etching and application of chemical and electrochemical coatings.</w:t>
            </w:r>
          </w:p>
          <w:p w:rsidR="00206E08" w:rsidRPr="000752A4" w:rsidRDefault="00206E08"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conductor thickness can be within 25 microns with a total PCB thickness of 350 microns.</w:t>
            </w:r>
          </w:p>
        </w:tc>
        <w:tc>
          <w:tcPr>
            <w:tcW w:w="7724" w:type="dxa"/>
            <w:tcBorders>
              <w:top w:val="single" w:sz="4" w:space="0" w:color="auto"/>
            </w:tcBorders>
          </w:tcPr>
          <w:p w:rsidR="00206E08" w:rsidRPr="000752A4" w:rsidRDefault="00206E08" w:rsidP="00D57809">
            <w:pPr>
              <w:tabs>
                <w:tab w:val="left" w:pos="7938"/>
              </w:tabs>
              <w:jc w:val="center"/>
              <w:rPr>
                <w:rFonts w:ascii="Times New Roman" w:hAnsi="Times New Roman" w:cs="Times New Roman"/>
                <w:sz w:val="21"/>
                <w:szCs w:val="21"/>
                <w:lang w:val="en-US"/>
              </w:rPr>
            </w:pPr>
          </w:p>
          <w:p w:rsidR="00206E08" w:rsidRPr="000752A4" w:rsidRDefault="00206E08" w:rsidP="00D57809">
            <w:pPr>
              <w:tabs>
                <w:tab w:val="left" w:pos="7938"/>
              </w:tabs>
              <w:jc w:val="center"/>
              <w:rPr>
                <w:rFonts w:ascii="Times New Roman" w:hAnsi="Times New Roman" w:cs="Times New Roman"/>
                <w:sz w:val="21"/>
                <w:szCs w:val="21"/>
                <w:lang w:val="en-US"/>
              </w:rPr>
            </w:pPr>
          </w:p>
          <w:p w:rsidR="00206E08" w:rsidRPr="000752A4" w:rsidRDefault="00206E08"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noProof/>
                <w:sz w:val="21"/>
                <w:szCs w:val="21"/>
                <w:lang w:eastAsia="ru-RU"/>
              </w:rPr>
              <w:drawing>
                <wp:inline distT="0" distB="0" distL="0" distR="0" wp14:anchorId="5767ECC7" wp14:editId="48F36583">
                  <wp:extent cx="2047875" cy="1724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7875" cy="1724025"/>
                          </a:xfrm>
                          <a:prstGeom prst="rect">
                            <a:avLst/>
                          </a:prstGeom>
                          <a:noFill/>
                          <a:ln>
                            <a:noFill/>
                          </a:ln>
                        </pic:spPr>
                      </pic:pic>
                    </a:graphicData>
                  </a:graphic>
                </wp:inline>
              </w:drawing>
            </w:r>
          </w:p>
          <w:p w:rsidR="00206E08" w:rsidRPr="000752A4" w:rsidRDefault="00206E08" w:rsidP="00D57809">
            <w:pPr>
              <w:tabs>
                <w:tab w:val="left" w:pos="7938"/>
              </w:tabs>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 xml:space="preserve">Fig. </w:t>
            </w:r>
            <w:r w:rsidR="003C5C84" w:rsidRPr="000752A4">
              <w:rPr>
                <w:rFonts w:ascii="Times New Roman" w:hAnsi="Times New Roman" w:cs="Times New Roman"/>
                <w:i/>
                <w:sz w:val="18"/>
                <w:szCs w:val="18"/>
                <w:lang w:val="en-US"/>
              </w:rPr>
              <w:t>3</w:t>
            </w:r>
            <w:r w:rsidRPr="000752A4">
              <w:rPr>
                <w:rFonts w:ascii="Times New Roman" w:hAnsi="Times New Roman" w:cs="Times New Roman"/>
                <w:i/>
                <w:sz w:val="18"/>
                <w:szCs w:val="18"/>
                <w:lang w:val="en-US"/>
              </w:rPr>
              <w:t>. 3D-model of the internal and external diameters of the sensor module body section showing the design principle of the module allowing its production as a set of double-sided printed circuit boards divided with dielectric plates, through which all the PCBs are connected with conducting pins</w:t>
            </w:r>
          </w:p>
          <w:p w:rsidR="00206E08" w:rsidRPr="000752A4" w:rsidRDefault="00206E08" w:rsidP="00D57809">
            <w:pPr>
              <w:tabs>
                <w:tab w:val="left" w:pos="7938"/>
              </w:tabs>
              <w:jc w:val="center"/>
              <w:rPr>
                <w:rFonts w:ascii="Times New Roman" w:hAnsi="Times New Roman" w:cs="Times New Roman"/>
                <w:i/>
                <w:sz w:val="21"/>
                <w:szCs w:val="21"/>
                <w:lang w:val="en-US"/>
              </w:rPr>
            </w:pPr>
          </w:p>
          <w:p w:rsidR="00DB008F" w:rsidRPr="000752A4" w:rsidRDefault="00206E08"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Such parameters and design features provide for sharp decrease of the production cost keeping the high quality and optimal input characteristics.</w:t>
            </w:r>
          </w:p>
          <w:p w:rsidR="00206E08" w:rsidRPr="000752A4" w:rsidRDefault="00206E08" w:rsidP="00D57809">
            <w:pPr>
              <w:ind w:firstLine="296"/>
              <w:jc w:val="both"/>
              <w:rPr>
                <w:rFonts w:ascii="Times New Roman" w:hAnsi="Times New Roman" w:cs="Times New Roman"/>
                <w:sz w:val="21"/>
                <w:szCs w:val="21"/>
                <w:lang w:val="en-US"/>
              </w:rPr>
            </w:pPr>
          </w:p>
          <w:p w:rsidR="00206E08" w:rsidRPr="000752A4" w:rsidRDefault="00206E08" w:rsidP="00D57809">
            <w:pPr>
              <w:ind w:firstLine="296"/>
              <w:jc w:val="center"/>
              <w:rPr>
                <w:rFonts w:ascii="Times New Roman" w:hAnsi="Times New Roman" w:cs="Times New Roman"/>
                <w:sz w:val="21"/>
                <w:szCs w:val="21"/>
                <w:lang w:val="en-US"/>
              </w:rPr>
            </w:pPr>
            <w:r w:rsidRPr="000752A4">
              <w:rPr>
                <w:rFonts w:ascii="Times New Roman" w:hAnsi="Times New Roman" w:cs="Times New Roman"/>
                <w:noProof/>
                <w:sz w:val="21"/>
                <w:szCs w:val="21"/>
                <w:lang w:eastAsia="ru-RU"/>
              </w:rPr>
              <w:drawing>
                <wp:inline distT="0" distB="0" distL="0" distR="0" wp14:anchorId="3C8A2204" wp14:editId="1A47BB9D">
                  <wp:extent cx="2619375" cy="1943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943100"/>
                          </a:xfrm>
                          <a:prstGeom prst="rect">
                            <a:avLst/>
                          </a:prstGeom>
                          <a:noFill/>
                          <a:ln>
                            <a:noFill/>
                          </a:ln>
                        </pic:spPr>
                      </pic:pic>
                    </a:graphicData>
                  </a:graphic>
                </wp:inline>
              </w:drawing>
            </w:r>
          </w:p>
          <w:p w:rsidR="00206E08" w:rsidRPr="000752A4" w:rsidRDefault="00206E08"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 xml:space="preserve">Fig. </w:t>
            </w:r>
            <w:r w:rsidR="003C5C84" w:rsidRPr="000752A4">
              <w:rPr>
                <w:rFonts w:ascii="Times New Roman" w:hAnsi="Times New Roman" w:cs="Times New Roman"/>
                <w:i/>
                <w:sz w:val="18"/>
                <w:szCs w:val="18"/>
                <w:lang w:val="en-US"/>
              </w:rPr>
              <w:t>4</w:t>
            </w:r>
            <w:r w:rsidRPr="000752A4">
              <w:rPr>
                <w:rFonts w:ascii="Times New Roman" w:hAnsi="Times New Roman" w:cs="Times New Roman"/>
                <w:i/>
                <w:sz w:val="18"/>
                <w:szCs w:val="18"/>
                <w:lang w:val="en-US"/>
              </w:rPr>
              <w:t>. 3D-model of the shielding system of the sensor module also consisting of a range of interconnected metal discs with the connection made by means of connecting pins spread across the whole diameter of the disc</w:t>
            </w:r>
          </w:p>
        </w:tc>
      </w:tr>
    </w:tbl>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8</w:t>
      </w:r>
      <w:r w:rsidRPr="000752A4">
        <w:rPr>
          <w:rFonts w:ascii="Times New Roman" w:hAnsi="Times New Roman" w:cs="Times New Roman"/>
          <w:sz w:val="21"/>
          <w:szCs w:val="21"/>
          <w:lang w:val="en-US"/>
        </w:rPr>
        <w:tab/>
        <w:t>9</w:t>
      </w:r>
    </w:p>
    <w:p w:rsidR="00206E08" w:rsidRPr="000752A4" w:rsidRDefault="00206E08"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206E08" w:rsidRPr="00C50818" w:rsidTr="00AA1C12">
        <w:tc>
          <w:tcPr>
            <w:tcW w:w="7727" w:type="dxa"/>
            <w:tcBorders>
              <w:bottom w:val="single" w:sz="4" w:space="0" w:color="auto"/>
            </w:tcBorders>
          </w:tcPr>
          <w:p w:rsidR="00206E08" w:rsidRPr="000752A4" w:rsidRDefault="00206E08"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206E08" w:rsidRPr="000752A4" w:rsidRDefault="00206E08"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206E08" w:rsidRPr="00C50818" w:rsidTr="00AA1C12">
        <w:tc>
          <w:tcPr>
            <w:tcW w:w="7727" w:type="dxa"/>
            <w:tcBorders>
              <w:top w:val="single" w:sz="4" w:space="0" w:color="auto"/>
            </w:tcBorders>
          </w:tcPr>
          <w:p w:rsidR="00206E08" w:rsidRPr="000752A4" w:rsidRDefault="00206E08" w:rsidP="00D57809">
            <w:pPr>
              <w:ind w:firstLine="284"/>
              <w:jc w:val="both"/>
              <w:rPr>
                <w:rFonts w:ascii="Times New Roman" w:hAnsi="Times New Roman" w:cs="Times New Roman"/>
                <w:sz w:val="21"/>
                <w:szCs w:val="21"/>
                <w:lang w:val="en-US"/>
              </w:rPr>
            </w:pPr>
          </w:p>
          <w:p w:rsidR="00C914E1" w:rsidRPr="000752A4" w:rsidRDefault="00C914E1" w:rsidP="00D57809">
            <w:pPr>
              <w:ind w:firstLine="284"/>
              <w:jc w:val="both"/>
              <w:rPr>
                <w:rFonts w:ascii="Times New Roman" w:hAnsi="Times New Roman" w:cs="Times New Roman"/>
                <w:sz w:val="21"/>
                <w:szCs w:val="21"/>
                <w:lang w:val="en-US"/>
              </w:rPr>
            </w:pPr>
          </w:p>
          <w:p w:rsidR="00206E08" w:rsidRPr="000752A4" w:rsidRDefault="00206E08"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pins are located on either side of the section in discs and such design provides for exceptional stability during the intensive resonance process as, in general, such system of interconnection between the shielding system elements forms the so-called resonance spring optimally compensating the oscillating processes occurred when the current pulse passes through the sensor module elements and resulting in appropriate resonance reaction to the pulses initiating the resonance phenomena.</w:t>
            </w:r>
          </w:p>
          <w:p w:rsidR="003C5C84" w:rsidRPr="000752A4" w:rsidRDefault="003C5C84"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For successful introduction of the new technology, the facility, to which this technology should be adapted, is of extreme importance.</w:t>
            </w:r>
          </w:p>
          <w:p w:rsidR="003C5C84" w:rsidRPr="000752A4" w:rsidRDefault="003C5C84"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best thing is to introduce it at the series-produced facility that is already built into the existing systems of process equipment and the use of which is the pre-worked out operating process at all its stages complying with the requirements and restrictions of the effective standards including those on environmental protection.</w:t>
            </w:r>
          </w:p>
          <w:p w:rsidR="00206E08" w:rsidRPr="000752A4" w:rsidRDefault="003C5C84"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facility that suits all the requirements most is a standard water flow meter.</w:t>
            </w:r>
          </w:p>
          <w:p w:rsidR="00206E08" w:rsidRPr="000752A4" w:rsidRDefault="00206E08" w:rsidP="00D57809">
            <w:pPr>
              <w:ind w:firstLine="284"/>
              <w:jc w:val="center"/>
              <w:rPr>
                <w:rFonts w:ascii="Times New Roman" w:hAnsi="Times New Roman" w:cs="Times New Roman"/>
                <w:sz w:val="21"/>
                <w:szCs w:val="21"/>
                <w:lang w:val="en-US"/>
              </w:rPr>
            </w:pPr>
          </w:p>
          <w:p w:rsidR="003C5C84" w:rsidRPr="000752A4" w:rsidRDefault="003C5C84" w:rsidP="00D57809">
            <w:pPr>
              <w:ind w:firstLine="284"/>
              <w:jc w:val="center"/>
              <w:rPr>
                <w:rFonts w:ascii="Times New Roman" w:hAnsi="Times New Roman" w:cs="Times New Roman"/>
                <w:sz w:val="21"/>
                <w:szCs w:val="21"/>
                <w:lang w:val="en-US"/>
              </w:rPr>
            </w:pPr>
            <w:r w:rsidRPr="000752A4">
              <w:rPr>
                <w:rFonts w:ascii="Times New Roman" w:hAnsi="Times New Roman" w:cs="Times New Roman"/>
                <w:noProof/>
                <w:sz w:val="21"/>
                <w:szCs w:val="21"/>
                <w:lang w:eastAsia="ru-RU"/>
              </w:rPr>
              <w:drawing>
                <wp:inline distT="0" distB="0" distL="0" distR="0" wp14:anchorId="4CF52670" wp14:editId="73D07D90">
                  <wp:extent cx="3952875" cy="18097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2875" cy="1809750"/>
                          </a:xfrm>
                          <a:prstGeom prst="rect">
                            <a:avLst/>
                          </a:prstGeom>
                          <a:noFill/>
                          <a:ln>
                            <a:noFill/>
                          </a:ln>
                        </pic:spPr>
                      </pic:pic>
                    </a:graphicData>
                  </a:graphic>
                </wp:inline>
              </w:drawing>
            </w:r>
          </w:p>
          <w:p w:rsidR="003C5C84" w:rsidRPr="000752A4" w:rsidRDefault="003C5C84" w:rsidP="00D57809">
            <w:pPr>
              <w:ind w:firstLine="284"/>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5. Water flow meter with the in-built control module for monitoring of the additional parameters and characteristics of water and water solutions</w:t>
            </w:r>
          </w:p>
          <w:p w:rsidR="001941AD" w:rsidRPr="000752A4" w:rsidRDefault="001941AD" w:rsidP="00D57809">
            <w:pPr>
              <w:ind w:firstLine="284"/>
              <w:rPr>
                <w:rFonts w:ascii="Times New Roman" w:hAnsi="Times New Roman" w:cs="Times New Roman"/>
                <w:sz w:val="21"/>
                <w:szCs w:val="21"/>
                <w:lang w:val="en-US"/>
              </w:rPr>
            </w:pPr>
          </w:p>
          <w:p w:rsidR="001941AD" w:rsidRPr="000752A4" w:rsidRDefault="00550C74"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As the Figure above shows, </w:t>
            </w:r>
            <w:r w:rsidR="00C914E1" w:rsidRPr="000752A4">
              <w:rPr>
                <w:rFonts w:ascii="Times New Roman" w:hAnsi="Times New Roman" w:cs="Times New Roman"/>
                <w:sz w:val="21"/>
                <w:szCs w:val="21"/>
                <w:lang w:val="en-US"/>
              </w:rPr>
              <w:t>within the standard flow meter an additional flow parallel to the main one is formed in ratio of 1 to 100. This flow is directed into the centra</w:t>
            </w:r>
            <w:r w:rsidR="00C645CE" w:rsidRPr="000752A4">
              <w:rPr>
                <w:rFonts w:ascii="Times New Roman" w:hAnsi="Times New Roman" w:cs="Times New Roman"/>
                <w:sz w:val="21"/>
                <w:szCs w:val="21"/>
                <w:lang w:val="en-US"/>
              </w:rPr>
              <w:t xml:space="preserve">l opening of the control sensor, </w:t>
            </w:r>
            <w:r w:rsidR="00C914E1" w:rsidRPr="000752A4">
              <w:rPr>
                <w:rFonts w:ascii="Times New Roman" w:hAnsi="Times New Roman" w:cs="Times New Roman"/>
                <w:sz w:val="21"/>
                <w:szCs w:val="21"/>
                <w:lang w:val="en-US"/>
              </w:rPr>
              <w:t>along the external cylinder diameter of which</w:t>
            </w:r>
            <w:r w:rsidR="00C645CE" w:rsidRPr="000752A4">
              <w:rPr>
                <w:rFonts w:ascii="Times New Roman" w:hAnsi="Times New Roman" w:cs="Times New Roman"/>
                <w:sz w:val="21"/>
                <w:szCs w:val="21"/>
                <w:lang w:val="en-US"/>
              </w:rPr>
              <w:t xml:space="preserve"> the solenoid coil is installed, </w:t>
            </w:r>
            <w:r w:rsidR="00C914E1" w:rsidRPr="000752A4">
              <w:rPr>
                <w:rFonts w:ascii="Times New Roman" w:hAnsi="Times New Roman" w:cs="Times New Roman"/>
                <w:sz w:val="21"/>
                <w:szCs w:val="21"/>
                <w:lang w:val="en-US"/>
              </w:rPr>
              <w:t>and it registers such values as the difference in amplitude of the natural system oscillations and its changes in the resonance state.</w:t>
            </w:r>
          </w:p>
        </w:tc>
        <w:tc>
          <w:tcPr>
            <w:tcW w:w="7724" w:type="dxa"/>
            <w:tcBorders>
              <w:top w:val="single" w:sz="4" w:space="0" w:color="auto"/>
            </w:tcBorders>
          </w:tcPr>
          <w:p w:rsidR="00206E08" w:rsidRPr="000752A4" w:rsidRDefault="00206E08" w:rsidP="00D57809">
            <w:pPr>
              <w:ind w:firstLine="296"/>
              <w:jc w:val="center"/>
              <w:rPr>
                <w:rFonts w:ascii="Times New Roman" w:hAnsi="Times New Roman" w:cs="Times New Roman"/>
                <w:i/>
                <w:sz w:val="21"/>
                <w:szCs w:val="21"/>
                <w:lang w:val="en-US"/>
              </w:rPr>
            </w:pPr>
          </w:p>
          <w:p w:rsidR="00C914E1" w:rsidRPr="000752A4" w:rsidRDefault="00C914E1" w:rsidP="00D57809">
            <w:pPr>
              <w:ind w:firstLine="296"/>
              <w:jc w:val="center"/>
              <w:rPr>
                <w:rFonts w:ascii="Times New Roman" w:hAnsi="Times New Roman" w:cs="Times New Roman"/>
                <w:i/>
                <w:sz w:val="21"/>
                <w:szCs w:val="21"/>
                <w:lang w:val="en-US"/>
              </w:rPr>
            </w:pPr>
          </w:p>
          <w:p w:rsidR="00C914E1" w:rsidRPr="000752A4" w:rsidRDefault="00C914E1"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As a rule, if the sensor is well shielded then by this value the difference in the amplitudes can be defined </w:t>
            </w:r>
            <w:r w:rsidR="00C645CE" w:rsidRPr="000752A4">
              <w:rPr>
                <w:rFonts w:ascii="Times New Roman" w:hAnsi="Times New Roman" w:cs="Times New Roman"/>
                <w:sz w:val="21"/>
                <w:szCs w:val="21"/>
                <w:lang w:val="en-US"/>
              </w:rPr>
              <w:t xml:space="preserve">and it </w:t>
            </w:r>
            <w:r w:rsidRPr="000752A4">
              <w:rPr>
                <w:rFonts w:ascii="Times New Roman" w:hAnsi="Times New Roman" w:cs="Times New Roman"/>
                <w:sz w:val="21"/>
                <w:szCs w:val="21"/>
                <w:lang w:val="en-US"/>
              </w:rPr>
              <w:t>is a p</w:t>
            </w:r>
            <w:r w:rsidR="00C645CE" w:rsidRPr="000752A4">
              <w:rPr>
                <w:rFonts w:ascii="Times New Roman" w:hAnsi="Times New Roman" w:cs="Times New Roman"/>
                <w:sz w:val="21"/>
                <w:szCs w:val="21"/>
                <w:lang w:val="en-US"/>
              </w:rPr>
              <w:t xml:space="preserve">rimary indicator of the changes, </w:t>
            </w:r>
            <w:r w:rsidRPr="000752A4">
              <w:rPr>
                <w:rFonts w:ascii="Times New Roman" w:hAnsi="Times New Roman" w:cs="Times New Roman"/>
                <w:sz w:val="21"/>
                <w:szCs w:val="21"/>
                <w:lang w:val="en-US"/>
              </w:rPr>
              <w:t xml:space="preserve">for instance </w:t>
            </w:r>
            <w:r w:rsidR="00C645CE" w:rsidRPr="000752A4">
              <w:rPr>
                <w:rFonts w:ascii="Times New Roman" w:hAnsi="Times New Roman" w:cs="Times New Roman"/>
                <w:sz w:val="21"/>
                <w:szCs w:val="21"/>
                <w:lang w:val="en-US"/>
              </w:rPr>
              <w:t xml:space="preserve">in the salt concentrations that, in their turn, </w:t>
            </w:r>
            <w:r w:rsidRPr="000752A4">
              <w:rPr>
                <w:rFonts w:ascii="Times New Roman" w:hAnsi="Times New Roman" w:cs="Times New Roman"/>
                <w:sz w:val="21"/>
                <w:szCs w:val="21"/>
                <w:lang w:val="en-US"/>
              </w:rPr>
              <w:t>are indicative of the conductivity level as well as the dielectric permeability.</w:t>
            </w:r>
          </w:p>
          <w:p w:rsidR="00C914E1" w:rsidRPr="000752A4" w:rsidRDefault="00C914E1"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more reliable the shielding system is, the mor</w:t>
            </w:r>
            <w:r w:rsidR="00156150" w:rsidRPr="000752A4">
              <w:rPr>
                <w:rFonts w:ascii="Times New Roman" w:hAnsi="Times New Roman" w:cs="Times New Roman"/>
                <w:sz w:val="21"/>
                <w:szCs w:val="21"/>
                <w:lang w:val="en-US"/>
              </w:rPr>
              <w:t xml:space="preserve">e accurate the measurements are, </w:t>
            </w:r>
            <w:r w:rsidRPr="000752A4">
              <w:rPr>
                <w:rFonts w:ascii="Times New Roman" w:hAnsi="Times New Roman" w:cs="Times New Roman"/>
                <w:sz w:val="21"/>
                <w:szCs w:val="21"/>
                <w:lang w:val="en-US"/>
              </w:rPr>
              <w:t xml:space="preserve">but this is </w:t>
            </w:r>
            <w:r w:rsidR="00156150" w:rsidRPr="000752A4">
              <w:rPr>
                <w:rFonts w:ascii="Times New Roman" w:hAnsi="Times New Roman" w:cs="Times New Roman"/>
                <w:sz w:val="21"/>
                <w:szCs w:val="21"/>
                <w:lang w:val="en-US"/>
              </w:rPr>
              <w:t xml:space="preserve">just </w:t>
            </w:r>
            <w:r w:rsidRPr="000752A4">
              <w:rPr>
                <w:rFonts w:ascii="Times New Roman" w:hAnsi="Times New Roman" w:cs="Times New Roman"/>
                <w:sz w:val="21"/>
                <w:szCs w:val="21"/>
                <w:lang w:val="en-US"/>
              </w:rPr>
              <w:t xml:space="preserve">the start of this process as an intelligent component of the system starts analytical check and comparison of </w:t>
            </w:r>
            <w:r w:rsidR="00C12010" w:rsidRPr="000752A4">
              <w:rPr>
                <w:rFonts w:ascii="Times New Roman" w:hAnsi="Times New Roman" w:cs="Times New Roman"/>
                <w:sz w:val="21"/>
                <w:szCs w:val="21"/>
                <w:lang w:val="en-US"/>
              </w:rPr>
              <w:t xml:space="preserve">an equivalent of </w:t>
            </w:r>
            <w:r w:rsidRPr="000752A4">
              <w:rPr>
                <w:rFonts w:ascii="Times New Roman" w:hAnsi="Times New Roman" w:cs="Times New Roman"/>
                <w:sz w:val="21"/>
                <w:szCs w:val="21"/>
                <w:lang w:val="en-US"/>
              </w:rPr>
              <w:t>the value sought with the statistical values pre-</w:t>
            </w:r>
            <w:r w:rsidR="00C12010" w:rsidRPr="000752A4">
              <w:rPr>
                <w:rFonts w:ascii="Times New Roman" w:hAnsi="Times New Roman" w:cs="Times New Roman"/>
                <w:sz w:val="21"/>
                <w:szCs w:val="21"/>
                <w:lang w:val="en-US"/>
              </w:rPr>
              <w:t xml:space="preserve">set </w:t>
            </w:r>
            <w:r w:rsidRPr="000752A4">
              <w:rPr>
                <w:rFonts w:ascii="Times New Roman" w:hAnsi="Times New Roman" w:cs="Times New Roman"/>
                <w:sz w:val="21"/>
                <w:szCs w:val="21"/>
                <w:lang w:val="en-US"/>
              </w:rPr>
              <w:t xml:space="preserve">in the system </w:t>
            </w:r>
            <w:r w:rsidR="00C12010" w:rsidRPr="000752A4">
              <w:rPr>
                <w:rFonts w:ascii="Times New Roman" w:hAnsi="Times New Roman" w:cs="Times New Roman"/>
                <w:sz w:val="21"/>
                <w:szCs w:val="21"/>
                <w:lang w:val="en-US"/>
              </w:rPr>
              <w:t xml:space="preserve">using </w:t>
            </w:r>
            <w:r w:rsidR="00D831EB" w:rsidRPr="000752A4">
              <w:rPr>
                <w:rFonts w:ascii="Times New Roman" w:hAnsi="Times New Roman" w:cs="Times New Roman"/>
                <w:sz w:val="21"/>
                <w:szCs w:val="21"/>
                <w:lang w:val="en-US"/>
              </w:rPr>
              <w:t>this value.</w:t>
            </w:r>
          </w:p>
          <w:p w:rsidR="00D831EB" w:rsidRPr="000752A4" w:rsidRDefault="00D831EB" w:rsidP="00D57809">
            <w:pPr>
              <w:tabs>
                <w:tab w:val="left" w:pos="5491"/>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significance of integrating this intelligent monitoring and measuring system completely changes the nature of production process making it remote as the transfer of one signal does not quite a problem today.</w:t>
            </w:r>
          </w:p>
          <w:p w:rsidR="00D831EB" w:rsidRPr="000752A4" w:rsidRDefault="00D831EB" w:rsidP="00D57809">
            <w:pPr>
              <w:tabs>
                <w:tab w:val="left" w:pos="5491"/>
              </w:tabs>
              <w:ind w:firstLine="296"/>
              <w:jc w:val="both"/>
              <w:rPr>
                <w:rFonts w:ascii="Times New Roman" w:hAnsi="Times New Roman" w:cs="Times New Roman"/>
                <w:sz w:val="21"/>
                <w:szCs w:val="21"/>
                <w:lang w:val="en-US"/>
              </w:rPr>
            </w:pPr>
          </w:p>
          <w:p w:rsidR="00D831EB" w:rsidRPr="000752A4" w:rsidRDefault="00D831EB" w:rsidP="00D57809">
            <w:pPr>
              <w:tabs>
                <w:tab w:val="left" w:pos="5491"/>
              </w:tabs>
              <w:ind w:firstLine="296"/>
              <w:jc w:val="center"/>
              <w:rPr>
                <w:rFonts w:ascii="Times New Roman" w:hAnsi="Times New Roman" w:cs="Times New Roman"/>
                <w:sz w:val="21"/>
                <w:szCs w:val="21"/>
                <w:lang w:val="en-US"/>
              </w:rPr>
            </w:pPr>
            <w:r w:rsidRPr="000752A4">
              <w:rPr>
                <w:rFonts w:ascii="Times New Roman" w:hAnsi="Times New Roman" w:cs="Times New Roman"/>
                <w:noProof/>
                <w:sz w:val="21"/>
                <w:szCs w:val="21"/>
                <w:lang w:eastAsia="ru-RU"/>
              </w:rPr>
              <w:drawing>
                <wp:inline distT="0" distB="0" distL="0" distR="0" wp14:anchorId="206DE637" wp14:editId="33258AD9">
                  <wp:extent cx="3762375" cy="20478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2375" cy="2047875"/>
                          </a:xfrm>
                          <a:prstGeom prst="rect">
                            <a:avLst/>
                          </a:prstGeom>
                          <a:noFill/>
                          <a:ln>
                            <a:noFill/>
                          </a:ln>
                        </pic:spPr>
                      </pic:pic>
                    </a:graphicData>
                  </a:graphic>
                </wp:inline>
              </w:drawing>
            </w:r>
          </w:p>
          <w:p w:rsidR="00D831EB" w:rsidRPr="000752A4" w:rsidRDefault="00D831EB" w:rsidP="00D57809">
            <w:pPr>
              <w:tabs>
                <w:tab w:val="left" w:pos="5491"/>
              </w:tabs>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6. 3D-model of the flow meter with the integrated sensor module</w:t>
            </w:r>
          </w:p>
          <w:p w:rsidR="00D831EB" w:rsidRPr="000752A4" w:rsidRDefault="00D831EB" w:rsidP="00D57809">
            <w:pPr>
              <w:tabs>
                <w:tab w:val="left" w:pos="5491"/>
              </w:tabs>
              <w:ind w:firstLine="296"/>
              <w:rPr>
                <w:rFonts w:ascii="Times New Roman" w:hAnsi="Times New Roman" w:cs="Times New Roman"/>
                <w:i/>
                <w:sz w:val="18"/>
                <w:szCs w:val="18"/>
                <w:lang w:val="en-US"/>
              </w:rPr>
            </w:pPr>
          </w:p>
          <w:p w:rsidR="00D831EB" w:rsidRPr="000752A4" w:rsidRDefault="00D831EB" w:rsidP="00D57809">
            <w:pPr>
              <w:tabs>
                <w:tab w:val="left" w:pos="5491"/>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model presented in Fig. 6. shows an obvious possibility to modify the standard water flow meter by mounting an additional control module with the integrated impedance and resonance control system in its lower part.</w:t>
            </w:r>
          </w:p>
        </w:tc>
      </w:tr>
    </w:tbl>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spacing w:after="0" w:line="240" w:lineRule="auto"/>
        <w:jc w:val="both"/>
        <w:rPr>
          <w:rFonts w:ascii="Times New Roman" w:hAnsi="Times New Roman" w:cs="Times New Roman"/>
          <w:sz w:val="21"/>
          <w:szCs w:val="21"/>
          <w:lang w:val="en-US"/>
        </w:rPr>
      </w:pPr>
    </w:p>
    <w:p w:rsidR="00206E08" w:rsidRPr="000752A4" w:rsidRDefault="00206E08"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10</w:t>
      </w:r>
      <w:r w:rsidRPr="000752A4">
        <w:rPr>
          <w:rFonts w:ascii="Times New Roman" w:hAnsi="Times New Roman" w:cs="Times New Roman"/>
          <w:sz w:val="21"/>
          <w:szCs w:val="21"/>
          <w:lang w:val="en-US"/>
        </w:rPr>
        <w:tab/>
        <w:t>11</w:t>
      </w:r>
    </w:p>
    <w:p w:rsidR="00206E08" w:rsidRPr="000752A4" w:rsidRDefault="00206E08"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3C5C84" w:rsidRPr="00C50818" w:rsidTr="00AA1C12">
        <w:tc>
          <w:tcPr>
            <w:tcW w:w="7727" w:type="dxa"/>
            <w:tcBorders>
              <w:bottom w:val="single" w:sz="4" w:space="0" w:color="auto"/>
            </w:tcBorders>
          </w:tcPr>
          <w:p w:rsidR="003C5C84" w:rsidRPr="000752A4" w:rsidRDefault="003C5C84"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3C5C84" w:rsidRPr="000752A4" w:rsidRDefault="003C5C84"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3C5C84" w:rsidRPr="00C50818" w:rsidTr="00AA1C12">
        <w:tc>
          <w:tcPr>
            <w:tcW w:w="7727" w:type="dxa"/>
            <w:tcBorders>
              <w:top w:val="single" w:sz="4" w:space="0" w:color="auto"/>
            </w:tcBorders>
          </w:tcPr>
          <w:p w:rsidR="003C5C84" w:rsidRPr="000752A4" w:rsidRDefault="003C5C84" w:rsidP="00D57809">
            <w:pPr>
              <w:ind w:firstLine="284"/>
              <w:jc w:val="both"/>
              <w:rPr>
                <w:rFonts w:ascii="Times New Roman" w:hAnsi="Times New Roman" w:cs="Times New Roman"/>
                <w:sz w:val="21"/>
                <w:szCs w:val="21"/>
                <w:lang w:val="en-US"/>
              </w:rPr>
            </w:pPr>
          </w:p>
          <w:p w:rsidR="00D831EB" w:rsidRPr="000752A4" w:rsidRDefault="00D831EB" w:rsidP="00D57809">
            <w:pPr>
              <w:ind w:firstLine="284"/>
              <w:jc w:val="both"/>
              <w:rPr>
                <w:rFonts w:ascii="Times New Roman" w:hAnsi="Times New Roman" w:cs="Times New Roman"/>
                <w:sz w:val="21"/>
                <w:szCs w:val="21"/>
                <w:lang w:val="en-US"/>
              </w:rPr>
            </w:pPr>
          </w:p>
          <w:p w:rsidR="003C5C84" w:rsidRPr="000752A4" w:rsidRDefault="00D831EB" w:rsidP="00D57809">
            <w:pPr>
              <w:ind w:firstLine="284"/>
              <w:jc w:val="center"/>
              <w:rPr>
                <w:rFonts w:ascii="Times New Roman" w:hAnsi="Times New Roman" w:cs="Times New Roman"/>
                <w:i/>
                <w:sz w:val="21"/>
                <w:szCs w:val="21"/>
                <w:lang w:val="en-US"/>
              </w:rPr>
            </w:pPr>
            <w:r w:rsidRPr="000752A4">
              <w:rPr>
                <w:rFonts w:ascii="Times New Roman" w:hAnsi="Times New Roman" w:cs="Times New Roman"/>
                <w:i/>
                <w:noProof/>
                <w:sz w:val="21"/>
                <w:szCs w:val="21"/>
                <w:lang w:eastAsia="ru-RU"/>
              </w:rPr>
              <w:drawing>
                <wp:inline distT="0" distB="0" distL="0" distR="0" wp14:anchorId="424C6985" wp14:editId="0878E01F">
                  <wp:extent cx="4067175" cy="13906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7175" cy="1390650"/>
                          </a:xfrm>
                          <a:prstGeom prst="rect">
                            <a:avLst/>
                          </a:prstGeom>
                          <a:noFill/>
                          <a:ln>
                            <a:noFill/>
                          </a:ln>
                        </pic:spPr>
                      </pic:pic>
                    </a:graphicData>
                  </a:graphic>
                </wp:inline>
              </w:drawing>
            </w:r>
          </w:p>
          <w:p w:rsidR="00D831EB" w:rsidRPr="000752A4" w:rsidRDefault="00D831EB" w:rsidP="00D57809">
            <w:pPr>
              <w:ind w:firstLine="284"/>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7. 3D-model of the water flow meter with the integrated additional control module with specification of all the system components where:</w:t>
            </w:r>
          </w:p>
          <w:p w:rsidR="00D831EB" w:rsidRPr="000752A4" w:rsidRDefault="00D831EB" w:rsidP="00D57809">
            <w:pPr>
              <w:ind w:firstLine="284"/>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2201 – a water pipeline; 2202 – an inlet pipeline of the water flow meter; 2204 – a water flow meter dial; 2206 – an outlet pipeline; 2207 – an additional control module body with the integrated impedance and resonance control system</w:t>
            </w:r>
          </w:p>
          <w:p w:rsidR="00D831EB" w:rsidRPr="000752A4" w:rsidRDefault="00D831EB" w:rsidP="00D57809">
            <w:pPr>
              <w:ind w:firstLine="284"/>
              <w:jc w:val="center"/>
              <w:rPr>
                <w:rFonts w:ascii="Times New Roman" w:hAnsi="Times New Roman" w:cs="Times New Roman"/>
                <w:i/>
                <w:sz w:val="18"/>
                <w:szCs w:val="18"/>
                <w:lang w:val="en-US"/>
              </w:rPr>
            </w:pPr>
          </w:p>
          <w:p w:rsidR="00D831EB" w:rsidRPr="000752A4" w:rsidRDefault="00D831EB" w:rsidP="00D57809">
            <w:pPr>
              <w:ind w:firstLine="284"/>
              <w:jc w:val="center"/>
              <w:rPr>
                <w:rFonts w:ascii="Times New Roman" w:hAnsi="Times New Roman" w:cs="Times New Roman"/>
                <w:i/>
                <w:sz w:val="18"/>
                <w:szCs w:val="18"/>
                <w:lang w:val="en-US"/>
              </w:rPr>
            </w:pPr>
          </w:p>
          <w:p w:rsidR="00D831EB" w:rsidRPr="000752A4" w:rsidRDefault="00D831EB" w:rsidP="00D57809">
            <w:pPr>
              <w:ind w:firstLine="284"/>
              <w:jc w:val="center"/>
              <w:rPr>
                <w:rFonts w:ascii="Times New Roman" w:hAnsi="Times New Roman" w:cs="Times New Roman"/>
                <w:i/>
                <w:sz w:val="18"/>
                <w:szCs w:val="18"/>
                <w:lang w:val="en-US"/>
              </w:rPr>
            </w:pPr>
            <w:r w:rsidRPr="000752A4">
              <w:rPr>
                <w:rFonts w:ascii="Times New Roman" w:hAnsi="Times New Roman" w:cs="Times New Roman"/>
                <w:i/>
                <w:noProof/>
                <w:sz w:val="18"/>
                <w:szCs w:val="18"/>
                <w:lang w:eastAsia="ru-RU"/>
              </w:rPr>
              <w:drawing>
                <wp:inline distT="0" distB="0" distL="0" distR="0" wp14:anchorId="203ABFB5" wp14:editId="08D9504F">
                  <wp:extent cx="3495675" cy="25622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5675" cy="2562225"/>
                          </a:xfrm>
                          <a:prstGeom prst="rect">
                            <a:avLst/>
                          </a:prstGeom>
                          <a:noFill/>
                          <a:ln>
                            <a:noFill/>
                          </a:ln>
                        </pic:spPr>
                      </pic:pic>
                    </a:graphicData>
                  </a:graphic>
                </wp:inline>
              </w:drawing>
            </w:r>
          </w:p>
          <w:p w:rsidR="00D831EB" w:rsidRPr="000752A4" w:rsidRDefault="00D831EB" w:rsidP="00D57809">
            <w:pPr>
              <w:ind w:firstLine="284"/>
              <w:jc w:val="center"/>
              <w:rPr>
                <w:rFonts w:ascii="Times New Roman" w:hAnsi="Times New Roman" w:cs="Times New Roman"/>
                <w:i/>
                <w:sz w:val="18"/>
                <w:szCs w:val="18"/>
                <w:lang w:val="en-US"/>
              </w:rPr>
            </w:pPr>
          </w:p>
          <w:p w:rsidR="00D831EB" w:rsidRPr="000752A4" w:rsidRDefault="00D831EB" w:rsidP="00D57809">
            <w:pPr>
              <w:ind w:firstLine="284"/>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8. Principal 3D-model showing the water flow system in the modified water flow meter</w:t>
            </w:r>
          </w:p>
        </w:tc>
        <w:tc>
          <w:tcPr>
            <w:tcW w:w="7724" w:type="dxa"/>
            <w:tcBorders>
              <w:top w:val="single" w:sz="4" w:space="0" w:color="auto"/>
            </w:tcBorders>
          </w:tcPr>
          <w:p w:rsidR="003C5C84" w:rsidRPr="000752A4" w:rsidRDefault="003C5C84" w:rsidP="00D57809">
            <w:pPr>
              <w:ind w:firstLine="296"/>
              <w:jc w:val="center"/>
              <w:rPr>
                <w:rFonts w:ascii="Times New Roman" w:hAnsi="Times New Roman" w:cs="Times New Roman"/>
                <w:i/>
                <w:sz w:val="21"/>
                <w:szCs w:val="21"/>
                <w:lang w:val="en-US"/>
              </w:rPr>
            </w:pPr>
          </w:p>
          <w:p w:rsidR="00D831EB" w:rsidRPr="000752A4" w:rsidRDefault="00D831EB" w:rsidP="00D57809">
            <w:pPr>
              <w:ind w:firstLine="296"/>
              <w:jc w:val="center"/>
              <w:rPr>
                <w:rFonts w:ascii="Times New Roman" w:hAnsi="Times New Roman" w:cs="Times New Roman"/>
                <w:i/>
                <w:sz w:val="21"/>
                <w:szCs w:val="21"/>
                <w:lang w:val="en-US"/>
              </w:rPr>
            </w:pPr>
          </w:p>
          <w:p w:rsidR="00D831EB" w:rsidRPr="000752A4" w:rsidRDefault="00EA02AF"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flow system is characterized with </w:t>
            </w:r>
            <w:r w:rsidR="00C12010" w:rsidRPr="000752A4">
              <w:rPr>
                <w:rFonts w:ascii="Times New Roman" w:hAnsi="Times New Roman" w:cs="Times New Roman"/>
                <w:sz w:val="21"/>
                <w:szCs w:val="21"/>
                <w:lang w:val="en-US"/>
              </w:rPr>
              <w:t xml:space="preserve">the process when </w:t>
            </w:r>
            <w:r w:rsidRPr="000752A4">
              <w:rPr>
                <w:rFonts w:ascii="Times New Roman" w:hAnsi="Times New Roman" w:cs="Times New Roman"/>
                <w:sz w:val="21"/>
                <w:szCs w:val="21"/>
                <w:lang w:val="en-US"/>
              </w:rPr>
              <w:t xml:space="preserve">a small part of the flow is separated from the main flow and directed to the inlet of the sensor module </w:t>
            </w:r>
            <w:r w:rsidR="00C12010" w:rsidRPr="000752A4">
              <w:rPr>
                <w:rFonts w:ascii="Times New Roman" w:hAnsi="Times New Roman" w:cs="Times New Roman"/>
                <w:sz w:val="21"/>
                <w:szCs w:val="21"/>
                <w:lang w:val="en-US"/>
              </w:rPr>
              <w:t xml:space="preserve">and, </w:t>
            </w:r>
            <w:r w:rsidR="00BE151C" w:rsidRPr="000752A4">
              <w:rPr>
                <w:rFonts w:ascii="Times New Roman" w:hAnsi="Times New Roman" w:cs="Times New Roman"/>
                <w:sz w:val="21"/>
                <w:szCs w:val="21"/>
                <w:lang w:val="en-US"/>
              </w:rPr>
              <w:t>as the model shows</w:t>
            </w:r>
            <w:r w:rsidR="00C12010" w:rsidRPr="000752A4">
              <w:rPr>
                <w:rFonts w:ascii="Times New Roman" w:hAnsi="Times New Roman" w:cs="Times New Roman"/>
                <w:sz w:val="21"/>
                <w:szCs w:val="21"/>
                <w:lang w:val="en-US"/>
              </w:rPr>
              <w:t xml:space="preserve">, </w:t>
            </w:r>
            <w:r w:rsidR="00BE151C" w:rsidRPr="000752A4">
              <w:rPr>
                <w:rFonts w:ascii="Times New Roman" w:hAnsi="Times New Roman" w:cs="Times New Roman"/>
                <w:sz w:val="21"/>
                <w:szCs w:val="21"/>
                <w:lang w:val="en-US"/>
              </w:rPr>
              <w:t xml:space="preserve">the inlet to the measurement area of the sensor pipe is shaped in a special way </w:t>
            </w:r>
            <w:r w:rsidR="00C12010" w:rsidRPr="000752A4">
              <w:rPr>
                <w:rFonts w:ascii="Times New Roman" w:hAnsi="Times New Roman" w:cs="Times New Roman"/>
                <w:sz w:val="21"/>
                <w:szCs w:val="21"/>
                <w:lang w:val="en-US"/>
              </w:rPr>
              <w:t xml:space="preserve">in order </w:t>
            </w:r>
            <w:r w:rsidR="00BE151C" w:rsidRPr="000752A4">
              <w:rPr>
                <w:rFonts w:ascii="Times New Roman" w:hAnsi="Times New Roman" w:cs="Times New Roman"/>
                <w:sz w:val="21"/>
                <w:szCs w:val="21"/>
                <w:lang w:val="en-US"/>
              </w:rPr>
              <w:t>not to create even minimal hydraulic resistance.</w:t>
            </w:r>
          </w:p>
          <w:p w:rsidR="00BE151C" w:rsidRPr="000752A4" w:rsidRDefault="00BE151C"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Besides, the measurement area of the sensor pipe is located much lower than the main measured flow thus providing for complete filling of the measurement area of the pipe and </w:t>
            </w:r>
            <w:r w:rsidR="00C12010" w:rsidRPr="000752A4">
              <w:rPr>
                <w:rFonts w:ascii="Times New Roman" w:hAnsi="Times New Roman" w:cs="Times New Roman"/>
                <w:sz w:val="21"/>
                <w:szCs w:val="21"/>
                <w:lang w:val="en-US"/>
              </w:rPr>
              <w:t xml:space="preserve">essentially </w:t>
            </w:r>
            <w:r w:rsidRPr="000752A4">
              <w:rPr>
                <w:rFonts w:ascii="Times New Roman" w:hAnsi="Times New Roman" w:cs="Times New Roman"/>
                <w:sz w:val="21"/>
                <w:szCs w:val="21"/>
                <w:lang w:val="en-US"/>
              </w:rPr>
              <w:t>ensuring the control and optimal filling a</w:t>
            </w:r>
            <w:r w:rsidR="00550C74" w:rsidRPr="000752A4">
              <w:rPr>
                <w:rFonts w:ascii="Times New Roman" w:hAnsi="Times New Roman" w:cs="Times New Roman"/>
                <w:sz w:val="21"/>
                <w:szCs w:val="21"/>
                <w:lang w:val="en-US"/>
              </w:rPr>
              <w:t xml:space="preserve">s well as </w:t>
            </w:r>
            <w:r w:rsidRPr="000752A4">
              <w:rPr>
                <w:rFonts w:ascii="Times New Roman" w:hAnsi="Times New Roman" w:cs="Times New Roman"/>
                <w:sz w:val="21"/>
                <w:szCs w:val="21"/>
                <w:lang w:val="en-US"/>
              </w:rPr>
              <w:t>absence of gas bubbles.</w:t>
            </w:r>
          </w:p>
          <w:p w:rsidR="00BE151C" w:rsidRPr="000752A4" w:rsidRDefault="00BE151C" w:rsidP="00D57809">
            <w:pPr>
              <w:ind w:firstLine="296"/>
              <w:jc w:val="both"/>
              <w:rPr>
                <w:rFonts w:ascii="Times New Roman" w:hAnsi="Times New Roman" w:cs="Times New Roman"/>
                <w:sz w:val="21"/>
                <w:szCs w:val="21"/>
                <w:lang w:val="en-US"/>
              </w:rPr>
            </w:pPr>
          </w:p>
          <w:p w:rsidR="00BE151C" w:rsidRPr="000752A4" w:rsidRDefault="00BE151C" w:rsidP="00D57809">
            <w:pPr>
              <w:ind w:firstLine="296"/>
              <w:jc w:val="center"/>
              <w:rPr>
                <w:rFonts w:ascii="Times New Roman" w:hAnsi="Times New Roman" w:cs="Times New Roman"/>
                <w:sz w:val="21"/>
                <w:szCs w:val="21"/>
                <w:lang w:val="en-US"/>
              </w:rPr>
            </w:pPr>
            <w:r w:rsidRPr="000752A4">
              <w:rPr>
                <w:rFonts w:ascii="Times New Roman" w:hAnsi="Times New Roman" w:cs="Times New Roman"/>
                <w:noProof/>
                <w:sz w:val="21"/>
                <w:szCs w:val="21"/>
                <w:lang w:eastAsia="ru-RU"/>
              </w:rPr>
              <w:drawing>
                <wp:inline distT="0" distB="0" distL="0" distR="0" wp14:anchorId="13EA9A1A" wp14:editId="2A26A227">
                  <wp:extent cx="3571875" cy="25146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1875" cy="2514600"/>
                          </a:xfrm>
                          <a:prstGeom prst="rect">
                            <a:avLst/>
                          </a:prstGeom>
                          <a:noFill/>
                          <a:ln>
                            <a:noFill/>
                          </a:ln>
                        </pic:spPr>
                      </pic:pic>
                    </a:graphicData>
                  </a:graphic>
                </wp:inline>
              </w:drawing>
            </w:r>
          </w:p>
          <w:p w:rsidR="00BE151C" w:rsidRPr="000752A4" w:rsidRDefault="00BE151C"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9. 3D-model showing the action principle of the conceptual system for the hydrodynamic arrangement of the modified water flow meter with the integrated</w:t>
            </w:r>
            <w:r w:rsidR="00550C74" w:rsidRPr="000752A4">
              <w:rPr>
                <w:rFonts w:ascii="Times New Roman" w:hAnsi="Times New Roman" w:cs="Times New Roman"/>
                <w:i/>
                <w:sz w:val="18"/>
                <w:szCs w:val="18"/>
                <w:lang w:val="en-US"/>
              </w:rPr>
              <w:t xml:space="preserve"> sensor module for measurements </w:t>
            </w:r>
            <w:r w:rsidR="008E416F" w:rsidRPr="000752A4">
              <w:rPr>
                <w:rFonts w:ascii="Times New Roman" w:hAnsi="Times New Roman" w:cs="Times New Roman"/>
                <w:i/>
                <w:sz w:val="18"/>
                <w:szCs w:val="18"/>
                <w:lang w:val="en-US"/>
              </w:rPr>
              <w:t>of the other parameters of hydrodynamic characteristic of the measured liquid flow</w:t>
            </w:r>
            <w:r w:rsidR="00550C74" w:rsidRPr="000752A4">
              <w:rPr>
                <w:rFonts w:ascii="Times New Roman" w:hAnsi="Times New Roman" w:cs="Times New Roman"/>
                <w:i/>
                <w:sz w:val="18"/>
                <w:szCs w:val="18"/>
                <w:lang w:val="en-US"/>
              </w:rPr>
              <w:t xml:space="preserve"> simultaneously with the water flow control</w:t>
            </w:r>
          </w:p>
          <w:p w:rsidR="008E416F" w:rsidRPr="000752A4" w:rsidRDefault="008E416F" w:rsidP="00D57809">
            <w:pPr>
              <w:ind w:firstLine="296"/>
              <w:rPr>
                <w:rFonts w:ascii="Times New Roman" w:hAnsi="Times New Roman" w:cs="Times New Roman"/>
                <w:i/>
                <w:sz w:val="18"/>
                <w:szCs w:val="18"/>
                <w:lang w:val="en-US"/>
              </w:rPr>
            </w:pPr>
          </w:p>
          <w:p w:rsidR="008E416F" w:rsidRPr="000752A4" w:rsidRDefault="008E416F" w:rsidP="00550C74">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At all the design and conceptual design stages a principal task of </w:t>
            </w:r>
            <w:r w:rsidR="00550C74" w:rsidRPr="000752A4">
              <w:rPr>
                <w:rFonts w:ascii="Times New Roman" w:hAnsi="Times New Roman" w:cs="Times New Roman"/>
                <w:sz w:val="21"/>
                <w:szCs w:val="21"/>
                <w:lang w:val="en-US"/>
              </w:rPr>
              <w:t xml:space="preserve">ensuring </w:t>
            </w:r>
            <w:r w:rsidRPr="000752A4">
              <w:rPr>
                <w:rFonts w:ascii="Times New Roman" w:hAnsi="Times New Roman" w:cs="Times New Roman"/>
                <w:sz w:val="21"/>
                <w:szCs w:val="21"/>
                <w:lang w:val="en-US"/>
              </w:rPr>
              <w:t>the minimal impact level of all the parameters and conditions of the complex parameter of the impedance and resonance sensor device amplitude on the actual measurement result was set.</w:t>
            </w:r>
          </w:p>
        </w:tc>
      </w:tr>
    </w:tbl>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12</w:t>
      </w:r>
      <w:r w:rsidRPr="000752A4">
        <w:rPr>
          <w:rFonts w:ascii="Times New Roman" w:hAnsi="Times New Roman" w:cs="Times New Roman"/>
          <w:sz w:val="21"/>
          <w:szCs w:val="21"/>
          <w:lang w:val="en-US"/>
        </w:rPr>
        <w:tab/>
        <w:t>13</w:t>
      </w:r>
    </w:p>
    <w:p w:rsidR="003C5C84" w:rsidRPr="000752A4" w:rsidRDefault="003C5C84"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3C5C84" w:rsidRPr="00C50818" w:rsidTr="00AA1C12">
        <w:tc>
          <w:tcPr>
            <w:tcW w:w="7727" w:type="dxa"/>
            <w:tcBorders>
              <w:bottom w:val="single" w:sz="4" w:space="0" w:color="auto"/>
            </w:tcBorders>
          </w:tcPr>
          <w:p w:rsidR="003C5C84" w:rsidRPr="000752A4" w:rsidRDefault="003C5C84"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3C5C84" w:rsidRPr="000752A4" w:rsidRDefault="003C5C84"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3C5C84" w:rsidRPr="00C50818" w:rsidTr="00AA1C12">
        <w:tc>
          <w:tcPr>
            <w:tcW w:w="7727" w:type="dxa"/>
            <w:tcBorders>
              <w:top w:val="single" w:sz="4" w:space="0" w:color="auto"/>
            </w:tcBorders>
          </w:tcPr>
          <w:p w:rsidR="003C5C84" w:rsidRPr="000752A4" w:rsidRDefault="003C5C84" w:rsidP="00D57809">
            <w:pPr>
              <w:ind w:firstLine="284"/>
              <w:jc w:val="both"/>
              <w:rPr>
                <w:rFonts w:ascii="Times New Roman" w:hAnsi="Times New Roman" w:cs="Times New Roman"/>
                <w:sz w:val="21"/>
                <w:szCs w:val="21"/>
                <w:lang w:val="en-US"/>
              </w:rPr>
            </w:pPr>
          </w:p>
          <w:p w:rsidR="003C5C84" w:rsidRPr="000752A4" w:rsidRDefault="003C5C84" w:rsidP="00D57809">
            <w:pPr>
              <w:ind w:firstLine="284"/>
              <w:rPr>
                <w:rFonts w:ascii="Times New Roman" w:hAnsi="Times New Roman" w:cs="Times New Roman"/>
                <w:i/>
                <w:sz w:val="21"/>
                <w:szCs w:val="21"/>
                <w:lang w:val="en-US"/>
              </w:rPr>
            </w:pPr>
          </w:p>
          <w:p w:rsidR="008E416F" w:rsidRPr="000752A4" w:rsidRDefault="008E416F"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Numerous experiments </w:t>
            </w:r>
            <w:r w:rsidR="00F94953" w:rsidRPr="000752A4">
              <w:rPr>
                <w:rFonts w:ascii="Times New Roman" w:hAnsi="Times New Roman" w:cs="Times New Roman"/>
                <w:sz w:val="21"/>
                <w:szCs w:val="21"/>
                <w:lang w:val="en-US"/>
              </w:rPr>
              <w:t xml:space="preserve">clearly showed that </w:t>
            </w:r>
            <w:r w:rsidR="00550C74" w:rsidRPr="000752A4">
              <w:rPr>
                <w:rFonts w:ascii="Times New Roman" w:hAnsi="Times New Roman" w:cs="Times New Roman"/>
                <w:sz w:val="21"/>
                <w:szCs w:val="21"/>
                <w:lang w:val="en-US"/>
              </w:rPr>
              <w:t xml:space="preserve">when </w:t>
            </w:r>
            <w:r w:rsidR="00F94953" w:rsidRPr="000752A4">
              <w:rPr>
                <w:rFonts w:ascii="Times New Roman" w:hAnsi="Times New Roman" w:cs="Times New Roman"/>
                <w:sz w:val="21"/>
                <w:szCs w:val="21"/>
                <w:lang w:val="en-US"/>
              </w:rPr>
              <w:t>achiev</w:t>
            </w:r>
            <w:r w:rsidR="00550C74" w:rsidRPr="000752A4">
              <w:rPr>
                <w:rFonts w:ascii="Times New Roman" w:hAnsi="Times New Roman" w:cs="Times New Roman"/>
                <w:sz w:val="21"/>
                <w:szCs w:val="21"/>
                <w:lang w:val="en-US"/>
              </w:rPr>
              <w:t xml:space="preserve">ing the maximum measurement accuracy </w:t>
            </w:r>
            <w:r w:rsidR="00F94953" w:rsidRPr="000752A4">
              <w:rPr>
                <w:rFonts w:ascii="Times New Roman" w:hAnsi="Times New Roman" w:cs="Times New Roman"/>
                <w:sz w:val="21"/>
                <w:szCs w:val="21"/>
                <w:lang w:val="en-US"/>
              </w:rPr>
              <w:t>improvement of all the electronic components of the impedance and resonance process ha</w:t>
            </w:r>
            <w:r w:rsidR="00550C74" w:rsidRPr="000752A4">
              <w:rPr>
                <w:rFonts w:ascii="Times New Roman" w:hAnsi="Times New Roman" w:cs="Times New Roman"/>
                <w:sz w:val="21"/>
                <w:szCs w:val="21"/>
                <w:lang w:val="en-US"/>
              </w:rPr>
              <w:t xml:space="preserve">s obvious and conclusive limits, </w:t>
            </w:r>
            <w:r w:rsidR="00F94953" w:rsidRPr="000752A4">
              <w:rPr>
                <w:rFonts w:ascii="Times New Roman" w:hAnsi="Times New Roman" w:cs="Times New Roman"/>
                <w:sz w:val="21"/>
                <w:szCs w:val="21"/>
                <w:lang w:val="en-US"/>
              </w:rPr>
              <w:t>upon reaching of which it is impossible to increase the measurement accuracy.</w:t>
            </w:r>
          </w:p>
          <w:p w:rsidR="00F94953" w:rsidRPr="000752A4" w:rsidRDefault="00F94953"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As the experiments showed, the solution to the task of increasing the measurement accuracy is in optimization of the parameters for hydrodynamics of the flow to be measured.</w:t>
            </w:r>
          </w:p>
          <w:p w:rsidR="00F94953" w:rsidRPr="000752A4" w:rsidRDefault="00F94953" w:rsidP="00D57809">
            <w:pPr>
              <w:ind w:firstLine="284"/>
              <w:jc w:val="both"/>
              <w:rPr>
                <w:rFonts w:ascii="Times New Roman" w:hAnsi="Times New Roman" w:cs="Times New Roman"/>
                <w:sz w:val="21"/>
                <w:szCs w:val="21"/>
                <w:lang w:val="en-US"/>
              </w:rPr>
            </w:pPr>
          </w:p>
          <w:p w:rsidR="00F94953" w:rsidRPr="000752A4" w:rsidRDefault="00F94953" w:rsidP="00D57809">
            <w:pPr>
              <w:ind w:firstLine="284"/>
              <w:jc w:val="center"/>
              <w:rPr>
                <w:rFonts w:ascii="Times New Roman" w:hAnsi="Times New Roman" w:cs="Times New Roman"/>
                <w:sz w:val="21"/>
                <w:szCs w:val="21"/>
                <w:lang w:val="en-US"/>
              </w:rPr>
            </w:pPr>
            <w:r w:rsidRPr="000752A4">
              <w:rPr>
                <w:rFonts w:ascii="Times New Roman" w:hAnsi="Times New Roman" w:cs="Times New Roman"/>
                <w:noProof/>
                <w:sz w:val="21"/>
                <w:szCs w:val="21"/>
                <w:lang w:eastAsia="ru-RU"/>
              </w:rPr>
              <w:drawing>
                <wp:inline distT="0" distB="0" distL="0" distR="0" wp14:anchorId="27276951" wp14:editId="2E001647">
                  <wp:extent cx="3228975" cy="20669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8975" cy="2066925"/>
                          </a:xfrm>
                          <a:prstGeom prst="rect">
                            <a:avLst/>
                          </a:prstGeom>
                          <a:noFill/>
                          <a:ln>
                            <a:noFill/>
                          </a:ln>
                        </pic:spPr>
                      </pic:pic>
                    </a:graphicData>
                  </a:graphic>
                </wp:inline>
              </w:drawing>
            </w:r>
          </w:p>
          <w:p w:rsidR="00F94953" w:rsidRPr="000752A4" w:rsidRDefault="00F94953" w:rsidP="00D57809">
            <w:pPr>
              <w:ind w:firstLine="284"/>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 xml:space="preserve">Fig. 10. 3D-model showing the action principle of the conceptual system for the hydrodynamic arrangement of the modified water flow meter with the integrated sensor module </w:t>
            </w:r>
            <w:r w:rsidR="00550C74" w:rsidRPr="000752A4">
              <w:rPr>
                <w:rFonts w:ascii="Times New Roman" w:hAnsi="Times New Roman" w:cs="Times New Roman"/>
                <w:i/>
                <w:sz w:val="18"/>
                <w:szCs w:val="18"/>
                <w:lang w:val="en-US"/>
              </w:rPr>
              <w:t>for measurements of the other parameters of hydrodynamic characteristic of the measured liquid flow simultaneously with the water flow control</w:t>
            </w:r>
          </w:p>
          <w:p w:rsidR="00F94953" w:rsidRPr="000752A4" w:rsidRDefault="00F94953" w:rsidP="00D57809">
            <w:pPr>
              <w:ind w:firstLine="284"/>
              <w:rPr>
                <w:rFonts w:ascii="Times New Roman" w:hAnsi="Times New Roman" w:cs="Times New Roman"/>
                <w:sz w:val="18"/>
                <w:szCs w:val="18"/>
                <w:lang w:val="en-US"/>
              </w:rPr>
            </w:pPr>
          </w:p>
          <w:p w:rsidR="00F94953" w:rsidRPr="000752A4" w:rsidRDefault="00550C74"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As the model shows, </w:t>
            </w:r>
            <w:r w:rsidR="00F94953" w:rsidRPr="000752A4">
              <w:rPr>
                <w:rFonts w:ascii="Times New Roman" w:hAnsi="Times New Roman" w:cs="Times New Roman"/>
                <w:sz w:val="21"/>
                <w:szCs w:val="21"/>
                <w:lang w:val="en-US"/>
              </w:rPr>
              <w:t>the main task is to stabilize the hydrodynamics of the measured liquid flow in the measuring cylinder of the sensor module.</w:t>
            </w:r>
          </w:p>
          <w:p w:rsidR="00F94953" w:rsidRPr="000752A4" w:rsidRDefault="00F94953"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First of </w:t>
            </w:r>
            <w:proofErr w:type="gramStart"/>
            <w:r w:rsidRPr="000752A4">
              <w:rPr>
                <w:rFonts w:ascii="Times New Roman" w:hAnsi="Times New Roman" w:cs="Times New Roman"/>
                <w:sz w:val="21"/>
                <w:szCs w:val="21"/>
                <w:lang w:val="en-US"/>
              </w:rPr>
              <w:t>all</w:t>
            </w:r>
            <w:proofErr w:type="gramEnd"/>
            <w:r w:rsidRPr="000752A4">
              <w:rPr>
                <w:rFonts w:ascii="Times New Roman" w:hAnsi="Times New Roman" w:cs="Times New Roman"/>
                <w:sz w:val="21"/>
                <w:szCs w:val="21"/>
                <w:lang w:val="en-US"/>
              </w:rPr>
              <w:t xml:space="preserve"> the flow </w:t>
            </w:r>
            <w:r w:rsidR="00550C74" w:rsidRPr="000752A4">
              <w:rPr>
                <w:rFonts w:ascii="Times New Roman" w:hAnsi="Times New Roman" w:cs="Times New Roman"/>
                <w:sz w:val="21"/>
                <w:szCs w:val="21"/>
                <w:lang w:val="en-US"/>
              </w:rPr>
              <w:t>i</w:t>
            </w:r>
            <w:r w:rsidRPr="000752A4">
              <w:rPr>
                <w:rFonts w:ascii="Times New Roman" w:hAnsi="Times New Roman" w:cs="Times New Roman"/>
                <w:sz w:val="21"/>
                <w:szCs w:val="21"/>
                <w:lang w:val="en-US"/>
              </w:rPr>
              <w:t>s directed to the system communicating vessel located at the lower level of the system compared to the liquid inlet line to the measurement area and the liquid outlet line from the measurement area.</w:t>
            </w:r>
          </w:p>
          <w:p w:rsidR="00F94953" w:rsidRPr="000752A4" w:rsidRDefault="00F94953"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This solution at once provided for complete filling of the control area with the controlled liquid and excluded formation of vacuum and bubbles in the liquid flow.</w:t>
            </w:r>
          </w:p>
        </w:tc>
        <w:tc>
          <w:tcPr>
            <w:tcW w:w="7724" w:type="dxa"/>
            <w:tcBorders>
              <w:top w:val="single" w:sz="4" w:space="0" w:color="auto"/>
            </w:tcBorders>
          </w:tcPr>
          <w:p w:rsidR="003C5C84" w:rsidRPr="000752A4" w:rsidRDefault="003C5C84" w:rsidP="00D57809">
            <w:pPr>
              <w:ind w:firstLine="296"/>
              <w:jc w:val="center"/>
              <w:rPr>
                <w:rFonts w:ascii="Times New Roman" w:hAnsi="Times New Roman" w:cs="Times New Roman"/>
                <w:i/>
                <w:sz w:val="21"/>
                <w:szCs w:val="21"/>
                <w:lang w:val="en-US"/>
              </w:rPr>
            </w:pPr>
          </w:p>
          <w:p w:rsidR="00F94953" w:rsidRPr="000752A4" w:rsidRDefault="00F94953" w:rsidP="00D57809">
            <w:pPr>
              <w:ind w:firstLine="296"/>
              <w:jc w:val="center"/>
              <w:rPr>
                <w:rFonts w:ascii="Times New Roman" w:hAnsi="Times New Roman" w:cs="Times New Roman"/>
                <w:i/>
                <w:sz w:val="21"/>
                <w:szCs w:val="21"/>
                <w:lang w:val="en-US"/>
              </w:rPr>
            </w:pPr>
          </w:p>
          <w:p w:rsidR="00F94953" w:rsidRPr="000752A4" w:rsidRDefault="00F94953" w:rsidP="00D57809">
            <w:pPr>
              <w:ind w:firstLine="296"/>
              <w:jc w:val="center"/>
              <w:rPr>
                <w:rFonts w:ascii="Times New Roman" w:hAnsi="Times New Roman" w:cs="Times New Roman"/>
                <w:i/>
                <w:sz w:val="21"/>
                <w:szCs w:val="21"/>
                <w:lang w:val="en-US"/>
              </w:rPr>
            </w:pPr>
            <w:r w:rsidRPr="000752A4">
              <w:rPr>
                <w:rFonts w:ascii="Times New Roman" w:hAnsi="Times New Roman" w:cs="Times New Roman"/>
                <w:i/>
                <w:noProof/>
                <w:sz w:val="21"/>
                <w:szCs w:val="21"/>
                <w:lang w:eastAsia="ru-RU"/>
              </w:rPr>
              <w:drawing>
                <wp:inline distT="0" distB="0" distL="0" distR="0" wp14:anchorId="54637111" wp14:editId="05F579C3">
                  <wp:extent cx="2886075" cy="14954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6075" cy="1495425"/>
                          </a:xfrm>
                          <a:prstGeom prst="rect">
                            <a:avLst/>
                          </a:prstGeom>
                          <a:noFill/>
                          <a:ln>
                            <a:noFill/>
                          </a:ln>
                        </pic:spPr>
                      </pic:pic>
                    </a:graphicData>
                  </a:graphic>
                </wp:inline>
              </w:drawing>
            </w:r>
          </w:p>
          <w:p w:rsidR="00F94953" w:rsidRPr="000752A4" w:rsidRDefault="00F94953"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11. 3D-model of the liquid flow within the combined module of the water (liquid) flow meter with the integrated sensor module for impedance and resonance control of the parameters and concentrations of the components in the same liquid where:</w:t>
            </w:r>
          </w:p>
          <w:p w:rsidR="00F94953" w:rsidRPr="000752A4" w:rsidRDefault="00F94953"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 xml:space="preserve">107 – a </w:t>
            </w:r>
            <w:r w:rsidR="00615E8C" w:rsidRPr="000752A4">
              <w:rPr>
                <w:rFonts w:ascii="Times New Roman" w:hAnsi="Times New Roman" w:cs="Times New Roman"/>
                <w:i/>
                <w:sz w:val="18"/>
                <w:szCs w:val="18"/>
                <w:lang w:val="en-US"/>
              </w:rPr>
              <w:t>funnel-shaped globoid flow at the inlet to the measurement cylinder of module; 108 – a funnel-sha</w:t>
            </w:r>
            <w:r w:rsidR="00550C74" w:rsidRPr="000752A4">
              <w:rPr>
                <w:rFonts w:ascii="Times New Roman" w:hAnsi="Times New Roman" w:cs="Times New Roman"/>
                <w:i/>
                <w:sz w:val="18"/>
                <w:szCs w:val="18"/>
                <w:lang w:val="en-US"/>
              </w:rPr>
              <w:t xml:space="preserve">ped globoid flow at the outlet from </w:t>
            </w:r>
            <w:r w:rsidR="00615E8C" w:rsidRPr="000752A4">
              <w:rPr>
                <w:rFonts w:ascii="Times New Roman" w:hAnsi="Times New Roman" w:cs="Times New Roman"/>
                <w:i/>
                <w:sz w:val="18"/>
                <w:szCs w:val="18"/>
                <w:lang w:val="en-US"/>
              </w:rPr>
              <w:t xml:space="preserve">the measurement cylinder of module; 106 – a combined structure of the sensor module for impedance and resonance control including the measurement solenoid coil </w:t>
            </w:r>
            <w:r w:rsidR="00550C74" w:rsidRPr="000752A4">
              <w:rPr>
                <w:rFonts w:ascii="Times New Roman" w:hAnsi="Times New Roman" w:cs="Times New Roman"/>
                <w:i/>
                <w:sz w:val="18"/>
                <w:szCs w:val="18"/>
                <w:lang w:val="en-US"/>
              </w:rPr>
              <w:t xml:space="preserve">equipped </w:t>
            </w:r>
            <w:r w:rsidR="00615E8C" w:rsidRPr="000752A4">
              <w:rPr>
                <w:rFonts w:ascii="Times New Roman" w:hAnsi="Times New Roman" w:cs="Times New Roman"/>
                <w:i/>
                <w:sz w:val="18"/>
                <w:szCs w:val="18"/>
                <w:lang w:val="en-US"/>
              </w:rPr>
              <w:t>with the shielding device; 201 – a measurement cylinder of module</w:t>
            </w:r>
          </w:p>
          <w:p w:rsidR="00F94953" w:rsidRPr="000752A4" w:rsidRDefault="00F94953" w:rsidP="00D57809">
            <w:pPr>
              <w:ind w:firstLine="296"/>
              <w:jc w:val="center"/>
              <w:rPr>
                <w:rFonts w:ascii="Times New Roman" w:hAnsi="Times New Roman" w:cs="Times New Roman"/>
                <w:i/>
                <w:sz w:val="21"/>
                <w:szCs w:val="21"/>
                <w:lang w:val="en-US"/>
              </w:rPr>
            </w:pPr>
          </w:p>
          <w:p w:rsidR="00F94953" w:rsidRPr="000752A4" w:rsidRDefault="00F94953" w:rsidP="00D57809">
            <w:pPr>
              <w:ind w:firstLine="296"/>
              <w:jc w:val="center"/>
              <w:rPr>
                <w:rFonts w:ascii="Times New Roman" w:hAnsi="Times New Roman" w:cs="Times New Roman"/>
                <w:i/>
                <w:sz w:val="21"/>
                <w:szCs w:val="21"/>
                <w:lang w:val="en-US"/>
              </w:rPr>
            </w:pPr>
          </w:p>
          <w:p w:rsidR="00F94953" w:rsidRPr="000752A4" w:rsidRDefault="00F94953" w:rsidP="00D57809">
            <w:pPr>
              <w:ind w:firstLine="296"/>
              <w:jc w:val="center"/>
              <w:rPr>
                <w:rFonts w:ascii="Times New Roman" w:hAnsi="Times New Roman" w:cs="Times New Roman"/>
                <w:i/>
                <w:sz w:val="21"/>
                <w:szCs w:val="21"/>
                <w:lang w:val="en-US"/>
              </w:rPr>
            </w:pPr>
            <w:r w:rsidRPr="000752A4">
              <w:rPr>
                <w:rFonts w:ascii="Times New Roman" w:hAnsi="Times New Roman" w:cs="Times New Roman"/>
                <w:i/>
                <w:noProof/>
                <w:sz w:val="21"/>
                <w:szCs w:val="21"/>
                <w:lang w:eastAsia="ru-RU"/>
              </w:rPr>
              <w:drawing>
                <wp:inline distT="0" distB="0" distL="0" distR="0" wp14:anchorId="354CE67D" wp14:editId="6233092C">
                  <wp:extent cx="2505075" cy="16573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5075" cy="1657350"/>
                          </a:xfrm>
                          <a:prstGeom prst="rect">
                            <a:avLst/>
                          </a:prstGeom>
                          <a:noFill/>
                          <a:ln>
                            <a:noFill/>
                          </a:ln>
                        </pic:spPr>
                      </pic:pic>
                    </a:graphicData>
                  </a:graphic>
                </wp:inline>
              </w:drawing>
            </w:r>
          </w:p>
          <w:p w:rsidR="00615E8C" w:rsidRPr="000752A4" w:rsidRDefault="00615E8C"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12. 3D-model of the liquid flow within the combined module of the water (liquid) flow meter in its axial view with the integrated sensor module for impedance and resonance control of the parameters and concentrations of the components in the same liquid where:</w:t>
            </w:r>
          </w:p>
          <w:p w:rsidR="00615E8C" w:rsidRPr="000752A4" w:rsidRDefault="00615E8C"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 xml:space="preserve">101 – an inlet cylinder; 102 – an outlet cylinder; 106 – a combined structure of the sensor module for impedance and resonance control including the measurement solenoid coil </w:t>
            </w:r>
            <w:r w:rsidR="00550C74" w:rsidRPr="000752A4">
              <w:rPr>
                <w:rFonts w:ascii="Times New Roman" w:hAnsi="Times New Roman" w:cs="Times New Roman"/>
                <w:i/>
                <w:sz w:val="18"/>
                <w:szCs w:val="18"/>
                <w:lang w:val="en-US"/>
              </w:rPr>
              <w:t xml:space="preserve">equipped with </w:t>
            </w:r>
            <w:r w:rsidRPr="000752A4">
              <w:rPr>
                <w:rFonts w:ascii="Times New Roman" w:hAnsi="Times New Roman" w:cs="Times New Roman"/>
                <w:i/>
                <w:sz w:val="18"/>
                <w:szCs w:val="18"/>
                <w:lang w:val="en-US"/>
              </w:rPr>
              <w:t>the shielding device; 201 – a measurement cylinder of module</w:t>
            </w:r>
          </w:p>
          <w:p w:rsidR="00615E8C" w:rsidRPr="000752A4" w:rsidRDefault="00615E8C" w:rsidP="00D57809">
            <w:pPr>
              <w:ind w:firstLine="296"/>
              <w:jc w:val="center"/>
              <w:rPr>
                <w:rFonts w:ascii="Times New Roman" w:hAnsi="Times New Roman" w:cs="Times New Roman"/>
                <w:i/>
                <w:sz w:val="18"/>
                <w:szCs w:val="18"/>
                <w:lang w:val="en-US"/>
              </w:rPr>
            </w:pPr>
          </w:p>
        </w:tc>
      </w:tr>
    </w:tbl>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14</w:t>
      </w:r>
      <w:r w:rsidRPr="000752A4">
        <w:rPr>
          <w:rFonts w:ascii="Times New Roman" w:hAnsi="Times New Roman" w:cs="Times New Roman"/>
          <w:sz w:val="21"/>
          <w:szCs w:val="21"/>
          <w:lang w:val="en-US"/>
        </w:rPr>
        <w:tab/>
        <w:t>15</w:t>
      </w:r>
    </w:p>
    <w:p w:rsidR="003C5C84" w:rsidRPr="000752A4" w:rsidRDefault="003C5C84"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3C5C84" w:rsidRPr="00C50818" w:rsidTr="00AA1C12">
        <w:tc>
          <w:tcPr>
            <w:tcW w:w="7727" w:type="dxa"/>
            <w:tcBorders>
              <w:bottom w:val="single" w:sz="4" w:space="0" w:color="auto"/>
            </w:tcBorders>
          </w:tcPr>
          <w:p w:rsidR="003C5C84" w:rsidRPr="000752A4" w:rsidRDefault="003C5C84"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3C5C84" w:rsidRPr="000752A4" w:rsidRDefault="003C5C84"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3C5C84" w:rsidRPr="00C50818" w:rsidTr="00AA1C12">
        <w:tc>
          <w:tcPr>
            <w:tcW w:w="7727" w:type="dxa"/>
            <w:tcBorders>
              <w:top w:val="single" w:sz="4" w:space="0" w:color="auto"/>
            </w:tcBorders>
          </w:tcPr>
          <w:p w:rsidR="003C5C84" w:rsidRPr="000752A4" w:rsidRDefault="003C5C84" w:rsidP="00D57809">
            <w:pPr>
              <w:ind w:firstLine="284"/>
              <w:jc w:val="both"/>
              <w:rPr>
                <w:rFonts w:ascii="Times New Roman" w:hAnsi="Times New Roman" w:cs="Times New Roman"/>
                <w:sz w:val="21"/>
                <w:szCs w:val="21"/>
                <w:lang w:val="en-US"/>
              </w:rPr>
            </w:pPr>
          </w:p>
          <w:p w:rsidR="003C5C84" w:rsidRPr="000752A4" w:rsidRDefault="003C5C84" w:rsidP="00D57809">
            <w:pPr>
              <w:ind w:firstLine="284"/>
              <w:rPr>
                <w:rFonts w:ascii="Times New Roman" w:hAnsi="Times New Roman" w:cs="Times New Roman"/>
                <w:sz w:val="21"/>
                <w:szCs w:val="21"/>
                <w:lang w:val="en-US"/>
              </w:rPr>
            </w:pPr>
          </w:p>
          <w:p w:rsidR="00615E8C" w:rsidRPr="000752A4" w:rsidRDefault="00615E8C"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Greater stabilizing effect on the hydrodynamics of the system is exerted by the decision to use funnel-shaped globoid conical lines at the inlet and outlet of liquid to and from the control area that due to special geometry allowed stabilizing the turbulence level in the control area and action of the impedance and resonance electromagnetic mechanism of complex changes.</w:t>
            </w:r>
          </w:p>
          <w:p w:rsidR="00615E8C" w:rsidRPr="000752A4" w:rsidRDefault="00DC634D"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model shows that the liquid flow inlet line to the control area is located higher than the liquid flow outlet line from the control area and the controlled volume that means that the liquid is drawn from the control area almost under a head created with the higher position of the inlet line. Besides, the minimal diameter of the funnel-shaped flows at the inlet to the measurement cylinder of module and at the outlet from the measurement cylinder of </w:t>
            </w:r>
            <w:r w:rsidR="00072357" w:rsidRPr="000752A4">
              <w:rPr>
                <w:rFonts w:ascii="Times New Roman" w:hAnsi="Times New Roman" w:cs="Times New Roman"/>
                <w:sz w:val="21"/>
                <w:szCs w:val="21"/>
                <w:lang w:val="en-US"/>
              </w:rPr>
              <w:t>module is equal to the internal diameter of the measurement cylinder of module.</w:t>
            </w:r>
          </w:p>
          <w:p w:rsidR="00072357" w:rsidRPr="000752A4" w:rsidRDefault="00072357" w:rsidP="00D57809">
            <w:pPr>
              <w:ind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model also shows that the total length of the funnel-shaped globoid flow at the inlet to the measurement cylinder of module and at the outlet from the measurement cylinder of module are virtually more than twice bigger than the length of the measurement cylinder of module.</w:t>
            </w:r>
          </w:p>
          <w:p w:rsidR="00072357" w:rsidRPr="000752A4" w:rsidRDefault="00072357" w:rsidP="00D57809">
            <w:pPr>
              <w:ind w:firstLine="284"/>
              <w:jc w:val="center"/>
              <w:rPr>
                <w:rFonts w:ascii="Times New Roman" w:hAnsi="Times New Roman" w:cs="Times New Roman"/>
                <w:sz w:val="21"/>
                <w:szCs w:val="21"/>
                <w:lang w:val="en-US"/>
              </w:rPr>
            </w:pPr>
            <w:r w:rsidRPr="000752A4">
              <w:rPr>
                <w:rFonts w:ascii="Times New Roman" w:hAnsi="Times New Roman" w:cs="Times New Roman"/>
                <w:noProof/>
                <w:sz w:val="21"/>
                <w:szCs w:val="21"/>
                <w:lang w:eastAsia="ru-RU"/>
              </w:rPr>
              <w:drawing>
                <wp:inline distT="0" distB="0" distL="0" distR="0" wp14:anchorId="5AF3CCED" wp14:editId="5609882C">
                  <wp:extent cx="3038475" cy="19431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38475" cy="1943100"/>
                          </a:xfrm>
                          <a:prstGeom prst="rect">
                            <a:avLst/>
                          </a:prstGeom>
                          <a:noFill/>
                          <a:ln>
                            <a:noFill/>
                          </a:ln>
                        </pic:spPr>
                      </pic:pic>
                    </a:graphicData>
                  </a:graphic>
                </wp:inline>
              </w:drawing>
            </w:r>
          </w:p>
          <w:p w:rsidR="00072357" w:rsidRPr="000752A4" w:rsidRDefault="00072357" w:rsidP="00D57809">
            <w:pPr>
              <w:ind w:firstLine="284"/>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13. 3D-model (axial section view) of the measured liquid flow including the measurement cylinder of module with the inlet and outlet systems of the measurement module where:</w:t>
            </w:r>
          </w:p>
          <w:p w:rsidR="00072357" w:rsidRPr="000752A4" w:rsidRDefault="00BF2682" w:rsidP="00550C74">
            <w:pPr>
              <w:ind w:firstLine="284"/>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 xml:space="preserve">106 – a combined structure of the sensor module for impedance and resonance control including the measurement solenoid coil </w:t>
            </w:r>
            <w:r w:rsidR="00550C74" w:rsidRPr="000752A4">
              <w:rPr>
                <w:rFonts w:ascii="Times New Roman" w:hAnsi="Times New Roman" w:cs="Times New Roman"/>
                <w:i/>
                <w:sz w:val="18"/>
                <w:szCs w:val="18"/>
                <w:lang w:val="en-US"/>
              </w:rPr>
              <w:t xml:space="preserve">equipped </w:t>
            </w:r>
            <w:r w:rsidRPr="000752A4">
              <w:rPr>
                <w:rFonts w:ascii="Times New Roman" w:hAnsi="Times New Roman" w:cs="Times New Roman"/>
                <w:i/>
                <w:sz w:val="18"/>
                <w:szCs w:val="18"/>
                <w:lang w:val="en-US"/>
              </w:rPr>
              <w:t xml:space="preserve">with the shielding device; 107 – a funnel-shaped globoid flow at the inlet to the measurement cylinder of module; 108 – a funnel-shaped globoid flow at the outlet </w:t>
            </w:r>
            <w:r w:rsidR="00550C74" w:rsidRPr="000752A4">
              <w:rPr>
                <w:rFonts w:ascii="Times New Roman" w:hAnsi="Times New Roman" w:cs="Times New Roman"/>
                <w:i/>
                <w:sz w:val="18"/>
                <w:szCs w:val="18"/>
                <w:lang w:val="en-US"/>
              </w:rPr>
              <w:t xml:space="preserve">from </w:t>
            </w:r>
            <w:r w:rsidRPr="000752A4">
              <w:rPr>
                <w:rFonts w:ascii="Times New Roman" w:hAnsi="Times New Roman" w:cs="Times New Roman"/>
                <w:i/>
                <w:sz w:val="18"/>
                <w:szCs w:val="18"/>
                <w:lang w:val="en-US"/>
              </w:rPr>
              <w:t>the measurement cylinder of module; 201 – a measurement cylinder of module</w:t>
            </w:r>
          </w:p>
        </w:tc>
        <w:tc>
          <w:tcPr>
            <w:tcW w:w="7724" w:type="dxa"/>
            <w:tcBorders>
              <w:top w:val="single" w:sz="4" w:space="0" w:color="auto"/>
            </w:tcBorders>
          </w:tcPr>
          <w:p w:rsidR="003C5C84" w:rsidRPr="000752A4" w:rsidRDefault="003C5C84" w:rsidP="00D57809">
            <w:pPr>
              <w:ind w:firstLine="296"/>
              <w:jc w:val="center"/>
              <w:rPr>
                <w:rFonts w:ascii="Times New Roman" w:hAnsi="Times New Roman" w:cs="Times New Roman"/>
                <w:sz w:val="21"/>
                <w:szCs w:val="21"/>
                <w:lang w:val="en-US"/>
              </w:rPr>
            </w:pPr>
          </w:p>
          <w:p w:rsidR="00BF2682" w:rsidRPr="000752A4" w:rsidRDefault="00BF2682" w:rsidP="00D57809">
            <w:pPr>
              <w:ind w:firstLine="296"/>
              <w:jc w:val="center"/>
              <w:rPr>
                <w:rFonts w:ascii="Times New Roman" w:hAnsi="Times New Roman" w:cs="Times New Roman"/>
                <w:sz w:val="21"/>
                <w:szCs w:val="21"/>
                <w:lang w:val="en-US"/>
              </w:rPr>
            </w:pPr>
          </w:p>
          <w:p w:rsidR="00BF2682" w:rsidRPr="000752A4" w:rsidRDefault="00BF2682"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Path of the liquid motion in the measurement cylinder including a funnel-shaped globoid flow at the inlet to the measurement cylinder of module and a funnel-shaped globoid flow at the outlet from the measurement cylinder of module is showed with arrows in Fig. 13.</w:t>
            </w:r>
          </w:p>
          <w:p w:rsidR="00BF2682" w:rsidRPr="000752A4" w:rsidRDefault="00BF2682"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All the flow components showed provide for prevention of the hydrodynamic fluctuations i</w:t>
            </w:r>
            <w:r w:rsidR="00550C74" w:rsidRPr="000752A4">
              <w:rPr>
                <w:rFonts w:ascii="Times New Roman" w:hAnsi="Times New Roman" w:cs="Times New Roman"/>
                <w:sz w:val="21"/>
                <w:szCs w:val="21"/>
                <w:lang w:val="en-US"/>
              </w:rPr>
              <w:t xml:space="preserve">n the measurement cylinder that, in its turn, </w:t>
            </w:r>
            <w:r w:rsidRPr="000752A4">
              <w:rPr>
                <w:rFonts w:ascii="Times New Roman" w:hAnsi="Times New Roman" w:cs="Times New Roman"/>
                <w:sz w:val="21"/>
                <w:szCs w:val="21"/>
                <w:lang w:val="en-US"/>
              </w:rPr>
              <w:t>guarantees optimal accuracy of the measurements.</w:t>
            </w:r>
          </w:p>
          <w:p w:rsidR="00BF2682" w:rsidRPr="000752A4" w:rsidRDefault="00BF2682" w:rsidP="00D57809">
            <w:pPr>
              <w:ind w:firstLine="296"/>
              <w:jc w:val="center"/>
              <w:rPr>
                <w:rFonts w:ascii="Times New Roman" w:hAnsi="Times New Roman" w:cs="Times New Roman"/>
                <w:sz w:val="21"/>
                <w:szCs w:val="21"/>
                <w:lang w:val="en-US"/>
              </w:rPr>
            </w:pPr>
          </w:p>
          <w:p w:rsidR="00BF2682" w:rsidRPr="000752A4" w:rsidRDefault="00BF2682" w:rsidP="00D57809">
            <w:pPr>
              <w:ind w:firstLine="296"/>
              <w:jc w:val="center"/>
              <w:rPr>
                <w:rFonts w:ascii="Times New Roman" w:hAnsi="Times New Roman" w:cs="Times New Roman"/>
                <w:sz w:val="21"/>
                <w:szCs w:val="21"/>
                <w:lang w:val="en-US"/>
              </w:rPr>
            </w:pPr>
            <w:r w:rsidRPr="000752A4">
              <w:rPr>
                <w:rFonts w:ascii="Times New Roman" w:hAnsi="Times New Roman" w:cs="Times New Roman"/>
                <w:noProof/>
                <w:sz w:val="21"/>
                <w:szCs w:val="21"/>
                <w:lang w:eastAsia="ru-RU"/>
              </w:rPr>
              <w:drawing>
                <wp:inline distT="0" distB="0" distL="0" distR="0" wp14:anchorId="46B9E54A" wp14:editId="649E1189">
                  <wp:extent cx="2695575" cy="23241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5575" cy="2324100"/>
                          </a:xfrm>
                          <a:prstGeom prst="rect">
                            <a:avLst/>
                          </a:prstGeom>
                          <a:noFill/>
                          <a:ln>
                            <a:noFill/>
                          </a:ln>
                        </pic:spPr>
                      </pic:pic>
                    </a:graphicData>
                  </a:graphic>
                </wp:inline>
              </w:drawing>
            </w:r>
          </w:p>
          <w:p w:rsidR="00BF2682" w:rsidRPr="000752A4" w:rsidRDefault="00BF2682"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14. Complete 3D-model of the measured liquid flow including the measurement cylinder of module with the inlet and outlet systems of the measurement module where:</w:t>
            </w:r>
          </w:p>
          <w:p w:rsidR="00BF2682" w:rsidRPr="000752A4" w:rsidRDefault="00BF2682"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101 – an inlet cylinder; 102 – an outlet cylinder; 106 – a combined structure of the sensor module for impedance and resonance control including th</w:t>
            </w:r>
            <w:r w:rsidR="00550C74" w:rsidRPr="000752A4">
              <w:rPr>
                <w:rFonts w:ascii="Times New Roman" w:hAnsi="Times New Roman" w:cs="Times New Roman"/>
                <w:i/>
                <w:sz w:val="18"/>
                <w:szCs w:val="18"/>
                <w:lang w:val="en-US"/>
              </w:rPr>
              <w:t>e measurement solenoid coil equipp</w:t>
            </w:r>
            <w:r w:rsidRPr="000752A4">
              <w:rPr>
                <w:rFonts w:ascii="Times New Roman" w:hAnsi="Times New Roman" w:cs="Times New Roman"/>
                <w:i/>
                <w:sz w:val="18"/>
                <w:szCs w:val="18"/>
                <w:lang w:val="en-US"/>
              </w:rPr>
              <w:t xml:space="preserve">ed with the shielding device; </w:t>
            </w:r>
            <w:r w:rsidR="008247AB" w:rsidRPr="000752A4">
              <w:rPr>
                <w:rFonts w:ascii="Times New Roman" w:hAnsi="Times New Roman" w:cs="Times New Roman"/>
                <w:i/>
                <w:sz w:val="18"/>
                <w:szCs w:val="18"/>
                <w:lang w:val="en-US"/>
              </w:rPr>
              <w:t xml:space="preserve">107 – a funnel-shaped globoid flow at the inlet to the measurement cylinder of module; 108 – a funnel-shaped globoid flow at the outlet </w:t>
            </w:r>
            <w:r w:rsidR="00550C74" w:rsidRPr="000752A4">
              <w:rPr>
                <w:rFonts w:ascii="Times New Roman" w:hAnsi="Times New Roman" w:cs="Times New Roman"/>
                <w:i/>
                <w:sz w:val="18"/>
                <w:szCs w:val="18"/>
                <w:lang w:val="en-US"/>
              </w:rPr>
              <w:t xml:space="preserve">from </w:t>
            </w:r>
            <w:r w:rsidR="008247AB" w:rsidRPr="000752A4">
              <w:rPr>
                <w:rFonts w:ascii="Times New Roman" w:hAnsi="Times New Roman" w:cs="Times New Roman"/>
                <w:i/>
                <w:sz w:val="18"/>
                <w:szCs w:val="18"/>
                <w:lang w:val="en-US"/>
              </w:rPr>
              <w:t>the measurement cylinder of module</w:t>
            </w:r>
          </w:p>
          <w:p w:rsidR="008247AB" w:rsidRPr="000752A4" w:rsidRDefault="008247AB" w:rsidP="00D57809">
            <w:pPr>
              <w:ind w:firstLine="296"/>
              <w:jc w:val="center"/>
              <w:rPr>
                <w:rFonts w:ascii="Times New Roman" w:hAnsi="Times New Roman" w:cs="Times New Roman"/>
                <w:i/>
                <w:sz w:val="18"/>
                <w:szCs w:val="18"/>
                <w:lang w:val="en-US"/>
              </w:rPr>
            </w:pPr>
          </w:p>
          <w:p w:rsidR="008247AB" w:rsidRPr="000752A4" w:rsidRDefault="008247AB"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Figure and section views show that the main task for designing the body structure of the combined module is provision of maximal level of the hydrodynamic stability.</w:t>
            </w:r>
          </w:p>
          <w:p w:rsidR="00BF2682" w:rsidRPr="000752A4" w:rsidRDefault="00BF2682" w:rsidP="00D57809">
            <w:pPr>
              <w:ind w:firstLine="296"/>
              <w:jc w:val="both"/>
              <w:rPr>
                <w:rFonts w:ascii="Times New Roman" w:hAnsi="Times New Roman" w:cs="Times New Roman"/>
                <w:sz w:val="21"/>
                <w:szCs w:val="21"/>
                <w:lang w:val="en-US"/>
              </w:rPr>
            </w:pPr>
          </w:p>
        </w:tc>
      </w:tr>
    </w:tbl>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16</w:t>
      </w:r>
      <w:r w:rsidRPr="000752A4">
        <w:rPr>
          <w:rFonts w:ascii="Times New Roman" w:hAnsi="Times New Roman" w:cs="Times New Roman"/>
          <w:sz w:val="21"/>
          <w:szCs w:val="21"/>
          <w:lang w:val="en-US"/>
        </w:rPr>
        <w:tab/>
        <w:t>17</w:t>
      </w:r>
    </w:p>
    <w:p w:rsidR="003C5C84" w:rsidRPr="000752A4" w:rsidRDefault="003C5C84"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3C5C84" w:rsidRPr="00C50818" w:rsidTr="00AA1C12">
        <w:tc>
          <w:tcPr>
            <w:tcW w:w="7727" w:type="dxa"/>
            <w:tcBorders>
              <w:bottom w:val="single" w:sz="4" w:space="0" w:color="auto"/>
            </w:tcBorders>
          </w:tcPr>
          <w:p w:rsidR="003C5C84" w:rsidRPr="000752A4" w:rsidRDefault="003C5C84"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3C5C84" w:rsidRPr="000752A4" w:rsidRDefault="003C5C84"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3C5C84" w:rsidRPr="00C50818" w:rsidTr="00AA1C12">
        <w:tc>
          <w:tcPr>
            <w:tcW w:w="7727" w:type="dxa"/>
            <w:tcBorders>
              <w:top w:val="single" w:sz="4" w:space="0" w:color="auto"/>
            </w:tcBorders>
          </w:tcPr>
          <w:p w:rsidR="003C5C84" w:rsidRPr="000752A4" w:rsidRDefault="003C5C84" w:rsidP="00D57809">
            <w:pPr>
              <w:jc w:val="both"/>
              <w:rPr>
                <w:rFonts w:ascii="Times New Roman" w:hAnsi="Times New Roman" w:cs="Times New Roman"/>
                <w:sz w:val="21"/>
                <w:szCs w:val="21"/>
                <w:lang w:val="en-US"/>
              </w:rPr>
            </w:pPr>
          </w:p>
          <w:p w:rsidR="00B45014" w:rsidRPr="000752A4" w:rsidRDefault="00B45014" w:rsidP="00D57809">
            <w:pPr>
              <w:jc w:val="both"/>
              <w:rPr>
                <w:rFonts w:ascii="Times New Roman" w:hAnsi="Times New Roman" w:cs="Times New Roman"/>
                <w:i/>
                <w:sz w:val="21"/>
                <w:szCs w:val="21"/>
                <w:lang w:val="en-US"/>
              </w:rPr>
            </w:pPr>
          </w:p>
          <w:p w:rsidR="00B45014" w:rsidRPr="000752A4" w:rsidRDefault="00B45014" w:rsidP="00D57809">
            <w:pPr>
              <w:jc w:val="center"/>
              <w:rPr>
                <w:rFonts w:ascii="Times New Roman" w:hAnsi="Times New Roman" w:cs="Times New Roman"/>
                <w:i/>
                <w:sz w:val="21"/>
                <w:szCs w:val="21"/>
                <w:lang w:val="en-US"/>
              </w:rPr>
            </w:pPr>
            <w:r w:rsidRPr="000752A4">
              <w:rPr>
                <w:rFonts w:ascii="Times New Roman" w:hAnsi="Times New Roman" w:cs="Times New Roman"/>
                <w:i/>
                <w:noProof/>
                <w:sz w:val="21"/>
                <w:szCs w:val="21"/>
                <w:lang w:eastAsia="ru-RU"/>
              </w:rPr>
              <w:drawing>
                <wp:inline distT="0" distB="0" distL="0" distR="0" wp14:anchorId="1F13A3D1" wp14:editId="4F8043BE">
                  <wp:extent cx="3686175" cy="22479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86175" cy="2247900"/>
                          </a:xfrm>
                          <a:prstGeom prst="rect">
                            <a:avLst/>
                          </a:prstGeom>
                          <a:noFill/>
                          <a:ln>
                            <a:noFill/>
                          </a:ln>
                        </pic:spPr>
                      </pic:pic>
                    </a:graphicData>
                  </a:graphic>
                </wp:inline>
              </w:drawing>
            </w:r>
          </w:p>
          <w:p w:rsidR="00B45014" w:rsidRPr="000752A4" w:rsidRDefault="00B45014" w:rsidP="00D57809">
            <w:pPr>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 xml:space="preserve">Fig.15. Axial section </w:t>
            </w:r>
            <w:proofErr w:type="gramStart"/>
            <w:r w:rsidRPr="000752A4">
              <w:rPr>
                <w:rFonts w:ascii="Times New Roman" w:hAnsi="Times New Roman" w:cs="Times New Roman"/>
                <w:i/>
                <w:sz w:val="18"/>
                <w:szCs w:val="18"/>
                <w:lang w:val="en-US"/>
              </w:rPr>
              <w:t>view</w:t>
            </w:r>
            <w:proofErr w:type="gramEnd"/>
            <w:r w:rsidRPr="000752A4">
              <w:rPr>
                <w:rFonts w:ascii="Times New Roman" w:hAnsi="Times New Roman" w:cs="Times New Roman"/>
                <w:i/>
                <w:sz w:val="18"/>
                <w:szCs w:val="18"/>
                <w:lang w:val="en-US"/>
              </w:rPr>
              <w:t xml:space="preserve"> of the sensor module where:</w:t>
            </w:r>
          </w:p>
          <w:p w:rsidR="003C5C84" w:rsidRPr="000752A4" w:rsidRDefault="00B45014" w:rsidP="00D57809">
            <w:pPr>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101 – an inlet pipeline; 102 – an outlet pipeline; 103 – a delivery line created when assembling components into a module; 105 – sensor structure assembled on the printed-circuit boards (PCBs); 107 – a funnel-shaped line at the inlet to measurement area; 108 – a funnel-shaped line at the outlet of measurement area; 201 – measurement area of the sensor module; 1201 – a flanged panel on the side of liquid outlet from the measurement area; 1202 – a molding plate on the side of controlled flow inlet to the measurement area; 1204 – a flanged panel on the side of controlled liquid flow inlet to the measurement area; 1401 – liquid flow at the inlet to the measurement area; 1402 – liquid flow at the outlet to the measurement area; 1403 – liquid flow at the inlet to a communicating vessel; 1404 – liquid flow at the outlet from the communicating vessel; 1405 – liquid flow at the inlet to the lower measurement branch of the communicating vessel; 1406 – liquid flow at the outlet from the lower measurement branch of the communicating vessel</w:t>
            </w:r>
          </w:p>
          <w:p w:rsidR="008247AB" w:rsidRPr="000752A4" w:rsidRDefault="008247AB" w:rsidP="00D57809">
            <w:pPr>
              <w:jc w:val="center"/>
              <w:rPr>
                <w:rFonts w:ascii="Times New Roman" w:hAnsi="Times New Roman" w:cs="Times New Roman"/>
                <w:i/>
                <w:sz w:val="18"/>
                <w:szCs w:val="18"/>
                <w:lang w:val="en-US"/>
              </w:rPr>
            </w:pPr>
          </w:p>
          <w:p w:rsidR="008247AB" w:rsidRPr="000752A4" w:rsidRDefault="008247AB" w:rsidP="00D57809">
            <w:pPr>
              <w:ind w:firstLine="369"/>
              <w:jc w:val="both"/>
              <w:rPr>
                <w:rFonts w:ascii="Times New Roman" w:hAnsi="Times New Roman" w:cs="Times New Roman"/>
                <w:sz w:val="21"/>
                <w:szCs w:val="21"/>
                <w:lang w:val="en-US"/>
              </w:rPr>
            </w:pPr>
          </w:p>
          <w:p w:rsidR="008247AB" w:rsidRPr="000752A4" w:rsidRDefault="00714918" w:rsidP="00550C74">
            <w:pPr>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Fig. 16 show</w:t>
            </w:r>
            <w:r w:rsidR="00550C74" w:rsidRPr="000752A4">
              <w:rPr>
                <w:rFonts w:ascii="Times New Roman" w:hAnsi="Times New Roman" w:cs="Times New Roman"/>
                <w:sz w:val="21"/>
                <w:szCs w:val="21"/>
                <w:lang w:val="en-US"/>
              </w:rPr>
              <w:t xml:space="preserve">s </w:t>
            </w:r>
            <w:r w:rsidRPr="000752A4">
              <w:rPr>
                <w:rFonts w:ascii="Times New Roman" w:hAnsi="Times New Roman" w:cs="Times New Roman"/>
                <w:sz w:val="21"/>
                <w:szCs w:val="21"/>
                <w:lang w:val="en-US"/>
              </w:rPr>
              <w:t xml:space="preserve">the main principles for </w:t>
            </w:r>
            <w:r w:rsidR="00550C74" w:rsidRPr="000752A4">
              <w:rPr>
                <w:rFonts w:ascii="Times New Roman" w:hAnsi="Times New Roman" w:cs="Times New Roman"/>
                <w:sz w:val="21"/>
                <w:szCs w:val="21"/>
                <w:lang w:val="en-US"/>
              </w:rPr>
              <w:t xml:space="preserve">assembling </w:t>
            </w:r>
            <w:r w:rsidRPr="000752A4">
              <w:rPr>
                <w:rFonts w:ascii="Times New Roman" w:hAnsi="Times New Roman" w:cs="Times New Roman"/>
                <w:sz w:val="21"/>
                <w:szCs w:val="21"/>
                <w:lang w:val="en-US"/>
              </w:rPr>
              <w:t>the combined device of flat panels and printed circuit boards made according to RITM technology where: 101 is a pipeline for liquid inlet to the control area; 102 is a pipeline for liquid outlet from the control area; 105 is a package of RITM PCBs forming the impedance and resonance control module; 1201 is a base board at the system outlet; 1201 is an adapter board at the system outlet; 1203 is an adapter board at the system inlet; 1204 is a base board at the system inlet.</w:t>
            </w:r>
          </w:p>
        </w:tc>
        <w:tc>
          <w:tcPr>
            <w:tcW w:w="7724" w:type="dxa"/>
            <w:tcBorders>
              <w:top w:val="single" w:sz="4" w:space="0" w:color="auto"/>
            </w:tcBorders>
          </w:tcPr>
          <w:p w:rsidR="003C5C84" w:rsidRPr="000752A4" w:rsidRDefault="003C5C84" w:rsidP="00D57809">
            <w:pPr>
              <w:ind w:firstLine="296"/>
              <w:jc w:val="both"/>
              <w:rPr>
                <w:rFonts w:ascii="Times New Roman" w:hAnsi="Times New Roman" w:cs="Times New Roman"/>
                <w:i/>
                <w:sz w:val="21"/>
                <w:szCs w:val="21"/>
                <w:lang w:val="en-US"/>
              </w:rPr>
            </w:pPr>
          </w:p>
          <w:p w:rsidR="00B45014" w:rsidRPr="000752A4" w:rsidRDefault="00B45014" w:rsidP="00D57809">
            <w:pPr>
              <w:ind w:firstLine="296"/>
              <w:jc w:val="both"/>
              <w:rPr>
                <w:rFonts w:ascii="Times New Roman" w:hAnsi="Times New Roman" w:cs="Times New Roman"/>
                <w:i/>
                <w:sz w:val="21"/>
                <w:szCs w:val="21"/>
                <w:lang w:val="en-US"/>
              </w:rPr>
            </w:pPr>
          </w:p>
          <w:p w:rsidR="00B45014" w:rsidRPr="000752A4" w:rsidRDefault="00B45014" w:rsidP="00D57809">
            <w:pPr>
              <w:ind w:firstLine="296"/>
              <w:jc w:val="center"/>
              <w:rPr>
                <w:rFonts w:ascii="Times New Roman" w:hAnsi="Times New Roman" w:cs="Times New Roman"/>
                <w:i/>
                <w:sz w:val="21"/>
                <w:szCs w:val="21"/>
                <w:lang w:val="en-US"/>
              </w:rPr>
            </w:pPr>
            <w:r w:rsidRPr="000752A4">
              <w:rPr>
                <w:rFonts w:ascii="Times New Roman" w:hAnsi="Times New Roman" w:cs="Times New Roman"/>
                <w:i/>
                <w:noProof/>
                <w:sz w:val="21"/>
                <w:szCs w:val="21"/>
                <w:lang w:eastAsia="ru-RU"/>
              </w:rPr>
              <w:drawing>
                <wp:inline distT="0" distB="0" distL="0" distR="0" wp14:anchorId="06B3C06B" wp14:editId="38E98E08">
                  <wp:extent cx="2009775" cy="14763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9775" cy="1476375"/>
                          </a:xfrm>
                          <a:prstGeom prst="rect">
                            <a:avLst/>
                          </a:prstGeom>
                          <a:noFill/>
                          <a:ln>
                            <a:noFill/>
                          </a:ln>
                        </pic:spPr>
                      </pic:pic>
                    </a:graphicData>
                  </a:graphic>
                </wp:inline>
              </w:drawing>
            </w:r>
          </w:p>
          <w:p w:rsidR="00B45014" w:rsidRPr="000752A4" w:rsidRDefault="00B45014" w:rsidP="00D57809">
            <w:pPr>
              <w:ind w:firstLine="296"/>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 16. 3D-model of a combined body system for the combined control unit including a liquid flow meter and a sensor module for impedance and resonance control</w:t>
            </w:r>
          </w:p>
          <w:p w:rsidR="00B45014" w:rsidRPr="000752A4" w:rsidRDefault="00B45014" w:rsidP="00D57809">
            <w:pPr>
              <w:ind w:firstLine="296"/>
              <w:jc w:val="center"/>
              <w:rPr>
                <w:rFonts w:ascii="Times New Roman" w:hAnsi="Times New Roman" w:cs="Times New Roman"/>
                <w:i/>
                <w:sz w:val="21"/>
                <w:szCs w:val="21"/>
                <w:lang w:val="en-US"/>
              </w:rPr>
            </w:pPr>
          </w:p>
          <w:p w:rsidR="00B45014" w:rsidRPr="000752A4" w:rsidRDefault="00B45014" w:rsidP="00D57809">
            <w:pPr>
              <w:ind w:firstLine="296"/>
              <w:jc w:val="center"/>
              <w:rPr>
                <w:rFonts w:ascii="Times New Roman" w:hAnsi="Times New Roman" w:cs="Times New Roman"/>
                <w:i/>
                <w:sz w:val="21"/>
                <w:szCs w:val="21"/>
                <w:lang w:val="en-US"/>
              </w:rPr>
            </w:pPr>
            <w:r w:rsidRPr="000752A4">
              <w:rPr>
                <w:rFonts w:ascii="Times New Roman" w:hAnsi="Times New Roman" w:cs="Times New Roman"/>
                <w:i/>
                <w:noProof/>
                <w:sz w:val="21"/>
                <w:szCs w:val="21"/>
                <w:lang w:eastAsia="ru-RU"/>
              </w:rPr>
              <w:drawing>
                <wp:inline distT="0" distB="0" distL="0" distR="0" wp14:anchorId="72FA957B" wp14:editId="124581F4">
                  <wp:extent cx="3076575" cy="18478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6575" cy="1847850"/>
                          </a:xfrm>
                          <a:prstGeom prst="rect">
                            <a:avLst/>
                          </a:prstGeom>
                          <a:noFill/>
                          <a:ln>
                            <a:noFill/>
                          </a:ln>
                        </pic:spPr>
                      </pic:pic>
                    </a:graphicData>
                  </a:graphic>
                </wp:inline>
              </w:drawing>
            </w:r>
          </w:p>
          <w:p w:rsidR="00B45014" w:rsidRPr="000752A4" w:rsidRDefault="00B45014" w:rsidP="00D57809">
            <w:pPr>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 xml:space="preserve">Fig.17. Axial section </w:t>
            </w:r>
            <w:proofErr w:type="gramStart"/>
            <w:r w:rsidRPr="000752A4">
              <w:rPr>
                <w:rFonts w:ascii="Times New Roman" w:hAnsi="Times New Roman" w:cs="Times New Roman"/>
                <w:i/>
                <w:sz w:val="18"/>
                <w:szCs w:val="18"/>
                <w:lang w:val="en-US"/>
              </w:rPr>
              <w:t>view</w:t>
            </w:r>
            <w:proofErr w:type="gramEnd"/>
            <w:r w:rsidRPr="000752A4">
              <w:rPr>
                <w:rFonts w:ascii="Times New Roman" w:hAnsi="Times New Roman" w:cs="Times New Roman"/>
                <w:i/>
                <w:sz w:val="18"/>
                <w:szCs w:val="18"/>
                <w:lang w:val="en-US"/>
              </w:rPr>
              <w:t xml:space="preserve"> of the sensor module where:</w:t>
            </w:r>
          </w:p>
          <w:p w:rsidR="00B45014" w:rsidRPr="000752A4" w:rsidRDefault="00B45014" w:rsidP="00D57809">
            <w:pPr>
              <w:ind w:firstLine="296"/>
              <w:jc w:val="center"/>
              <w:rPr>
                <w:rFonts w:ascii="Times New Roman" w:hAnsi="Times New Roman" w:cs="Times New Roman"/>
                <w:i/>
                <w:sz w:val="21"/>
                <w:szCs w:val="21"/>
                <w:lang w:val="en-US"/>
              </w:rPr>
            </w:pPr>
            <w:r w:rsidRPr="000752A4">
              <w:rPr>
                <w:rFonts w:ascii="Times New Roman" w:hAnsi="Times New Roman" w:cs="Times New Roman"/>
                <w:i/>
                <w:sz w:val="18"/>
                <w:szCs w:val="18"/>
                <w:lang w:val="en-US"/>
              </w:rPr>
              <w:t>101 – an inlet pipeline; 102 – an outlet pipeline; 103 – a delivery line created when assembling components into a module; 105 – sensor structure assembled on the printed-circuit boards (PCBs); 107 – a funnel-shaped line at the inlet to measurement area; 108 – a funnel-shaped line at the outlet of measurement area; 201 – measurement area of the sensor module; 1201 – a flanged panel on the side of liquid outlet from the measurement area; 1202 – a molding plate on the side of controlled flow inlet to the measurement area; 1204 – a flanged panel on the side of controlled liquid flow inlet to the measurement area; 1401 – liquid flow at the inlet to the measurement area; 1402 – liquid flow at the outlet to the measurement area; 1403 – liquid flow at the inlet to a communicating vessel; 1404 – liquid flow at the outlet from the communicating vessel; 1405 – liquid flow at the inlet to the lower measurement branch of the communicating vessel; 1406 – liquid flow at the outlet from the lower measurement branch of the communicating vessel</w:t>
            </w:r>
          </w:p>
        </w:tc>
      </w:tr>
    </w:tbl>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spacing w:after="0" w:line="240" w:lineRule="auto"/>
        <w:jc w:val="both"/>
        <w:rPr>
          <w:rFonts w:ascii="Times New Roman" w:hAnsi="Times New Roman" w:cs="Times New Roman"/>
          <w:sz w:val="21"/>
          <w:szCs w:val="21"/>
          <w:lang w:val="en-US"/>
        </w:rPr>
      </w:pPr>
    </w:p>
    <w:p w:rsidR="003C5C84" w:rsidRPr="000752A4" w:rsidRDefault="003C5C84"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18</w:t>
      </w:r>
      <w:r w:rsidRPr="000752A4">
        <w:rPr>
          <w:rFonts w:ascii="Times New Roman" w:hAnsi="Times New Roman" w:cs="Times New Roman"/>
          <w:sz w:val="21"/>
          <w:szCs w:val="21"/>
          <w:lang w:val="en-US"/>
        </w:rPr>
        <w:tab/>
        <w:t>19</w:t>
      </w:r>
    </w:p>
    <w:p w:rsidR="00B45014" w:rsidRPr="000752A4" w:rsidRDefault="00B45014"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B45014" w:rsidRPr="00C50818" w:rsidTr="00AA1C12">
        <w:tc>
          <w:tcPr>
            <w:tcW w:w="7727" w:type="dxa"/>
            <w:tcBorders>
              <w:bottom w:val="single" w:sz="4" w:space="0" w:color="auto"/>
            </w:tcBorders>
          </w:tcPr>
          <w:p w:rsidR="00B45014" w:rsidRPr="000752A4" w:rsidRDefault="00B45014"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B45014" w:rsidRPr="000752A4" w:rsidRDefault="00B45014"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B45014" w:rsidRPr="00C50818" w:rsidTr="00AA1C12">
        <w:tc>
          <w:tcPr>
            <w:tcW w:w="7727" w:type="dxa"/>
            <w:tcBorders>
              <w:top w:val="single" w:sz="4" w:space="0" w:color="auto"/>
            </w:tcBorders>
          </w:tcPr>
          <w:p w:rsidR="00B45014" w:rsidRPr="000752A4" w:rsidRDefault="00B45014" w:rsidP="00D57809">
            <w:pPr>
              <w:jc w:val="both"/>
              <w:rPr>
                <w:rFonts w:ascii="Times New Roman" w:hAnsi="Times New Roman" w:cs="Times New Roman"/>
                <w:sz w:val="21"/>
                <w:szCs w:val="21"/>
                <w:lang w:val="en-US"/>
              </w:rPr>
            </w:pPr>
          </w:p>
          <w:p w:rsidR="00B45014" w:rsidRPr="000752A4" w:rsidRDefault="00B45014" w:rsidP="00D57809">
            <w:pPr>
              <w:jc w:val="both"/>
              <w:rPr>
                <w:rFonts w:ascii="Times New Roman" w:hAnsi="Times New Roman" w:cs="Times New Roman"/>
                <w:i/>
                <w:sz w:val="21"/>
                <w:szCs w:val="21"/>
                <w:lang w:val="en-US"/>
              </w:rPr>
            </w:pPr>
          </w:p>
          <w:p w:rsidR="00B45014" w:rsidRPr="000752A4" w:rsidRDefault="00B45014" w:rsidP="00D57809">
            <w:pPr>
              <w:jc w:val="center"/>
              <w:rPr>
                <w:rFonts w:ascii="Times New Roman" w:hAnsi="Times New Roman" w:cs="Times New Roman"/>
                <w:i/>
                <w:sz w:val="21"/>
                <w:szCs w:val="21"/>
                <w:lang w:val="en-US"/>
              </w:rPr>
            </w:pPr>
            <w:r w:rsidRPr="000752A4">
              <w:rPr>
                <w:rFonts w:ascii="Times New Roman" w:hAnsi="Times New Roman" w:cs="Times New Roman"/>
                <w:i/>
                <w:noProof/>
                <w:sz w:val="21"/>
                <w:szCs w:val="21"/>
                <w:lang w:eastAsia="ru-RU"/>
              </w:rPr>
              <w:drawing>
                <wp:inline distT="0" distB="0" distL="0" distR="0" wp14:anchorId="0F972145" wp14:editId="33E40D50">
                  <wp:extent cx="2771775" cy="16764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1775" cy="1676400"/>
                          </a:xfrm>
                          <a:prstGeom prst="rect">
                            <a:avLst/>
                          </a:prstGeom>
                          <a:noFill/>
                          <a:ln>
                            <a:noFill/>
                          </a:ln>
                        </pic:spPr>
                      </pic:pic>
                    </a:graphicData>
                  </a:graphic>
                </wp:inline>
              </w:drawing>
            </w:r>
          </w:p>
          <w:p w:rsidR="00B45014" w:rsidRPr="000752A4" w:rsidRDefault="00B45014" w:rsidP="00D57809">
            <w:pPr>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Fig.18. Transparent model of the basic hydrodynamic system of the combined multifunctional liquid flow meter with specification of the communicating vessel system elements in the area of physical principle and impedance and resonance control method action where:</w:t>
            </w:r>
          </w:p>
          <w:p w:rsidR="00B45014" w:rsidRPr="000752A4" w:rsidRDefault="00B45014" w:rsidP="00D57809">
            <w:pPr>
              <w:jc w:val="center"/>
              <w:rPr>
                <w:rFonts w:ascii="Times New Roman" w:hAnsi="Times New Roman" w:cs="Times New Roman"/>
                <w:i/>
                <w:sz w:val="18"/>
                <w:szCs w:val="18"/>
                <w:lang w:val="en-US"/>
              </w:rPr>
            </w:pPr>
            <w:r w:rsidRPr="000752A4">
              <w:rPr>
                <w:rFonts w:ascii="Times New Roman" w:hAnsi="Times New Roman" w:cs="Times New Roman"/>
                <w:i/>
                <w:sz w:val="18"/>
                <w:szCs w:val="18"/>
                <w:lang w:val="en-US"/>
              </w:rPr>
              <w:t>103 – a vertical delivery line of the communicating vessel system including the inlet and outlet vertical lines, horizontal globoid coaxial inlet and outlet from the impedance and resonance phenomenon action area; 104 – a vertical discharge line of the communicating vessel system including the inlet and outlet vertical lines, horizontal globoid coaxial inlet and outlet from the impedance and resonance phenomenon action area; 105 – a structure unit consisting of PCB package composing the sensor module of impedance and resonance control; 106 – a unit consisting of the printed component package of the sensor solenoid coil and a shielded topological structure forming as a package the shielding system preventing electronic noise; 107 – a horizontal globoid coaxial inlet line of the sensor module of impedance and resonance control; 108 – a horizontal globoid coaxial outlet line of the sensor module of impedance and resonance control; 201 – a shielding system of the sensor module</w:t>
            </w:r>
          </w:p>
          <w:p w:rsidR="00B45014" w:rsidRPr="000752A4" w:rsidRDefault="00B45014" w:rsidP="00D57809">
            <w:pPr>
              <w:ind w:firstLine="369"/>
              <w:rPr>
                <w:rFonts w:ascii="Times New Roman" w:hAnsi="Times New Roman" w:cs="Times New Roman"/>
                <w:sz w:val="21"/>
                <w:szCs w:val="21"/>
                <w:lang w:val="en-US"/>
              </w:rPr>
            </w:pPr>
          </w:p>
          <w:p w:rsidR="00714918" w:rsidRPr="000752A4" w:rsidRDefault="00714918" w:rsidP="00D57809">
            <w:pPr>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With all the crucial nature of getting a clear answer to the question about practicability of achieving a possibility to execute the complete cycle of online non-contact control of various parameters and concentrations of liquids, all the specialists tend to conclude that the most complete answer to this question can be served by an example of controlling the quality and many other parameters of </w:t>
            </w:r>
            <w:r w:rsidR="00FB1105" w:rsidRPr="000752A4">
              <w:rPr>
                <w:rFonts w:ascii="Times New Roman" w:hAnsi="Times New Roman" w:cs="Times New Roman"/>
                <w:sz w:val="21"/>
                <w:szCs w:val="21"/>
                <w:lang w:val="en-US"/>
              </w:rPr>
              <w:t>cow’s milk</w:t>
            </w:r>
            <w:r w:rsidRPr="000752A4">
              <w:rPr>
                <w:rFonts w:ascii="Times New Roman" w:hAnsi="Times New Roman" w:cs="Times New Roman"/>
                <w:sz w:val="21"/>
                <w:szCs w:val="21"/>
                <w:lang w:val="en-US"/>
              </w:rPr>
              <w:t>.</w:t>
            </w:r>
          </w:p>
          <w:p w:rsidR="00B45014" w:rsidRPr="000752A4" w:rsidRDefault="00BC5874" w:rsidP="00D57809">
            <w:pPr>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Having conceptually agreed with this argument, the author thinks that there is a clearly understandable necessity to analyze the most actual options of checks and control operations with formulation of the most particular tasks and parameters for such control in the beginning of this complex process.</w:t>
            </w:r>
          </w:p>
        </w:tc>
        <w:tc>
          <w:tcPr>
            <w:tcW w:w="7724" w:type="dxa"/>
            <w:tcBorders>
              <w:top w:val="single" w:sz="4" w:space="0" w:color="auto"/>
            </w:tcBorders>
          </w:tcPr>
          <w:p w:rsidR="00B45014" w:rsidRPr="000752A4" w:rsidRDefault="00B45014" w:rsidP="00D57809">
            <w:pPr>
              <w:ind w:firstLine="296"/>
              <w:jc w:val="both"/>
              <w:rPr>
                <w:rFonts w:ascii="Times New Roman" w:hAnsi="Times New Roman" w:cs="Times New Roman"/>
                <w:i/>
                <w:sz w:val="21"/>
                <w:szCs w:val="21"/>
                <w:lang w:val="en-US"/>
              </w:rPr>
            </w:pPr>
          </w:p>
          <w:p w:rsidR="00B45014" w:rsidRPr="000752A4" w:rsidRDefault="00B45014" w:rsidP="00D57809">
            <w:pPr>
              <w:ind w:firstLine="296"/>
              <w:jc w:val="both"/>
              <w:rPr>
                <w:rFonts w:ascii="Times New Roman" w:hAnsi="Times New Roman" w:cs="Times New Roman"/>
                <w:i/>
                <w:sz w:val="21"/>
                <w:szCs w:val="21"/>
                <w:lang w:val="en-US"/>
              </w:rPr>
            </w:pPr>
          </w:p>
          <w:p w:rsidR="00B45014" w:rsidRPr="000752A4" w:rsidRDefault="001D610E" w:rsidP="00D57809">
            <w:pPr>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Device for control of the actual state of </w:t>
            </w:r>
            <w:r w:rsidR="00FB1105" w:rsidRPr="000752A4">
              <w:rPr>
                <w:rFonts w:ascii="Times New Roman" w:hAnsi="Times New Roman" w:cs="Times New Roman"/>
                <w:b/>
                <w:i/>
                <w:sz w:val="21"/>
                <w:szCs w:val="21"/>
                <w:lang w:val="en-US"/>
              </w:rPr>
              <w:t>cow’s milk</w:t>
            </w:r>
            <w:r w:rsidRPr="000752A4">
              <w:rPr>
                <w:rFonts w:ascii="Times New Roman" w:hAnsi="Times New Roman" w:cs="Times New Roman"/>
                <w:b/>
                <w:i/>
                <w:sz w:val="21"/>
                <w:szCs w:val="21"/>
                <w:lang w:val="en-US"/>
              </w:rPr>
              <w:t xml:space="preserve"> in real-time mode</w:t>
            </w:r>
          </w:p>
          <w:p w:rsidR="001D610E" w:rsidRPr="000752A4" w:rsidRDefault="001D610E"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device is designated for control and evaluation of the actual value of complex numerical value of the dynamic quality state of </w:t>
            </w:r>
            <w:r w:rsidR="00FB1105" w:rsidRPr="000752A4">
              <w:rPr>
                <w:rFonts w:ascii="Times New Roman" w:hAnsi="Times New Roman" w:cs="Times New Roman"/>
                <w:sz w:val="21"/>
                <w:szCs w:val="21"/>
                <w:lang w:val="en-US"/>
              </w:rPr>
              <w:t>cow’s milk</w:t>
            </w:r>
            <w:r w:rsidRPr="000752A4">
              <w:rPr>
                <w:rFonts w:ascii="Times New Roman" w:hAnsi="Times New Roman" w:cs="Times New Roman"/>
                <w:sz w:val="21"/>
                <w:szCs w:val="21"/>
                <w:lang w:val="en-US"/>
              </w:rPr>
              <w:t xml:space="preserve"> in the real-time mode.</w:t>
            </w:r>
          </w:p>
          <w:p w:rsidR="001D610E" w:rsidRPr="000752A4" w:rsidRDefault="001D610E"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complex numerical value of the dynamic state of </w:t>
            </w:r>
            <w:r w:rsidR="00FB1105" w:rsidRPr="000752A4">
              <w:rPr>
                <w:rFonts w:ascii="Times New Roman" w:hAnsi="Times New Roman" w:cs="Times New Roman"/>
                <w:sz w:val="21"/>
                <w:szCs w:val="21"/>
                <w:lang w:val="en-US"/>
              </w:rPr>
              <w:t>cow’s milk</w:t>
            </w:r>
            <w:r w:rsidRPr="000752A4">
              <w:rPr>
                <w:rFonts w:ascii="Times New Roman" w:hAnsi="Times New Roman" w:cs="Times New Roman"/>
                <w:sz w:val="21"/>
                <w:szCs w:val="21"/>
                <w:lang w:val="en-US"/>
              </w:rPr>
              <w:t xml:space="preserve"> is an integral parameter that according to criteria of frequency, amplitude, resistance, induct</w:t>
            </w:r>
            <w:r w:rsidR="00FB1105" w:rsidRPr="000752A4">
              <w:rPr>
                <w:rFonts w:ascii="Times New Roman" w:hAnsi="Times New Roman" w:cs="Times New Roman"/>
                <w:sz w:val="21"/>
                <w:szCs w:val="21"/>
                <w:lang w:val="en-US"/>
              </w:rPr>
              <w:t xml:space="preserve">ance </w:t>
            </w:r>
            <w:r w:rsidRPr="000752A4">
              <w:rPr>
                <w:rFonts w:ascii="Times New Roman" w:hAnsi="Times New Roman" w:cs="Times New Roman"/>
                <w:sz w:val="21"/>
                <w:szCs w:val="21"/>
                <w:lang w:val="en-US"/>
              </w:rPr>
              <w:t xml:space="preserve">and a complex of dynamic characteristics of the milk flow is an integral equivalent to the actual value of composition and component concentrations in the </w:t>
            </w:r>
            <w:r w:rsidR="00FB1105" w:rsidRPr="000752A4">
              <w:rPr>
                <w:rFonts w:ascii="Times New Roman" w:hAnsi="Times New Roman" w:cs="Times New Roman"/>
                <w:sz w:val="21"/>
                <w:szCs w:val="21"/>
                <w:lang w:val="en-US"/>
              </w:rPr>
              <w:t>cow’s milk</w:t>
            </w:r>
            <w:r w:rsidRPr="000752A4">
              <w:rPr>
                <w:rFonts w:ascii="Times New Roman" w:hAnsi="Times New Roman" w:cs="Times New Roman"/>
                <w:sz w:val="21"/>
                <w:szCs w:val="21"/>
                <w:lang w:val="en-US"/>
              </w:rPr>
              <w:t xml:space="preserve"> and connections including biological ones among the specified components.</w:t>
            </w:r>
          </w:p>
          <w:p w:rsidR="001D610E" w:rsidRPr="000752A4" w:rsidRDefault="001D610E"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device for selective identification </w:t>
            </w:r>
            <w:r w:rsidR="00F11281" w:rsidRPr="000752A4">
              <w:rPr>
                <w:rFonts w:ascii="Times New Roman" w:hAnsi="Times New Roman" w:cs="Times New Roman"/>
                <w:sz w:val="21"/>
                <w:szCs w:val="21"/>
                <w:lang w:val="en-US"/>
              </w:rPr>
              <w:t xml:space="preserve">of complex digital value of dynamic state of the </w:t>
            </w:r>
            <w:r w:rsidR="00FB1105" w:rsidRPr="000752A4">
              <w:rPr>
                <w:rFonts w:ascii="Times New Roman" w:hAnsi="Times New Roman" w:cs="Times New Roman"/>
                <w:sz w:val="21"/>
                <w:szCs w:val="21"/>
                <w:lang w:val="en-US"/>
              </w:rPr>
              <w:t>cow’s milk</w:t>
            </w:r>
            <w:r w:rsidR="00F11281" w:rsidRPr="000752A4">
              <w:rPr>
                <w:rFonts w:ascii="Times New Roman" w:hAnsi="Times New Roman" w:cs="Times New Roman"/>
                <w:sz w:val="21"/>
                <w:szCs w:val="21"/>
                <w:lang w:val="en-US"/>
              </w:rPr>
              <w:t xml:space="preserve"> in real-time mode is a compact module designated for operation under the conditions of a milk farm or in the field environment with power supply by </w:t>
            </w:r>
            <w:r w:rsidR="00FB1105" w:rsidRPr="000752A4">
              <w:rPr>
                <w:rFonts w:ascii="Times New Roman" w:hAnsi="Times New Roman" w:cs="Times New Roman"/>
                <w:sz w:val="21"/>
                <w:szCs w:val="21"/>
                <w:lang w:val="en-US"/>
              </w:rPr>
              <w:t>means of the solar cell battery use</w:t>
            </w:r>
            <w:r w:rsidR="00F11281" w:rsidRPr="000752A4">
              <w:rPr>
                <w:rFonts w:ascii="Times New Roman" w:hAnsi="Times New Roman" w:cs="Times New Roman"/>
                <w:sz w:val="21"/>
                <w:szCs w:val="21"/>
                <w:lang w:val="en-US"/>
              </w:rPr>
              <w:t>. The device has a minimal electrical power consumption</w:t>
            </w:r>
            <w:r w:rsidR="00297F44" w:rsidRPr="000752A4">
              <w:rPr>
                <w:rFonts w:ascii="Times New Roman" w:hAnsi="Times New Roman" w:cs="Times New Roman"/>
                <w:sz w:val="21"/>
                <w:szCs w:val="21"/>
                <w:lang w:val="en-US"/>
              </w:rPr>
              <w:t xml:space="preserve"> rating</w:t>
            </w:r>
            <w:r w:rsidR="00F11281" w:rsidRPr="000752A4">
              <w:rPr>
                <w:rFonts w:ascii="Times New Roman" w:hAnsi="Times New Roman" w:cs="Times New Roman"/>
                <w:sz w:val="21"/>
                <w:szCs w:val="21"/>
                <w:lang w:val="en-US"/>
              </w:rPr>
              <w:t>.</w:t>
            </w:r>
          </w:p>
          <w:p w:rsidR="00F11281" w:rsidRPr="000752A4" w:rsidRDefault="00F11281"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includes functionally connected systems for inlet, outlet, control and transformation of the milk flow with the system for milk flow transformation includi</w:t>
            </w:r>
            <w:r w:rsidR="00297F44" w:rsidRPr="000752A4">
              <w:rPr>
                <w:rFonts w:ascii="Times New Roman" w:hAnsi="Times New Roman" w:cs="Times New Roman"/>
                <w:sz w:val="21"/>
                <w:szCs w:val="21"/>
                <w:lang w:val="en-US"/>
              </w:rPr>
              <w:t xml:space="preserve">ng the aerodynamic mechanism </w:t>
            </w:r>
            <w:r w:rsidRPr="000752A4">
              <w:rPr>
                <w:rFonts w:ascii="Times New Roman" w:hAnsi="Times New Roman" w:cs="Times New Roman"/>
                <w:sz w:val="21"/>
                <w:szCs w:val="21"/>
                <w:lang w:val="en-US"/>
              </w:rPr>
              <w:t>for extraction of gases from the milk flow.</w:t>
            </w:r>
          </w:p>
          <w:p w:rsidR="00F11281" w:rsidRPr="000752A4" w:rsidRDefault="00F11281"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device can be </w:t>
            </w:r>
            <w:r w:rsidR="00AA1C12" w:rsidRPr="000752A4">
              <w:rPr>
                <w:rFonts w:ascii="Times New Roman" w:hAnsi="Times New Roman" w:cs="Times New Roman"/>
                <w:sz w:val="21"/>
                <w:szCs w:val="21"/>
                <w:lang w:val="en-US"/>
              </w:rPr>
              <w:t>designed for the use in the steady-state conditions and for carrying out the express tests.</w:t>
            </w:r>
          </w:p>
          <w:p w:rsidR="00AA1C12" w:rsidRPr="000752A4" w:rsidRDefault="00AA1C12"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abovementioned complex integral numerical values of dynamic and electrochemical state of the </w:t>
            </w:r>
            <w:r w:rsidR="00FB1105" w:rsidRPr="000752A4">
              <w:rPr>
                <w:rFonts w:ascii="Times New Roman" w:hAnsi="Times New Roman" w:cs="Times New Roman"/>
                <w:sz w:val="21"/>
                <w:szCs w:val="21"/>
                <w:lang w:val="en-US"/>
              </w:rPr>
              <w:t>cow’s milk</w:t>
            </w:r>
            <w:r w:rsidRPr="000752A4">
              <w:rPr>
                <w:rFonts w:ascii="Times New Roman" w:hAnsi="Times New Roman" w:cs="Times New Roman"/>
                <w:sz w:val="21"/>
                <w:szCs w:val="21"/>
                <w:lang w:val="en-US"/>
              </w:rPr>
              <w:t xml:space="preserve"> and presence of mastitis as well as the device for its measurement in the real-time mode as a patent application under the title “Device, program, system and associated method for its use” have been recognized as completely patentable and can be protected with a combinatory and integrative patent application based on the deep patent search.</w:t>
            </w:r>
          </w:p>
          <w:p w:rsidR="00AA1C12" w:rsidRPr="000752A4" w:rsidRDefault="00AA1C12" w:rsidP="00D57809">
            <w:pPr>
              <w:ind w:firstLine="296"/>
              <w:jc w:val="both"/>
              <w:rPr>
                <w:rFonts w:ascii="Times New Roman" w:hAnsi="Times New Roman" w:cs="Times New Roman"/>
                <w:sz w:val="21"/>
                <w:szCs w:val="21"/>
                <w:lang w:val="en-US"/>
              </w:rPr>
            </w:pPr>
          </w:p>
          <w:p w:rsidR="00AA1C12" w:rsidRPr="000752A4" w:rsidRDefault="00AA1C12" w:rsidP="00D57809">
            <w:pPr>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The device for non-contact control of the </w:t>
            </w:r>
            <w:r w:rsidR="00FB1105" w:rsidRPr="000752A4">
              <w:rPr>
                <w:rFonts w:ascii="Times New Roman" w:hAnsi="Times New Roman" w:cs="Times New Roman"/>
                <w:b/>
                <w:i/>
                <w:sz w:val="21"/>
                <w:szCs w:val="21"/>
                <w:lang w:val="en-US"/>
              </w:rPr>
              <w:t>cow’s milk</w:t>
            </w:r>
            <w:r w:rsidRPr="000752A4">
              <w:rPr>
                <w:rFonts w:ascii="Times New Roman" w:hAnsi="Times New Roman" w:cs="Times New Roman"/>
                <w:b/>
                <w:i/>
                <w:sz w:val="21"/>
                <w:szCs w:val="21"/>
                <w:lang w:val="en-US"/>
              </w:rPr>
              <w:t xml:space="preserve"> state parameters</w:t>
            </w:r>
          </w:p>
          <w:p w:rsidR="00AA1C12" w:rsidRPr="000752A4" w:rsidRDefault="00AA1C12"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includes the systems for milk inlet to the control</w:t>
            </w:r>
            <w:r w:rsidR="00297F44" w:rsidRPr="000752A4">
              <w:rPr>
                <w:rFonts w:ascii="Times New Roman" w:hAnsi="Times New Roman" w:cs="Times New Roman"/>
                <w:sz w:val="21"/>
                <w:szCs w:val="21"/>
                <w:lang w:val="en-US"/>
              </w:rPr>
              <w:t xml:space="preserve"> area</w:t>
            </w:r>
            <w:r w:rsidRPr="000752A4">
              <w:rPr>
                <w:rFonts w:ascii="Times New Roman" w:hAnsi="Times New Roman" w:cs="Times New Roman"/>
                <w:sz w:val="21"/>
                <w:szCs w:val="21"/>
                <w:lang w:val="en-US"/>
              </w:rPr>
              <w:t>, milk outlet from the control area, an interfaced sensor electronic integral control module. The device can include the system for identification of signals and a unit for rapid comparison of the identified signals with the control one.</w:t>
            </w:r>
          </w:p>
        </w:tc>
      </w:tr>
    </w:tbl>
    <w:p w:rsidR="00B45014" w:rsidRPr="000752A4" w:rsidRDefault="00B45014" w:rsidP="00D57809">
      <w:pPr>
        <w:spacing w:after="0" w:line="240" w:lineRule="auto"/>
        <w:jc w:val="both"/>
        <w:rPr>
          <w:rFonts w:ascii="Times New Roman" w:hAnsi="Times New Roman" w:cs="Times New Roman"/>
          <w:sz w:val="21"/>
          <w:szCs w:val="21"/>
          <w:lang w:val="en-US"/>
        </w:rPr>
      </w:pPr>
    </w:p>
    <w:p w:rsidR="00B45014" w:rsidRPr="000752A4" w:rsidRDefault="00B45014" w:rsidP="00D57809">
      <w:pPr>
        <w:spacing w:after="0" w:line="240" w:lineRule="auto"/>
        <w:jc w:val="both"/>
        <w:rPr>
          <w:rFonts w:ascii="Times New Roman" w:hAnsi="Times New Roman" w:cs="Times New Roman"/>
          <w:sz w:val="21"/>
          <w:szCs w:val="21"/>
          <w:lang w:val="en-US"/>
        </w:rPr>
      </w:pPr>
    </w:p>
    <w:p w:rsidR="00B45014" w:rsidRPr="000752A4" w:rsidRDefault="00B45014" w:rsidP="00D57809">
      <w:pPr>
        <w:spacing w:after="0" w:line="240" w:lineRule="auto"/>
        <w:jc w:val="both"/>
        <w:rPr>
          <w:rFonts w:ascii="Times New Roman" w:hAnsi="Times New Roman" w:cs="Times New Roman"/>
          <w:sz w:val="21"/>
          <w:szCs w:val="21"/>
          <w:lang w:val="en-US"/>
        </w:rPr>
      </w:pPr>
    </w:p>
    <w:p w:rsidR="00BC5874" w:rsidRPr="000752A4" w:rsidRDefault="00BC5874" w:rsidP="00D57809">
      <w:pPr>
        <w:spacing w:after="0" w:line="240" w:lineRule="auto"/>
        <w:jc w:val="both"/>
        <w:rPr>
          <w:rFonts w:ascii="Times New Roman" w:hAnsi="Times New Roman" w:cs="Times New Roman"/>
          <w:sz w:val="21"/>
          <w:szCs w:val="21"/>
          <w:lang w:val="en-US"/>
        </w:rPr>
      </w:pPr>
    </w:p>
    <w:p w:rsidR="00BC5874" w:rsidRPr="000752A4" w:rsidRDefault="00BC5874" w:rsidP="00D57809">
      <w:pPr>
        <w:spacing w:after="0" w:line="240" w:lineRule="auto"/>
        <w:jc w:val="both"/>
        <w:rPr>
          <w:rFonts w:ascii="Times New Roman" w:hAnsi="Times New Roman" w:cs="Times New Roman"/>
          <w:sz w:val="21"/>
          <w:szCs w:val="21"/>
          <w:lang w:val="en-US"/>
        </w:rPr>
      </w:pPr>
    </w:p>
    <w:p w:rsidR="00BC5874" w:rsidRPr="000752A4" w:rsidRDefault="00BC5874" w:rsidP="00D57809">
      <w:pPr>
        <w:spacing w:after="0" w:line="240" w:lineRule="auto"/>
        <w:jc w:val="both"/>
        <w:rPr>
          <w:rFonts w:ascii="Times New Roman" w:hAnsi="Times New Roman" w:cs="Times New Roman"/>
          <w:sz w:val="21"/>
          <w:szCs w:val="21"/>
          <w:lang w:val="en-US"/>
        </w:rPr>
      </w:pPr>
    </w:p>
    <w:p w:rsidR="00B45014" w:rsidRPr="000752A4" w:rsidRDefault="00B45014" w:rsidP="00D57809">
      <w:pPr>
        <w:spacing w:after="0" w:line="240" w:lineRule="auto"/>
        <w:jc w:val="both"/>
        <w:rPr>
          <w:rFonts w:ascii="Times New Roman" w:hAnsi="Times New Roman" w:cs="Times New Roman"/>
          <w:sz w:val="21"/>
          <w:szCs w:val="21"/>
          <w:lang w:val="en-US"/>
        </w:rPr>
      </w:pPr>
    </w:p>
    <w:p w:rsidR="00B45014" w:rsidRPr="000752A4" w:rsidRDefault="00B45014" w:rsidP="00D57809">
      <w:pPr>
        <w:spacing w:after="0" w:line="240" w:lineRule="auto"/>
        <w:jc w:val="both"/>
        <w:rPr>
          <w:rFonts w:ascii="Times New Roman" w:hAnsi="Times New Roman" w:cs="Times New Roman"/>
          <w:sz w:val="21"/>
          <w:szCs w:val="21"/>
          <w:lang w:val="en-US"/>
        </w:rPr>
      </w:pPr>
    </w:p>
    <w:p w:rsidR="00B45014" w:rsidRPr="000752A4" w:rsidRDefault="00B45014"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20</w:t>
      </w:r>
      <w:r w:rsidRPr="000752A4">
        <w:rPr>
          <w:rFonts w:ascii="Times New Roman" w:hAnsi="Times New Roman" w:cs="Times New Roman"/>
          <w:sz w:val="21"/>
          <w:szCs w:val="21"/>
          <w:lang w:val="en-US"/>
        </w:rPr>
        <w:tab/>
        <w:t>21</w:t>
      </w:r>
    </w:p>
    <w:p w:rsidR="0073514A" w:rsidRPr="000752A4" w:rsidRDefault="0073514A"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73514A" w:rsidRPr="00C50818" w:rsidTr="00AA1C12">
        <w:tc>
          <w:tcPr>
            <w:tcW w:w="7727" w:type="dxa"/>
            <w:tcBorders>
              <w:bottom w:val="single" w:sz="4" w:space="0" w:color="auto"/>
            </w:tcBorders>
          </w:tcPr>
          <w:p w:rsidR="0073514A" w:rsidRPr="000752A4" w:rsidRDefault="0073514A"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73514A" w:rsidRPr="000752A4" w:rsidRDefault="0073514A"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73514A" w:rsidRPr="00C50818" w:rsidTr="00AA1C12">
        <w:tc>
          <w:tcPr>
            <w:tcW w:w="7727" w:type="dxa"/>
            <w:tcBorders>
              <w:top w:val="single" w:sz="4" w:space="0" w:color="auto"/>
            </w:tcBorders>
          </w:tcPr>
          <w:p w:rsidR="0073514A" w:rsidRPr="000752A4" w:rsidRDefault="0073514A" w:rsidP="00D57809">
            <w:pPr>
              <w:ind w:firstLine="284"/>
              <w:jc w:val="both"/>
              <w:rPr>
                <w:rFonts w:ascii="Times New Roman" w:hAnsi="Times New Roman" w:cs="Times New Roman"/>
                <w:sz w:val="21"/>
                <w:szCs w:val="21"/>
                <w:lang w:val="en-US"/>
              </w:rPr>
            </w:pPr>
          </w:p>
          <w:p w:rsidR="00BF4131" w:rsidRPr="000752A4" w:rsidRDefault="00BF4131" w:rsidP="00D57809">
            <w:pPr>
              <w:ind w:firstLine="284"/>
              <w:jc w:val="both"/>
              <w:rPr>
                <w:rFonts w:ascii="Times New Roman" w:hAnsi="Times New Roman" w:cs="Times New Roman"/>
                <w:sz w:val="21"/>
                <w:szCs w:val="21"/>
                <w:lang w:val="en-US"/>
              </w:rPr>
            </w:pPr>
          </w:p>
          <w:p w:rsidR="0073514A" w:rsidRPr="000752A4" w:rsidRDefault="00AA1C12" w:rsidP="00D57809">
            <w:pPr>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The device for simultaneous control of several parameters of the </w:t>
            </w:r>
            <w:r w:rsidR="00FB1105" w:rsidRPr="000752A4">
              <w:rPr>
                <w:rFonts w:ascii="Times New Roman" w:hAnsi="Times New Roman" w:cs="Times New Roman"/>
                <w:b/>
                <w:i/>
                <w:sz w:val="21"/>
                <w:szCs w:val="21"/>
                <w:lang w:val="en-US"/>
              </w:rPr>
              <w:t>cow’s milk</w:t>
            </w:r>
            <w:r w:rsidRPr="000752A4">
              <w:rPr>
                <w:rFonts w:ascii="Times New Roman" w:hAnsi="Times New Roman" w:cs="Times New Roman"/>
                <w:b/>
                <w:i/>
                <w:sz w:val="21"/>
                <w:szCs w:val="21"/>
                <w:lang w:val="en-US"/>
              </w:rPr>
              <w:t xml:space="preserve"> state during its transportation</w:t>
            </w:r>
          </w:p>
          <w:p w:rsidR="00AA1C12" w:rsidRPr="000752A4" w:rsidRDefault="00AA1C12" w:rsidP="00D57809">
            <w:pPr>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provides for two designs:</w:t>
            </w:r>
          </w:p>
          <w:p w:rsidR="00AA1C12" w:rsidRPr="000752A4" w:rsidRDefault="00AA1C12" w:rsidP="00D57809">
            <w:pPr>
              <w:pStyle w:val="a4"/>
              <w:numPr>
                <w:ilvl w:val="0"/>
                <w:numId w:val="10"/>
              </w:numPr>
              <w:tabs>
                <w:tab w:val="left" w:pos="510"/>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first design is designated to be mounted in the tank vehicles for milk quality control when transported and when transferring the milk for processing to produce dairy products;</w:t>
            </w:r>
          </w:p>
          <w:p w:rsidR="00AA1C12" w:rsidRPr="000752A4" w:rsidRDefault="00AA1C12" w:rsidP="00D57809">
            <w:pPr>
              <w:pStyle w:val="a4"/>
              <w:numPr>
                <w:ilvl w:val="0"/>
                <w:numId w:val="10"/>
              </w:numPr>
              <w:tabs>
                <w:tab w:val="left" w:pos="510"/>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second design is designated to be mounted at flexible or rig</w:t>
            </w:r>
            <w:r w:rsidR="00297F44" w:rsidRPr="000752A4">
              <w:rPr>
                <w:rFonts w:ascii="Times New Roman" w:hAnsi="Times New Roman" w:cs="Times New Roman"/>
                <w:sz w:val="21"/>
                <w:szCs w:val="21"/>
                <w:lang w:val="en-US"/>
              </w:rPr>
              <w:t xml:space="preserve">id pipelines, </w:t>
            </w:r>
            <w:r w:rsidRPr="000752A4">
              <w:rPr>
                <w:rFonts w:ascii="Times New Roman" w:hAnsi="Times New Roman" w:cs="Times New Roman"/>
                <w:sz w:val="21"/>
                <w:szCs w:val="21"/>
                <w:lang w:val="en-US"/>
              </w:rPr>
              <w:t xml:space="preserve">through which the milk is </w:t>
            </w:r>
            <w:r w:rsidR="00297F44" w:rsidRPr="000752A4">
              <w:rPr>
                <w:rFonts w:ascii="Times New Roman" w:hAnsi="Times New Roman" w:cs="Times New Roman"/>
                <w:sz w:val="21"/>
                <w:szCs w:val="21"/>
                <w:lang w:val="en-US"/>
              </w:rPr>
              <w:t xml:space="preserve">delivered </w:t>
            </w:r>
            <w:r w:rsidRPr="000752A4">
              <w:rPr>
                <w:rFonts w:ascii="Times New Roman" w:hAnsi="Times New Roman" w:cs="Times New Roman"/>
                <w:sz w:val="21"/>
                <w:szCs w:val="21"/>
                <w:lang w:val="en-US"/>
              </w:rPr>
              <w:t xml:space="preserve">to the storage reservoirs, this design can be additionally </w:t>
            </w:r>
            <w:r w:rsidR="008504DD" w:rsidRPr="000752A4">
              <w:rPr>
                <w:rFonts w:ascii="Times New Roman" w:hAnsi="Times New Roman" w:cs="Times New Roman"/>
                <w:sz w:val="21"/>
                <w:szCs w:val="21"/>
                <w:lang w:val="en-US"/>
              </w:rPr>
              <w:t>equipped with the real-time temperature measurement functions.</w:t>
            </w:r>
          </w:p>
          <w:p w:rsidR="008504DD" w:rsidRPr="000752A4" w:rsidRDefault="008504DD" w:rsidP="00D57809">
            <w:pPr>
              <w:tabs>
                <w:tab w:val="left" w:pos="510"/>
              </w:tabs>
              <w:jc w:val="both"/>
              <w:rPr>
                <w:rFonts w:ascii="Times New Roman" w:hAnsi="Times New Roman" w:cs="Times New Roman"/>
                <w:sz w:val="21"/>
                <w:szCs w:val="21"/>
                <w:lang w:val="en-US"/>
              </w:rPr>
            </w:pPr>
          </w:p>
          <w:p w:rsidR="008504DD" w:rsidRPr="000752A4" w:rsidRDefault="00602E2E"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The device for express testing of the </w:t>
            </w:r>
            <w:r w:rsidR="00FB1105" w:rsidRPr="000752A4">
              <w:rPr>
                <w:rFonts w:ascii="Times New Roman" w:hAnsi="Times New Roman" w:cs="Times New Roman"/>
                <w:b/>
                <w:i/>
                <w:sz w:val="21"/>
                <w:szCs w:val="21"/>
                <w:lang w:val="en-US"/>
              </w:rPr>
              <w:t>cow’s milk</w:t>
            </w:r>
            <w:r w:rsidRPr="000752A4">
              <w:rPr>
                <w:rFonts w:ascii="Times New Roman" w:hAnsi="Times New Roman" w:cs="Times New Roman"/>
                <w:b/>
                <w:i/>
                <w:sz w:val="21"/>
                <w:szCs w:val="21"/>
                <w:lang w:val="en-US"/>
              </w:rPr>
              <w:t xml:space="preserve"> quality</w:t>
            </w:r>
          </w:p>
          <w:p w:rsidR="00602E2E" w:rsidRPr="000752A4" w:rsidRDefault="00602E2E"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is a mobile compa</w:t>
            </w:r>
            <w:r w:rsidR="00297F44" w:rsidRPr="000752A4">
              <w:rPr>
                <w:rFonts w:ascii="Times New Roman" w:hAnsi="Times New Roman" w:cs="Times New Roman"/>
                <w:sz w:val="21"/>
                <w:szCs w:val="21"/>
                <w:lang w:val="en-US"/>
              </w:rPr>
              <w:t xml:space="preserve">ct device with the inner cavity, to </w:t>
            </w:r>
            <w:r w:rsidRPr="000752A4">
              <w:rPr>
                <w:rFonts w:ascii="Times New Roman" w:hAnsi="Times New Roman" w:cs="Times New Roman"/>
                <w:sz w:val="21"/>
                <w:szCs w:val="21"/>
                <w:lang w:val="en-US"/>
              </w:rPr>
              <w:t>which the milk (or any other liquid) is supplied for testing.</w:t>
            </w:r>
          </w:p>
          <w:p w:rsidR="00602E2E" w:rsidRPr="000752A4" w:rsidRDefault="00602E2E"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sensor selectively set for some definite parameter of the milk or any other liquid is </w:t>
            </w:r>
            <w:r w:rsidR="00026F04" w:rsidRPr="000752A4">
              <w:rPr>
                <w:rFonts w:ascii="Times New Roman" w:hAnsi="Times New Roman" w:cs="Times New Roman"/>
                <w:sz w:val="21"/>
                <w:szCs w:val="21"/>
                <w:lang w:val="en-US"/>
              </w:rPr>
              <w:t>locat</w:t>
            </w:r>
            <w:r w:rsidRPr="000752A4">
              <w:rPr>
                <w:rFonts w:ascii="Times New Roman" w:hAnsi="Times New Roman" w:cs="Times New Roman"/>
                <w:sz w:val="21"/>
                <w:szCs w:val="21"/>
                <w:lang w:val="en-US"/>
              </w:rPr>
              <w:t>ed around the cavity.</w:t>
            </w:r>
          </w:p>
          <w:p w:rsidR="00602E2E" w:rsidRPr="000752A4" w:rsidRDefault="00602E2E"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does not require any setting and calibration and has several protection degrees.</w:t>
            </w:r>
          </w:p>
          <w:p w:rsidR="00602E2E" w:rsidRPr="000752A4" w:rsidRDefault="00602E2E" w:rsidP="00D57809">
            <w:pPr>
              <w:tabs>
                <w:tab w:val="left" w:pos="510"/>
              </w:tabs>
              <w:ind w:firstLine="369"/>
              <w:jc w:val="both"/>
              <w:rPr>
                <w:rFonts w:ascii="Times New Roman" w:hAnsi="Times New Roman" w:cs="Times New Roman"/>
                <w:sz w:val="21"/>
                <w:szCs w:val="21"/>
                <w:lang w:val="en-US"/>
              </w:rPr>
            </w:pPr>
          </w:p>
          <w:p w:rsidR="00602E2E" w:rsidRPr="000752A4" w:rsidRDefault="00602E2E"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Non-contact milk level gauge </w:t>
            </w:r>
            <w:r w:rsidR="000B02E5" w:rsidRPr="000752A4">
              <w:rPr>
                <w:rFonts w:ascii="Times New Roman" w:hAnsi="Times New Roman" w:cs="Times New Roman"/>
                <w:b/>
                <w:i/>
                <w:sz w:val="21"/>
                <w:szCs w:val="21"/>
                <w:lang w:val="en-US"/>
              </w:rPr>
              <w:t>for the storage reservoirs</w:t>
            </w:r>
          </w:p>
          <w:p w:rsidR="000B02E5" w:rsidRPr="000752A4" w:rsidRDefault="000B02E5"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monitors the milk (or any other liquid) level in the special section of the pipeline connected with the reservoir</w:t>
            </w:r>
            <w:r w:rsidR="00026F04" w:rsidRPr="000752A4">
              <w:rPr>
                <w:rFonts w:ascii="Times New Roman" w:hAnsi="Times New Roman" w:cs="Times New Roman"/>
                <w:sz w:val="21"/>
                <w:szCs w:val="21"/>
                <w:lang w:val="en-US"/>
              </w:rPr>
              <w:t xml:space="preserve">, </w:t>
            </w:r>
            <w:r w:rsidRPr="000752A4">
              <w:rPr>
                <w:rFonts w:ascii="Times New Roman" w:hAnsi="Times New Roman" w:cs="Times New Roman"/>
                <w:sz w:val="21"/>
                <w:szCs w:val="21"/>
                <w:lang w:val="en-US"/>
              </w:rPr>
              <w:t>the liquid level of which is controlled.</w:t>
            </w:r>
          </w:p>
          <w:p w:rsidR="000B02E5" w:rsidRPr="000752A4" w:rsidRDefault="000B02E5"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device can be made in several designs: it can be installed either in the reservoir with liquid or outside the reservoir and it can have sensors </w:t>
            </w:r>
            <w:r w:rsidR="00026F04" w:rsidRPr="000752A4">
              <w:rPr>
                <w:rFonts w:ascii="Times New Roman" w:hAnsi="Times New Roman" w:cs="Times New Roman"/>
                <w:sz w:val="21"/>
                <w:szCs w:val="21"/>
                <w:lang w:val="en-US"/>
              </w:rPr>
              <w:t xml:space="preserve">of </w:t>
            </w:r>
            <w:r w:rsidRPr="000752A4">
              <w:rPr>
                <w:rFonts w:ascii="Times New Roman" w:hAnsi="Times New Roman" w:cs="Times New Roman"/>
                <w:sz w:val="21"/>
                <w:szCs w:val="21"/>
                <w:lang w:val="en-US"/>
              </w:rPr>
              <w:t>various designs.</w:t>
            </w:r>
          </w:p>
          <w:p w:rsidR="000B02E5" w:rsidRPr="000752A4" w:rsidRDefault="000B02E5"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specified device, program, system and associated method for its use have been recognized as completely patentable and can be protected with a combinatory and integrative patent application based on the deep patent search.</w:t>
            </w:r>
          </w:p>
          <w:p w:rsidR="000B02E5" w:rsidRPr="000752A4" w:rsidRDefault="000B02E5" w:rsidP="00D57809">
            <w:pPr>
              <w:tabs>
                <w:tab w:val="left" w:pos="510"/>
              </w:tabs>
              <w:ind w:firstLine="369"/>
              <w:jc w:val="both"/>
              <w:rPr>
                <w:rFonts w:ascii="Times New Roman" w:hAnsi="Times New Roman" w:cs="Times New Roman"/>
                <w:sz w:val="21"/>
                <w:szCs w:val="21"/>
                <w:lang w:val="en-US"/>
              </w:rPr>
            </w:pPr>
          </w:p>
          <w:p w:rsidR="000B02E5" w:rsidRPr="000752A4" w:rsidRDefault="000B02E5"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Variations of the non-contact control devices</w:t>
            </w:r>
          </w:p>
          <w:p w:rsidR="000B02E5" w:rsidRPr="000752A4" w:rsidRDefault="000B02E5"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device for complex control of the milk level in reservoirs with simultaneous evaluation of the integral value of milk quality</w:t>
            </w:r>
          </w:p>
          <w:p w:rsidR="0073514A" w:rsidRPr="000752A4" w:rsidRDefault="000B02E5"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monitors the milk or any other liquid level in the special section of the pipeli</w:t>
            </w:r>
            <w:r w:rsidR="00026F04" w:rsidRPr="000752A4">
              <w:rPr>
                <w:rFonts w:ascii="Times New Roman" w:hAnsi="Times New Roman" w:cs="Times New Roman"/>
                <w:sz w:val="21"/>
                <w:szCs w:val="21"/>
                <w:lang w:val="en-US"/>
              </w:rPr>
              <w:t xml:space="preserve">ne connected with the reservoir, </w:t>
            </w:r>
            <w:r w:rsidRPr="000752A4">
              <w:rPr>
                <w:rFonts w:ascii="Times New Roman" w:hAnsi="Times New Roman" w:cs="Times New Roman"/>
                <w:sz w:val="21"/>
                <w:szCs w:val="21"/>
                <w:lang w:val="en-US"/>
              </w:rPr>
              <w:t xml:space="preserve">the liquid level of which is controlled. The specified pipeline section is </w:t>
            </w:r>
            <w:r w:rsidR="00BF4131" w:rsidRPr="000752A4">
              <w:rPr>
                <w:rFonts w:ascii="Times New Roman" w:hAnsi="Times New Roman" w:cs="Times New Roman"/>
                <w:sz w:val="21"/>
                <w:szCs w:val="21"/>
                <w:lang w:val="en-US"/>
              </w:rPr>
              <w:t>both a resonance sensor set to control and evaluate the</w:t>
            </w:r>
          </w:p>
        </w:tc>
        <w:tc>
          <w:tcPr>
            <w:tcW w:w="7724" w:type="dxa"/>
            <w:tcBorders>
              <w:top w:val="single" w:sz="4" w:space="0" w:color="auto"/>
            </w:tcBorders>
          </w:tcPr>
          <w:p w:rsidR="0073514A" w:rsidRPr="000752A4" w:rsidRDefault="0073514A" w:rsidP="00D57809">
            <w:pPr>
              <w:ind w:firstLine="296"/>
              <w:jc w:val="both"/>
              <w:rPr>
                <w:rFonts w:ascii="Times New Roman" w:hAnsi="Times New Roman" w:cs="Times New Roman"/>
                <w:i/>
                <w:sz w:val="21"/>
                <w:szCs w:val="21"/>
                <w:lang w:val="en-US"/>
              </w:rPr>
            </w:pPr>
          </w:p>
          <w:p w:rsidR="0073514A" w:rsidRPr="000752A4" w:rsidRDefault="0073514A" w:rsidP="00D57809">
            <w:pPr>
              <w:ind w:firstLine="296"/>
              <w:jc w:val="both"/>
              <w:rPr>
                <w:rFonts w:ascii="Times New Roman" w:hAnsi="Times New Roman" w:cs="Times New Roman"/>
                <w:i/>
                <w:sz w:val="21"/>
                <w:szCs w:val="21"/>
                <w:lang w:val="en-US"/>
              </w:rPr>
            </w:pPr>
          </w:p>
          <w:p w:rsidR="00BF4131" w:rsidRPr="000752A4" w:rsidRDefault="00BF4131" w:rsidP="00D57809">
            <w:pPr>
              <w:tabs>
                <w:tab w:val="left" w:pos="510"/>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integral value of milk or any other liquid quality and a level gauge of the controlled liquid.</w:t>
            </w:r>
          </w:p>
          <w:p w:rsidR="00BF4131" w:rsidRPr="000752A4" w:rsidRDefault="00BF4131"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can at the same time control any physical characteristics of milk or liquid including conductivity, density and acidity level.</w:t>
            </w:r>
          </w:p>
          <w:p w:rsidR="00BF4131" w:rsidRPr="000752A4" w:rsidRDefault="00BF4131" w:rsidP="00D57809">
            <w:pPr>
              <w:tabs>
                <w:tab w:val="left" w:pos="510"/>
              </w:tabs>
              <w:ind w:firstLine="369"/>
              <w:jc w:val="both"/>
              <w:rPr>
                <w:rFonts w:ascii="Times New Roman" w:hAnsi="Times New Roman" w:cs="Times New Roman"/>
                <w:sz w:val="21"/>
                <w:szCs w:val="21"/>
                <w:lang w:val="en-US"/>
              </w:rPr>
            </w:pPr>
          </w:p>
          <w:p w:rsidR="00BF4131" w:rsidRPr="000752A4" w:rsidRDefault="00BF4131"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device for complex control of milk level in the reservoirs with simultaneous evaluation of the somatic cell count</w:t>
            </w:r>
          </w:p>
          <w:p w:rsidR="0073514A" w:rsidRPr="000752A4" w:rsidRDefault="00BF4131"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monitors the milk or any other liquid level in the special section of the pipeli</w:t>
            </w:r>
            <w:r w:rsidR="00026F04" w:rsidRPr="000752A4">
              <w:rPr>
                <w:rFonts w:ascii="Times New Roman" w:hAnsi="Times New Roman" w:cs="Times New Roman"/>
                <w:sz w:val="21"/>
                <w:szCs w:val="21"/>
                <w:lang w:val="en-US"/>
              </w:rPr>
              <w:t xml:space="preserve">ne connected with the reservoir, </w:t>
            </w:r>
            <w:r w:rsidRPr="000752A4">
              <w:rPr>
                <w:rFonts w:ascii="Times New Roman" w:hAnsi="Times New Roman" w:cs="Times New Roman"/>
                <w:sz w:val="21"/>
                <w:szCs w:val="21"/>
                <w:lang w:val="en-US"/>
              </w:rPr>
              <w:t>the liquid level of which is controlled.</w:t>
            </w:r>
          </w:p>
          <w:p w:rsidR="00BF4131" w:rsidRPr="000752A4" w:rsidRDefault="00BF4131"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specified pipeline section is both a resonance sensor set to control the somatic cell count and a level gauge of the controlled liquid.</w:t>
            </w:r>
          </w:p>
          <w:p w:rsidR="00BF4131" w:rsidRPr="000752A4" w:rsidRDefault="00BF4131"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can at the same time control any physical characteristics of milk or liquid including conductivity, density and acidity level.</w:t>
            </w:r>
          </w:p>
          <w:p w:rsidR="00BF4131" w:rsidRPr="000752A4" w:rsidRDefault="00BF4131" w:rsidP="00D57809">
            <w:pPr>
              <w:tabs>
                <w:tab w:val="left" w:pos="510"/>
              </w:tabs>
              <w:ind w:firstLine="369"/>
              <w:jc w:val="both"/>
              <w:rPr>
                <w:rFonts w:ascii="Times New Roman" w:hAnsi="Times New Roman" w:cs="Times New Roman"/>
                <w:sz w:val="21"/>
                <w:szCs w:val="21"/>
                <w:lang w:val="en-US"/>
              </w:rPr>
            </w:pPr>
          </w:p>
          <w:p w:rsidR="00BF4131" w:rsidRPr="000752A4" w:rsidRDefault="00BF4131"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device for complex control of milk level in the reservoirs with simultaneous evaluation of the milk fat content</w:t>
            </w:r>
          </w:p>
          <w:p w:rsidR="00BF4131" w:rsidRPr="000752A4" w:rsidRDefault="00BF4131"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monitors the milk or any other liquid level in the special section of the pipeli</w:t>
            </w:r>
            <w:r w:rsidR="00026F04" w:rsidRPr="000752A4">
              <w:rPr>
                <w:rFonts w:ascii="Times New Roman" w:hAnsi="Times New Roman" w:cs="Times New Roman"/>
                <w:sz w:val="21"/>
                <w:szCs w:val="21"/>
                <w:lang w:val="en-US"/>
              </w:rPr>
              <w:t xml:space="preserve">ne connected with the reservoir, </w:t>
            </w:r>
            <w:r w:rsidRPr="000752A4">
              <w:rPr>
                <w:rFonts w:ascii="Times New Roman" w:hAnsi="Times New Roman" w:cs="Times New Roman"/>
                <w:sz w:val="21"/>
                <w:szCs w:val="21"/>
                <w:lang w:val="en-US"/>
              </w:rPr>
              <w:t>the liquid level of which is controlled.</w:t>
            </w:r>
          </w:p>
          <w:p w:rsidR="00BF4131" w:rsidRPr="000752A4" w:rsidRDefault="00BF4131"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specified pipeline section is both a resonance sensor set to control the milk fat concentration and a level gauge of the controlled liquid.</w:t>
            </w:r>
          </w:p>
          <w:p w:rsidR="00BF4131" w:rsidRPr="000752A4" w:rsidRDefault="00BF4131" w:rsidP="00D57809">
            <w:pPr>
              <w:tabs>
                <w:tab w:val="left" w:pos="510"/>
              </w:tabs>
              <w:ind w:firstLine="369"/>
              <w:jc w:val="both"/>
              <w:rPr>
                <w:rFonts w:ascii="Times New Roman" w:hAnsi="Times New Roman" w:cs="Times New Roman"/>
                <w:sz w:val="21"/>
                <w:szCs w:val="21"/>
                <w:lang w:val="en-US"/>
              </w:rPr>
            </w:pPr>
          </w:p>
          <w:p w:rsidR="00BF4131" w:rsidRPr="000752A4" w:rsidRDefault="00BF4131"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device for complex control of milk level in the reservoirs with simultaneous evaluation of the milk lactose content</w:t>
            </w:r>
          </w:p>
          <w:p w:rsidR="00BF4131" w:rsidRPr="000752A4" w:rsidRDefault="00BF4131"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monitors the milk or any other liquid level in the special section of the pipeli</w:t>
            </w:r>
            <w:r w:rsidR="00357289" w:rsidRPr="000752A4">
              <w:rPr>
                <w:rFonts w:ascii="Times New Roman" w:hAnsi="Times New Roman" w:cs="Times New Roman"/>
                <w:sz w:val="21"/>
                <w:szCs w:val="21"/>
                <w:lang w:val="en-US"/>
              </w:rPr>
              <w:t xml:space="preserve">ne connected with the reservoir, </w:t>
            </w:r>
            <w:r w:rsidRPr="000752A4">
              <w:rPr>
                <w:rFonts w:ascii="Times New Roman" w:hAnsi="Times New Roman" w:cs="Times New Roman"/>
                <w:sz w:val="21"/>
                <w:szCs w:val="21"/>
                <w:lang w:val="en-US"/>
              </w:rPr>
              <w:t xml:space="preserve">the liquid level of which is controlled. </w:t>
            </w:r>
            <w:r w:rsidR="00357289" w:rsidRPr="000752A4">
              <w:rPr>
                <w:rFonts w:ascii="Times New Roman" w:hAnsi="Times New Roman" w:cs="Times New Roman"/>
                <w:sz w:val="21"/>
                <w:szCs w:val="21"/>
                <w:lang w:val="en-US"/>
              </w:rPr>
              <w:t xml:space="preserve">Similar to the previous variations </w:t>
            </w:r>
            <w:r w:rsidRPr="000752A4">
              <w:rPr>
                <w:rFonts w:ascii="Times New Roman" w:hAnsi="Times New Roman" w:cs="Times New Roman"/>
                <w:sz w:val="21"/>
                <w:szCs w:val="21"/>
                <w:lang w:val="en-US"/>
              </w:rPr>
              <w:t>the specified pipeline section is both a resonance sensor set to control the lactose concentration and a level gauge of the controlled liquid.</w:t>
            </w:r>
          </w:p>
          <w:p w:rsidR="00BF4131" w:rsidRPr="000752A4" w:rsidRDefault="00BF4131" w:rsidP="00D57809">
            <w:pPr>
              <w:tabs>
                <w:tab w:val="left" w:pos="510"/>
              </w:tabs>
              <w:ind w:firstLine="369"/>
              <w:jc w:val="both"/>
              <w:rPr>
                <w:rFonts w:ascii="Times New Roman" w:hAnsi="Times New Roman" w:cs="Times New Roman"/>
                <w:sz w:val="21"/>
                <w:szCs w:val="21"/>
                <w:lang w:val="en-US"/>
              </w:rPr>
            </w:pPr>
          </w:p>
          <w:p w:rsidR="00BF4131" w:rsidRPr="000752A4" w:rsidRDefault="00BF4131"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device for complex control of milk level in the reservoirs with simultaneous evaluation of the trace blood in milk</w:t>
            </w:r>
          </w:p>
          <w:p w:rsidR="00BF4131" w:rsidRPr="000752A4" w:rsidRDefault="00BF4131"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monitors the milk or any other liquid level in the special section of the pipeline connected with the reservoir</w:t>
            </w:r>
            <w:r w:rsidR="00357289" w:rsidRPr="000752A4">
              <w:rPr>
                <w:rFonts w:ascii="Times New Roman" w:hAnsi="Times New Roman" w:cs="Times New Roman"/>
                <w:sz w:val="21"/>
                <w:szCs w:val="21"/>
                <w:lang w:val="en-US"/>
              </w:rPr>
              <w:t xml:space="preserve">, </w:t>
            </w:r>
            <w:r w:rsidRPr="000752A4">
              <w:rPr>
                <w:rFonts w:ascii="Times New Roman" w:hAnsi="Times New Roman" w:cs="Times New Roman"/>
                <w:sz w:val="21"/>
                <w:szCs w:val="21"/>
                <w:lang w:val="en-US"/>
              </w:rPr>
              <w:t>the liquid level of which is controlled.</w:t>
            </w:r>
          </w:p>
          <w:p w:rsidR="00BF4131" w:rsidRPr="000752A4" w:rsidRDefault="00BF4131" w:rsidP="00D57809">
            <w:pPr>
              <w:ind w:firstLine="296"/>
              <w:rPr>
                <w:rFonts w:ascii="Times New Roman" w:hAnsi="Times New Roman" w:cs="Times New Roman"/>
                <w:sz w:val="21"/>
                <w:szCs w:val="21"/>
                <w:lang w:val="en-US"/>
              </w:rPr>
            </w:pPr>
          </w:p>
        </w:tc>
      </w:tr>
    </w:tbl>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3C34D0" w:rsidRPr="000752A4" w:rsidRDefault="003C34D0"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3C34D0" w:rsidRPr="000752A4" w:rsidRDefault="003C34D0"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22</w:t>
      </w:r>
      <w:r w:rsidRPr="000752A4">
        <w:rPr>
          <w:rFonts w:ascii="Times New Roman" w:hAnsi="Times New Roman" w:cs="Times New Roman"/>
          <w:sz w:val="21"/>
          <w:szCs w:val="21"/>
          <w:lang w:val="en-US"/>
        </w:rPr>
        <w:tab/>
        <w:t>23</w:t>
      </w:r>
    </w:p>
    <w:p w:rsidR="0073514A" w:rsidRPr="000752A4" w:rsidRDefault="0073514A"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73514A" w:rsidRPr="00C50818" w:rsidTr="00AA1C12">
        <w:tc>
          <w:tcPr>
            <w:tcW w:w="7727" w:type="dxa"/>
            <w:tcBorders>
              <w:bottom w:val="single" w:sz="4" w:space="0" w:color="auto"/>
            </w:tcBorders>
          </w:tcPr>
          <w:p w:rsidR="0073514A" w:rsidRPr="000752A4" w:rsidRDefault="0073514A"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73514A" w:rsidRPr="000752A4" w:rsidRDefault="0073514A"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73514A" w:rsidRPr="00C50818" w:rsidTr="00AA1C12">
        <w:tc>
          <w:tcPr>
            <w:tcW w:w="7727" w:type="dxa"/>
            <w:tcBorders>
              <w:top w:val="single" w:sz="4" w:space="0" w:color="auto"/>
            </w:tcBorders>
          </w:tcPr>
          <w:p w:rsidR="0073514A" w:rsidRPr="000752A4" w:rsidRDefault="0073514A" w:rsidP="00D57809">
            <w:pPr>
              <w:ind w:firstLine="284"/>
              <w:jc w:val="both"/>
              <w:rPr>
                <w:rFonts w:ascii="Times New Roman" w:hAnsi="Times New Roman" w:cs="Times New Roman"/>
                <w:sz w:val="21"/>
                <w:szCs w:val="21"/>
                <w:lang w:val="en-US"/>
              </w:rPr>
            </w:pPr>
          </w:p>
          <w:p w:rsidR="0035668A" w:rsidRPr="000752A4" w:rsidRDefault="0035668A" w:rsidP="00D57809">
            <w:pPr>
              <w:ind w:firstLine="284"/>
              <w:jc w:val="both"/>
              <w:rPr>
                <w:rFonts w:ascii="Times New Roman" w:hAnsi="Times New Roman" w:cs="Times New Roman"/>
                <w:sz w:val="21"/>
                <w:szCs w:val="21"/>
                <w:lang w:val="en-US"/>
              </w:rPr>
            </w:pPr>
          </w:p>
          <w:p w:rsidR="00BF4131" w:rsidRPr="000752A4" w:rsidRDefault="00BF4131"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specified pipeline section is both a resonance sensor set to control the blood concentration and a level gauge of the controlled liquid.</w:t>
            </w:r>
          </w:p>
          <w:p w:rsidR="0073514A" w:rsidRPr="000752A4" w:rsidRDefault="0073514A" w:rsidP="00D57809">
            <w:pPr>
              <w:ind w:firstLine="369"/>
              <w:rPr>
                <w:rFonts w:ascii="Times New Roman" w:hAnsi="Times New Roman" w:cs="Times New Roman"/>
                <w:sz w:val="21"/>
                <w:szCs w:val="21"/>
                <w:lang w:val="en-US"/>
              </w:rPr>
            </w:pPr>
          </w:p>
          <w:p w:rsidR="00BF4131" w:rsidRPr="000752A4" w:rsidRDefault="00BF4131"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The device for complex control of milk level in the reservoirs with simultaneous </w:t>
            </w:r>
            <w:r w:rsidR="009B1064" w:rsidRPr="000752A4">
              <w:rPr>
                <w:rFonts w:ascii="Times New Roman" w:hAnsi="Times New Roman" w:cs="Times New Roman"/>
                <w:b/>
                <w:i/>
                <w:sz w:val="21"/>
                <w:szCs w:val="21"/>
                <w:lang w:val="en-US"/>
              </w:rPr>
              <w:t xml:space="preserve">consecutive </w:t>
            </w:r>
            <w:r w:rsidRPr="000752A4">
              <w:rPr>
                <w:rFonts w:ascii="Times New Roman" w:hAnsi="Times New Roman" w:cs="Times New Roman"/>
                <w:b/>
                <w:i/>
                <w:sz w:val="21"/>
                <w:szCs w:val="21"/>
                <w:lang w:val="en-US"/>
              </w:rPr>
              <w:t xml:space="preserve">evaluation of the </w:t>
            </w:r>
            <w:r w:rsidR="009B1064" w:rsidRPr="000752A4">
              <w:rPr>
                <w:rFonts w:ascii="Times New Roman" w:hAnsi="Times New Roman" w:cs="Times New Roman"/>
                <w:b/>
                <w:i/>
                <w:sz w:val="21"/>
                <w:szCs w:val="21"/>
                <w:lang w:val="en-US"/>
              </w:rPr>
              <w:t>basic component concentrations in milk</w:t>
            </w:r>
          </w:p>
          <w:p w:rsidR="00BF4131" w:rsidRPr="000752A4" w:rsidRDefault="00BF4131"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monitors the milk or any other liquid level in the special section of the pipeli</w:t>
            </w:r>
            <w:r w:rsidR="00357289" w:rsidRPr="000752A4">
              <w:rPr>
                <w:rFonts w:ascii="Times New Roman" w:hAnsi="Times New Roman" w:cs="Times New Roman"/>
                <w:sz w:val="21"/>
                <w:szCs w:val="21"/>
                <w:lang w:val="en-US"/>
              </w:rPr>
              <w:t xml:space="preserve">ne connected with the reservoir, </w:t>
            </w:r>
            <w:r w:rsidRPr="000752A4">
              <w:rPr>
                <w:rFonts w:ascii="Times New Roman" w:hAnsi="Times New Roman" w:cs="Times New Roman"/>
                <w:sz w:val="21"/>
                <w:szCs w:val="21"/>
                <w:lang w:val="en-US"/>
              </w:rPr>
              <w:t>the liquid level of which is controlled.</w:t>
            </w:r>
          </w:p>
          <w:p w:rsidR="00BF4131" w:rsidRPr="000752A4" w:rsidRDefault="00BF4131"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specified pipeline section is both a resonance sensor set to control the </w:t>
            </w:r>
            <w:r w:rsidR="009B1064" w:rsidRPr="000752A4">
              <w:rPr>
                <w:rFonts w:ascii="Times New Roman" w:hAnsi="Times New Roman" w:cs="Times New Roman"/>
                <w:sz w:val="21"/>
                <w:szCs w:val="21"/>
                <w:lang w:val="en-US"/>
              </w:rPr>
              <w:t>target parameters</w:t>
            </w:r>
            <w:r w:rsidRPr="000752A4">
              <w:rPr>
                <w:rFonts w:ascii="Times New Roman" w:hAnsi="Times New Roman" w:cs="Times New Roman"/>
                <w:sz w:val="21"/>
                <w:szCs w:val="21"/>
                <w:lang w:val="en-US"/>
              </w:rPr>
              <w:t xml:space="preserve"> and a level gauge of the controlled liquid.</w:t>
            </w:r>
          </w:p>
          <w:p w:rsidR="0073514A" w:rsidRPr="000752A4" w:rsidRDefault="0073514A" w:rsidP="00D57809">
            <w:pPr>
              <w:ind w:firstLine="369"/>
              <w:rPr>
                <w:rFonts w:ascii="Times New Roman" w:hAnsi="Times New Roman" w:cs="Times New Roman"/>
                <w:i/>
                <w:sz w:val="21"/>
                <w:szCs w:val="21"/>
                <w:lang w:val="en-US"/>
              </w:rPr>
            </w:pPr>
          </w:p>
          <w:p w:rsidR="009B1064" w:rsidRPr="000752A4" w:rsidRDefault="009B1064"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device for complex control of milk level in the reservoirs with simultaneous evaluation of the several basic component concentrations in milk</w:t>
            </w:r>
          </w:p>
          <w:p w:rsidR="009B1064" w:rsidRPr="000752A4" w:rsidRDefault="009B1064"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monitors the milk or any other liquid level in the special section of the pipeli</w:t>
            </w:r>
            <w:r w:rsidR="00357289" w:rsidRPr="000752A4">
              <w:rPr>
                <w:rFonts w:ascii="Times New Roman" w:hAnsi="Times New Roman" w:cs="Times New Roman"/>
                <w:sz w:val="21"/>
                <w:szCs w:val="21"/>
                <w:lang w:val="en-US"/>
              </w:rPr>
              <w:t xml:space="preserve">ne connected with the reservoir, </w:t>
            </w:r>
            <w:r w:rsidRPr="000752A4">
              <w:rPr>
                <w:rFonts w:ascii="Times New Roman" w:hAnsi="Times New Roman" w:cs="Times New Roman"/>
                <w:sz w:val="21"/>
                <w:szCs w:val="21"/>
                <w:lang w:val="en-US"/>
              </w:rPr>
              <w:t>the liquid level of which is controlled.</w:t>
            </w:r>
          </w:p>
          <w:p w:rsidR="009B1064" w:rsidRPr="000752A4" w:rsidRDefault="009B1064"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specified pipeline section is a resonance sensor set to control the parameters and component concentrations in milk or any other liquid with several sensors set to control each of the parameters and each sensor is at the same time a level gauge of the controlled liquid.</w:t>
            </w:r>
          </w:p>
          <w:p w:rsidR="009B1064" w:rsidRPr="000752A4" w:rsidRDefault="009B1064" w:rsidP="00D57809">
            <w:pPr>
              <w:tabs>
                <w:tab w:val="left" w:pos="510"/>
              </w:tabs>
              <w:ind w:firstLine="369"/>
              <w:jc w:val="both"/>
              <w:rPr>
                <w:rFonts w:ascii="Times New Roman" w:hAnsi="Times New Roman" w:cs="Times New Roman"/>
                <w:sz w:val="21"/>
                <w:szCs w:val="21"/>
                <w:lang w:val="en-US"/>
              </w:rPr>
            </w:pPr>
          </w:p>
          <w:p w:rsidR="009B1064" w:rsidRPr="000752A4" w:rsidRDefault="009B1064"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device for change of milk flow turbulence level</w:t>
            </w:r>
          </w:p>
          <w:p w:rsidR="009B1064" w:rsidRPr="000752A4" w:rsidRDefault="009B1064" w:rsidP="00D57809">
            <w:pPr>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is designated to change and dynamic</w:t>
            </w:r>
            <w:r w:rsidR="00AC3D52" w:rsidRPr="000752A4">
              <w:rPr>
                <w:rFonts w:ascii="Times New Roman" w:hAnsi="Times New Roman" w:cs="Times New Roman"/>
                <w:sz w:val="21"/>
                <w:szCs w:val="21"/>
                <w:lang w:val="en-US"/>
              </w:rPr>
              <w:t>ally</w:t>
            </w:r>
            <w:r w:rsidRPr="000752A4">
              <w:rPr>
                <w:rFonts w:ascii="Times New Roman" w:hAnsi="Times New Roman" w:cs="Times New Roman"/>
                <w:sz w:val="21"/>
                <w:szCs w:val="21"/>
                <w:lang w:val="en-US"/>
              </w:rPr>
              <w:t xml:space="preserve"> transform</w:t>
            </w:r>
            <w:r w:rsidR="00AC3D52" w:rsidRPr="000752A4">
              <w:rPr>
                <w:rFonts w:ascii="Times New Roman" w:hAnsi="Times New Roman" w:cs="Times New Roman"/>
                <w:sz w:val="21"/>
                <w:szCs w:val="21"/>
                <w:lang w:val="en-US"/>
              </w:rPr>
              <w:t xml:space="preserve"> </w:t>
            </w:r>
            <w:r w:rsidRPr="000752A4">
              <w:rPr>
                <w:rFonts w:ascii="Times New Roman" w:hAnsi="Times New Roman" w:cs="Times New Roman"/>
                <w:sz w:val="21"/>
                <w:szCs w:val="21"/>
                <w:lang w:val="en-US"/>
              </w:rPr>
              <w:t>the milk turbulent flow with formati</w:t>
            </w:r>
            <w:r w:rsidR="00357289" w:rsidRPr="000752A4">
              <w:rPr>
                <w:rFonts w:ascii="Times New Roman" w:hAnsi="Times New Roman" w:cs="Times New Roman"/>
                <w:sz w:val="21"/>
                <w:szCs w:val="21"/>
                <w:lang w:val="en-US"/>
              </w:rPr>
              <w:t xml:space="preserve">on of a local laminar flow area </w:t>
            </w:r>
            <w:r w:rsidRPr="000752A4">
              <w:rPr>
                <w:rFonts w:ascii="Times New Roman" w:hAnsi="Times New Roman" w:cs="Times New Roman"/>
                <w:sz w:val="21"/>
                <w:szCs w:val="21"/>
                <w:lang w:val="en-US"/>
              </w:rPr>
              <w:t>where the milk is controlled with a resonance sensor. Besi</w:t>
            </w:r>
            <w:r w:rsidR="00357289" w:rsidRPr="000752A4">
              <w:rPr>
                <w:rFonts w:ascii="Times New Roman" w:hAnsi="Times New Roman" w:cs="Times New Roman"/>
                <w:sz w:val="21"/>
                <w:szCs w:val="21"/>
                <w:lang w:val="en-US"/>
              </w:rPr>
              <w:t xml:space="preserve">des, when transforming the </w:t>
            </w:r>
            <w:proofErr w:type="gramStart"/>
            <w:r w:rsidR="00357289" w:rsidRPr="000752A4">
              <w:rPr>
                <w:rFonts w:ascii="Times New Roman" w:hAnsi="Times New Roman" w:cs="Times New Roman"/>
                <w:sz w:val="21"/>
                <w:szCs w:val="21"/>
                <w:lang w:val="en-US"/>
              </w:rPr>
              <w:t>flow</w:t>
            </w:r>
            <w:proofErr w:type="gramEnd"/>
            <w:r w:rsidR="00357289" w:rsidRPr="000752A4">
              <w:rPr>
                <w:rFonts w:ascii="Times New Roman" w:hAnsi="Times New Roman" w:cs="Times New Roman"/>
                <w:sz w:val="21"/>
                <w:szCs w:val="21"/>
                <w:lang w:val="en-US"/>
              </w:rPr>
              <w:t xml:space="preserve"> </w:t>
            </w:r>
            <w:r w:rsidRPr="000752A4">
              <w:rPr>
                <w:rFonts w:ascii="Times New Roman" w:hAnsi="Times New Roman" w:cs="Times New Roman"/>
                <w:sz w:val="21"/>
                <w:szCs w:val="21"/>
                <w:lang w:val="en-US"/>
              </w:rPr>
              <w:t>the device discharges air from the milk flow and stabilizes its hydrodynamic characteristics.</w:t>
            </w:r>
          </w:p>
          <w:p w:rsidR="009B1064" w:rsidRPr="000752A4" w:rsidRDefault="009B1064" w:rsidP="00D57809">
            <w:pPr>
              <w:tabs>
                <w:tab w:val="left" w:pos="510"/>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specified device, program, system and associated method for its use have been recognized as completely patentable and can be protected with a combinatory and integrative patent application based on the deep patent search.</w:t>
            </w:r>
          </w:p>
          <w:p w:rsidR="009B1064" w:rsidRPr="000752A4" w:rsidRDefault="009B1064" w:rsidP="00D57809">
            <w:pPr>
              <w:tabs>
                <w:tab w:val="left" w:pos="510"/>
              </w:tabs>
              <w:ind w:firstLine="369"/>
              <w:jc w:val="both"/>
              <w:rPr>
                <w:rFonts w:ascii="Times New Roman" w:hAnsi="Times New Roman" w:cs="Times New Roman"/>
                <w:sz w:val="21"/>
                <w:szCs w:val="21"/>
                <w:lang w:val="en-US"/>
              </w:rPr>
            </w:pPr>
          </w:p>
          <w:p w:rsidR="009B1064" w:rsidRPr="000752A4" w:rsidRDefault="00AC3D52" w:rsidP="00D57809">
            <w:pPr>
              <w:tabs>
                <w:tab w:val="left" w:pos="510"/>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device for preparation of the milk flow to control the state parameters in real-time mode</w:t>
            </w:r>
          </w:p>
          <w:p w:rsidR="00AC3D52" w:rsidRPr="000752A4" w:rsidRDefault="00AC3D52" w:rsidP="00D57809">
            <w:pPr>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is designated to change and dynamically transform the milk turbulent flow with formati</w:t>
            </w:r>
            <w:r w:rsidR="0035668A" w:rsidRPr="000752A4">
              <w:rPr>
                <w:rFonts w:ascii="Times New Roman" w:hAnsi="Times New Roman" w:cs="Times New Roman"/>
                <w:sz w:val="21"/>
                <w:szCs w:val="21"/>
                <w:lang w:val="en-US"/>
              </w:rPr>
              <w:t>on of a local laminar flow area</w:t>
            </w:r>
          </w:p>
          <w:p w:rsidR="0073514A" w:rsidRPr="000752A4" w:rsidRDefault="0073514A" w:rsidP="00D57809">
            <w:pPr>
              <w:rPr>
                <w:rFonts w:ascii="Times New Roman" w:hAnsi="Times New Roman" w:cs="Times New Roman"/>
                <w:sz w:val="21"/>
                <w:szCs w:val="21"/>
                <w:lang w:val="en-US"/>
              </w:rPr>
            </w:pPr>
          </w:p>
        </w:tc>
        <w:tc>
          <w:tcPr>
            <w:tcW w:w="7724" w:type="dxa"/>
            <w:tcBorders>
              <w:top w:val="single" w:sz="4" w:space="0" w:color="auto"/>
            </w:tcBorders>
          </w:tcPr>
          <w:p w:rsidR="0073514A" w:rsidRPr="000752A4" w:rsidRDefault="0073514A" w:rsidP="00D57809">
            <w:pPr>
              <w:ind w:firstLine="296"/>
              <w:jc w:val="both"/>
              <w:rPr>
                <w:rFonts w:ascii="Times New Roman" w:hAnsi="Times New Roman" w:cs="Times New Roman"/>
                <w:i/>
                <w:sz w:val="21"/>
                <w:szCs w:val="21"/>
                <w:lang w:val="en-US"/>
              </w:rPr>
            </w:pPr>
          </w:p>
          <w:p w:rsidR="0073514A" w:rsidRPr="000752A4" w:rsidRDefault="0073514A" w:rsidP="00D57809">
            <w:pPr>
              <w:ind w:firstLine="296"/>
              <w:jc w:val="both"/>
              <w:rPr>
                <w:rFonts w:ascii="Times New Roman" w:hAnsi="Times New Roman" w:cs="Times New Roman"/>
                <w:i/>
                <w:sz w:val="21"/>
                <w:szCs w:val="21"/>
                <w:lang w:val="en-US"/>
              </w:rPr>
            </w:pPr>
          </w:p>
          <w:p w:rsidR="0073514A" w:rsidRPr="000752A4" w:rsidRDefault="0035668A"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where the milk is controlled with a resonance sensor.</w:t>
            </w:r>
          </w:p>
          <w:p w:rsidR="0035668A" w:rsidRPr="000752A4" w:rsidRDefault="0035668A" w:rsidP="00D57809">
            <w:pPr>
              <w:ind w:firstLine="296"/>
              <w:jc w:val="both"/>
              <w:rPr>
                <w:rFonts w:ascii="Times New Roman" w:hAnsi="Times New Roman" w:cs="Times New Roman"/>
                <w:sz w:val="21"/>
                <w:szCs w:val="21"/>
                <w:lang w:val="en-US"/>
              </w:rPr>
            </w:pPr>
          </w:p>
          <w:p w:rsidR="0035668A" w:rsidRPr="000752A4" w:rsidRDefault="0035668A" w:rsidP="00D57809">
            <w:pPr>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device for control of the milk gas content level in real-time mode</w:t>
            </w:r>
          </w:p>
          <w:p w:rsidR="0035668A" w:rsidRPr="000752A4" w:rsidRDefault="00F35F35"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is a resonance sensor registering the change of the milk parameter complex depending on its concentrations of air or any other gas.</w:t>
            </w:r>
          </w:p>
          <w:p w:rsidR="00F35F35" w:rsidRPr="000752A4" w:rsidRDefault="00F35F35"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can simultaneously control the level pipeline</w:t>
            </w:r>
            <w:r w:rsidR="00357289" w:rsidRPr="000752A4">
              <w:rPr>
                <w:rFonts w:ascii="Times New Roman" w:hAnsi="Times New Roman" w:cs="Times New Roman"/>
                <w:sz w:val="21"/>
                <w:szCs w:val="21"/>
                <w:lang w:val="en-US"/>
              </w:rPr>
              <w:t xml:space="preserve"> </w:t>
            </w:r>
            <w:r w:rsidRPr="000752A4">
              <w:rPr>
                <w:rFonts w:ascii="Times New Roman" w:hAnsi="Times New Roman" w:cs="Times New Roman"/>
                <w:sz w:val="21"/>
                <w:szCs w:val="21"/>
                <w:lang w:val="en-US"/>
              </w:rPr>
              <w:t>through which the milk flow passes is filled and the level of turbulence of the milk flow in the pipeline.</w:t>
            </w:r>
          </w:p>
          <w:p w:rsidR="00F35F35" w:rsidRPr="000752A4" w:rsidRDefault="00F35F35" w:rsidP="00D57809">
            <w:pPr>
              <w:ind w:firstLine="296"/>
              <w:jc w:val="both"/>
              <w:rPr>
                <w:rFonts w:ascii="Times New Roman" w:hAnsi="Times New Roman" w:cs="Times New Roman"/>
                <w:sz w:val="21"/>
                <w:szCs w:val="21"/>
                <w:lang w:val="en-US"/>
              </w:rPr>
            </w:pPr>
          </w:p>
          <w:p w:rsidR="00F35F35" w:rsidRPr="000752A4" w:rsidRDefault="00F35F35" w:rsidP="00D57809">
            <w:pPr>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The system to control milk aeration process with monitoring of milk air content in real-time mode</w:t>
            </w:r>
          </w:p>
          <w:p w:rsidR="00F35F35" w:rsidRPr="000752A4" w:rsidRDefault="00F35F35"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system to control milk aeration process with monitoring of milk air content; the system is feed-backed to the resonance sensor and changes the compressed air parameters depending on the milk air concentrations.</w:t>
            </w:r>
          </w:p>
          <w:p w:rsidR="00F35F35" w:rsidRPr="000752A4" w:rsidRDefault="00F35F35"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system includes a resonance sensor, interface and converter of the signals sent by the sensor into control signa</w:t>
            </w:r>
            <w:r w:rsidR="00357289" w:rsidRPr="000752A4">
              <w:rPr>
                <w:rFonts w:ascii="Times New Roman" w:hAnsi="Times New Roman" w:cs="Times New Roman"/>
                <w:sz w:val="21"/>
                <w:szCs w:val="21"/>
                <w:lang w:val="en-US"/>
              </w:rPr>
              <w:t xml:space="preserve">ls to the compressed air source, </w:t>
            </w:r>
            <w:r w:rsidRPr="000752A4">
              <w:rPr>
                <w:rFonts w:ascii="Times New Roman" w:hAnsi="Times New Roman" w:cs="Times New Roman"/>
                <w:sz w:val="21"/>
                <w:szCs w:val="21"/>
                <w:lang w:val="en-US"/>
              </w:rPr>
              <w:t xml:space="preserve">with </w:t>
            </w:r>
            <w:r w:rsidR="00357289" w:rsidRPr="000752A4">
              <w:rPr>
                <w:rFonts w:ascii="Times New Roman" w:hAnsi="Times New Roman" w:cs="Times New Roman"/>
                <w:sz w:val="21"/>
                <w:szCs w:val="21"/>
                <w:lang w:val="en-US"/>
              </w:rPr>
              <w:t xml:space="preserve">the </w:t>
            </w:r>
            <w:r w:rsidRPr="000752A4">
              <w:rPr>
                <w:rFonts w:ascii="Times New Roman" w:hAnsi="Times New Roman" w:cs="Times New Roman"/>
                <w:sz w:val="21"/>
                <w:szCs w:val="21"/>
                <w:lang w:val="en-US"/>
              </w:rPr>
              <w:t xml:space="preserve">help </w:t>
            </w:r>
            <w:r w:rsidR="00357289" w:rsidRPr="000752A4">
              <w:rPr>
                <w:rFonts w:ascii="Times New Roman" w:hAnsi="Times New Roman" w:cs="Times New Roman"/>
                <w:sz w:val="21"/>
                <w:szCs w:val="21"/>
                <w:lang w:val="en-US"/>
              </w:rPr>
              <w:t xml:space="preserve">of which </w:t>
            </w:r>
            <w:r w:rsidRPr="000752A4">
              <w:rPr>
                <w:rFonts w:ascii="Times New Roman" w:hAnsi="Times New Roman" w:cs="Times New Roman"/>
                <w:sz w:val="21"/>
                <w:szCs w:val="21"/>
                <w:lang w:val="en-US"/>
              </w:rPr>
              <w:t>the compressed air pressure and flow rate change.</w:t>
            </w:r>
          </w:p>
          <w:p w:rsidR="00F35F35" w:rsidRPr="000752A4" w:rsidRDefault="00F35F35"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system also includes the aerodynamic function of air supplying to the milk.</w:t>
            </w:r>
          </w:p>
          <w:p w:rsidR="00F35F35" w:rsidRPr="000752A4" w:rsidRDefault="00F35F35"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All the specified variations of the device, program, system and associated method for its use have been recognized as completely patentable and can be protected with a combinatory and integrative patent application based on the deep patent search thus proving the relevance of the author’s study.</w:t>
            </w:r>
          </w:p>
          <w:p w:rsidR="0073514A" w:rsidRPr="000752A4" w:rsidRDefault="0073514A" w:rsidP="00D57809">
            <w:pPr>
              <w:ind w:firstLine="296"/>
              <w:jc w:val="center"/>
              <w:rPr>
                <w:rFonts w:ascii="Times New Roman" w:hAnsi="Times New Roman" w:cs="Times New Roman"/>
                <w:i/>
                <w:sz w:val="21"/>
                <w:szCs w:val="21"/>
                <w:lang w:val="en-US"/>
              </w:rPr>
            </w:pPr>
          </w:p>
          <w:p w:rsidR="0073514A" w:rsidRPr="000752A4" w:rsidRDefault="0073514A" w:rsidP="00D57809">
            <w:pPr>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The resonance sensor </w:t>
            </w:r>
            <w:proofErr w:type="gramStart"/>
            <w:r w:rsidRPr="000752A4">
              <w:rPr>
                <w:rFonts w:ascii="Times New Roman" w:hAnsi="Times New Roman" w:cs="Times New Roman"/>
                <w:b/>
                <w:i/>
                <w:sz w:val="21"/>
                <w:szCs w:val="21"/>
                <w:lang w:val="en-US"/>
              </w:rPr>
              <w:t>use</w:t>
            </w:r>
            <w:proofErr w:type="gramEnd"/>
            <w:r w:rsidRPr="000752A4">
              <w:rPr>
                <w:rFonts w:ascii="Times New Roman" w:hAnsi="Times New Roman" w:cs="Times New Roman"/>
                <w:b/>
                <w:i/>
                <w:sz w:val="21"/>
                <w:szCs w:val="21"/>
                <w:lang w:val="en-US"/>
              </w:rPr>
              <w:t xml:space="preserve"> as a method to control the dairy farm herd state as of latent mastitis and mastitis with obvious signs</w:t>
            </w:r>
          </w:p>
          <w:p w:rsidR="0073514A" w:rsidRPr="000752A4" w:rsidRDefault="0073514A" w:rsidP="00D57809">
            <w:pPr>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principal parameter defining the presence of mastitis by the cows is somatic cell count of the milk. For the latent mastitis cases that develop oftener the somatic cell count control is, as a rule, not enough and it is necessary to control the range of parameters defining, besides the increased somatic cell count, the situation when the so-called latent mastitis occurs and develops.</w:t>
            </w:r>
          </w:p>
        </w:tc>
      </w:tr>
    </w:tbl>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3C34D0" w:rsidRPr="000752A4" w:rsidRDefault="003C34D0" w:rsidP="00D57809">
      <w:pPr>
        <w:spacing w:after="0" w:line="240" w:lineRule="auto"/>
        <w:jc w:val="both"/>
        <w:rPr>
          <w:rFonts w:ascii="Times New Roman" w:hAnsi="Times New Roman" w:cs="Times New Roman"/>
          <w:sz w:val="21"/>
          <w:szCs w:val="21"/>
          <w:lang w:val="en-US"/>
        </w:rPr>
      </w:pPr>
    </w:p>
    <w:p w:rsidR="003C34D0" w:rsidRPr="000752A4" w:rsidRDefault="003C34D0"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24</w:t>
      </w:r>
      <w:r w:rsidRPr="000752A4">
        <w:rPr>
          <w:rFonts w:ascii="Times New Roman" w:hAnsi="Times New Roman" w:cs="Times New Roman"/>
          <w:sz w:val="21"/>
          <w:szCs w:val="21"/>
          <w:lang w:val="en-US"/>
        </w:rPr>
        <w:tab/>
        <w:t>25</w:t>
      </w:r>
    </w:p>
    <w:p w:rsidR="0073514A" w:rsidRPr="000752A4" w:rsidRDefault="0073514A"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73514A" w:rsidRPr="00C50818" w:rsidTr="00AA1C12">
        <w:tc>
          <w:tcPr>
            <w:tcW w:w="7727" w:type="dxa"/>
            <w:tcBorders>
              <w:bottom w:val="single" w:sz="4" w:space="0" w:color="auto"/>
            </w:tcBorders>
          </w:tcPr>
          <w:p w:rsidR="0073514A" w:rsidRPr="000752A4" w:rsidRDefault="0073514A"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73514A" w:rsidRPr="000752A4" w:rsidRDefault="0073514A"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73514A" w:rsidRPr="00C50818" w:rsidTr="00AA1C12">
        <w:tc>
          <w:tcPr>
            <w:tcW w:w="7727" w:type="dxa"/>
            <w:tcBorders>
              <w:top w:val="single" w:sz="4" w:space="0" w:color="auto"/>
            </w:tcBorders>
          </w:tcPr>
          <w:p w:rsidR="0073514A" w:rsidRPr="000752A4" w:rsidRDefault="0073514A" w:rsidP="00D57809">
            <w:pPr>
              <w:jc w:val="both"/>
              <w:rPr>
                <w:rFonts w:ascii="Times New Roman" w:hAnsi="Times New Roman" w:cs="Times New Roman"/>
                <w:sz w:val="21"/>
                <w:szCs w:val="21"/>
                <w:lang w:val="en-US"/>
              </w:rPr>
            </w:pPr>
          </w:p>
          <w:p w:rsidR="0073514A" w:rsidRPr="000752A4" w:rsidRDefault="0073514A" w:rsidP="00D57809">
            <w:pPr>
              <w:rPr>
                <w:rFonts w:ascii="Times New Roman" w:hAnsi="Times New Roman" w:cs="Times New Roman"/>
                <w:i/>
                <w:sz w:val="21"/>
                <w:szCs w:val="21"/>
                <w:lang w:val="en-US"/>
              </w:rPr>
            </w:pPr>
          </w:p>
          <w:p w:rsidR="0073514A" w:rsidRPr="000752A4" w:rsidRDefault="0073514A" w:rsidP="00D57809">
            <w:pPr>
              <w:tabs>
                <w:tab w:val="left" w:pos="7938"/>
              </w:tabs>
              <w:ind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In this situation:</w:t>
            </w:r>
          </w:p>
          <w:p w:rsidR="0073514A" w:rsidRPr="000752A4" w:rsidRDefault="0073514A" w:rsidP="00D57809">
            <w:pPr>
              <w:pStyle w:val="a4"/>
              <w:numPr>
                <w:ilvl w:val="0"/>
                <w:numId w:val="1"/>
              </w:numPr>
              <w:tabs>
                <w:tab w:val="left" w:pos="539"/>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milk viscosity decreases;</w:t>
            </w:r>
          </w:p>
          <w:p w:rsidR="0073514A" w:rsidRPr="000752A4" w:rsidRDefault="0073514A" w:rsidP="00D57809">
            <w:pPr>
              <w:pStyle w:val="a4"/>
              <w:numPr>
                <w:ilvl w:val="0"/>
                <w:numId w:val="1"/>
              </w:numPr>
              <w:tabs>
                <w:tab w:val="left" w:pos="539"/>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chloride-lactose ratio increases;</w:t>
            </w:r>
          </w:p>
          <w:p w:rsidR="0073514A" w:rsidRPr="000752A4" w:rsidRDefault="0073514A" w:rsidP="00D57809">
            <w:pPr>
              <w:pStyle w:val="a4"/>
              <w:numPr>
                <w:ilvl w:val="0"/>
                <w:numId w:val="1"/>
              </w:numPr>
              <w:tabs>
                <w:tab w:val="left" w:pos="539"/>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electric conductivity increases;</w:t>
            </w:r>
          </w:p>
          <w:p w:rsidR="0073514A" w:rsidRPr="000752A4" w:rsidRDefault="0073514A" w:rsidP="00D57809">
            <w:pPr>
              <w:pStyle w:val="a4"/>
              <w:numPr>
                <w:ilvl w:val="0"/>
                <w:numId w:val="1"/>
              </w:numPr>
              <w:tabs>
                <w:tab w:val="left" w:pos="539"/>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pH increases to 6.83 – 7.19;</w:t>
            </w:r>
          </w:p>
          <w:p w:rsidR="0073514A" w:rsidRPr="000752A4" w:rsidRDefault="0073514A" w:rsidP="00D57809">
            <w:pPr>
              <w:pStyle w:val="a4"/>
              <w:numPr>
                <w:ilvl w:val="0"/>
                <w:numId w:val="1"/>
              </w:numPr>
              <w:tabs>
                <w:tab w:val="left" w:pos="539"/>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milk density decreases to 1.024 – 1.025 (with the normal value of 1.027);</w:t>
            </w:r>
          </w:p>
          <w:p w:rsidR="0073514A" w:rsidRPr="000752A4" w:rsidRDefault="0073514A" w:rsidP="00D57809">
            <w:pPr>
              <w:pStyle w:val="a4"/>
              <w:numPr>
                <w:ilvl w:val="0"/>
                <w:numId w:val="1"/>
              </w:numPr>
              <w:tabs>
                <w:tab w:val="left" w:pos="512"/>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milk fat content decreases.</w:t>
            </w:r>
          </w:p>
          <w:p w:rsidR="0073514A" w:rsidRPr="000752A4" w:rsidRDefault="0073514A" w:rsidP="00D57809">
            <w:pPr>
              <w:ind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To evaluate the possibilities of the offered technology control methods with the impedance and resonance spectroscopy use, the developers in cooperation with the practitioners offered the following testing procedure.</w:t>
            </w:r>
          </w:p>
          <w:p w:rsidR="0073514A" w:rsidRPr="000752A4" w:rsidRDefault="0073514A"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milk samples are supplied in three replicates taken during each milking of the same cow including the initial, middle and final milking.</w:t>
            </w:r>
          </w:p>
          <w:p w:rsidR="0073514A" w:rsidRPr="000752A4" w:rsidRDefault="0073514A"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samples differ in their constituting parameters therefore the less concentrated is the milk of initial milking and the most concentrated is the milk of final milking.</w:t>
            </w:r>
          </w:p>
          <w:p w:rsidR="0073514A" w:rsidRPr="000752A4" w:rsidRDefault="0073514A" w:rsidP="00D57809">
            <w:pPr>
              <w:tabs>
                <w:tab w:val="left" w:pos="7938"/>
              </w:tabs>
              <w:ind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For the first set of experiments the following was offered (the analytical report is prepared in cooperation with the leading laboratories based on the results obtained):</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Three milk samples are compared on overall performance;</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Sugar is added to the samples;</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Glucose is added to the samples;</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Electrical conductivity is controlled;</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pH is controlled;</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Fat content is controlled;</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Viscosity is controlled;</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Density is controlled;</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Carbamide (urea) is added;</w:t>
            </w:r>
          </w:p>
          <w:p w:rsidR="0073514A" w:rsidRPr="000752A4" w:rsidRDefault="0073514A" w:rsidP="00D57809">
            <w:pPr>
              <w:pStyle w:val="a4"/>
              <w:numPr>
                <w:ilvl w:val="0"/>
                <w:numId w:val="2"/>
              </w:numPr>
              <w:tabs>
                <w:tab w:val="left" w:pos="510"/>
                <w:tab w:val="left" w:pos="7938"/>
              </w:tabs>
              <w:ind w:left="44" w:firstLine="142"/>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Blood is added;</w:t>
            </w:r>
          </w:p>
          <w:p w:rsidR="0073514A" w:rsidRPr="000752A4" w:rsidRDefault="0073514A" w:rsidP="00D57809">
            <w:pPr>
              <w:pStyle w:val="a4"/>
              <w:numPr>
                <w:ilvl w:val="0"/>
                <w:numId w:val="2"/>
              </w:numPr>
              <w:tabs>
                <w:tab w:val="left" w:pos="510"/>
              </w:tabs>
              <w:ind w:left="0" w:firstLine="18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Three samples are set aside at room temperature for 1 day, 3 days and 5 days and after that tests 1-10 are repeated.</w:t>
            </w:r>
          </w:p>
          <w:p w:rsidR="0073514A" w:rsidRPr="000752A4" w:rsidRDefault="0073514A" w:rsidP="00D57809">
            <w:pPr>
              <w:pStyle w:val="a4"/>
              <w:tabs>
                <w:tab w:val="left" w:pos="470"/>
                <w:tab w:val="left" w:pos="7938"/>
              </w:tabs>
              <w:ind w:left="44"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abovementioned experiments can be conducted prior to obtaining the special laboratory instruments for control checks.</w:t>
            </w:r>
          </w:p>
          <w:p w:rsidR="0073514A" w:rsidRPr="000752A4" w:rsidRDefault="0073514A" w:rsidP="00D57809">
            <w:pPr>
              <w:ind w:left="44"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parameters that can be checked using the invented impedance and resonance technology and recommended to be checked by the experts in the dairy production are given in the Table below:</w:t>
            </w:r>
          </w:p>
          <w:p w:rsidR="0073514A" w:rsidRPr="000752A4" w:rsidRDefault="0073514A" w:rsidP="00D57809">
            <w:pPr>
              <w:rPr>
                <w:rFonts w:ascii="Times New Roman" w:hAnsi="Times New Roman" w:cs="Times New Roman"/>
                <w:sz w:val="21"/>
                <w:szCs w:val="21"/>
                <w:lang w:val="en-US"/>
              </w:rPr>
            </w:pPr>
          </w:p>
        </w:tc>
        <w:tc>
          <w:tcPr>
            <w:tcW w:w="7724" w:type="dxa"/>
            <w:tcBorders>
              <w:top w:val="single" w:sz="4" w:space="0" w:color="auto"/>
            </w:tcBorders>
          </w:tcPr>
          <w:p w:rsidR="0073514A" w:rsidRPr="000752A4" w:rsidRDefault="0073514A" w:rsidP="00D57809">
            <w:pPr>
              <w:ind w:firstLine="296"/>
              <w:jc w:val="center"/>
              <w:rPr>
                <w:rFonts w:ascii="Times New Roman" w:hAnsi="Times New Roman" w:cs="Times New Roman"/>
                <w:i/>
                <w:sz w:val="21"/>
                <w:szCs w:val="21"/>
                <w:lang w:val="en-US"/>
              </w:rPr>
            </w:pPr>
          </w:p>
          <w:p w:rsidR="0073514A" w:rsidRPr="000752A4" w:rsidRDefault="0073514A" w:rsidP="00D57809">
            <w:pPr>
              <w:ind w:firstLine="296"/>
              <w:jc w:val="center"/>
              <w:rPr>
                <w:rFonts w:ascii="Times New Roman" w:hAnsi="Times New Roman" w:cs="Times New Roman"/>
                <w:i/>
                <w:sz w:val="21"/>
                <w:szCs w:val="21"/>
                <w:lang w:val="en-US"/>
              </w:rPr>
            </w:pPr>
          </w:p>
          <w:tbl>
            <w:tblPr>
              <w:tblStyle w:val="a3"/>
              <w:tblW w:w="0" w:type="auto"/>
              <w:tblLook w:val="04A0" w:firstRow="1" w:lastRow="0" w:firstColumn="1" w:lastColumn="0" w:noHBand="0" w:noVBand="1"/>
            </w:tblPr>
            <w:tblGrid>
              <w:gridCol w:w="4736"/>
              <w:gridCol w:w="2808"/>
            </w:tblGrid>
            <w:tr w:rsidR="0073514A" w:rsidRPr="00C50818" w:rsidTr="00AA1C12">
              <w:tc>
                <w:tcPr>
                  <w:tcW w:w="6487" w:type="dxa"/>
                </w:tcPr>
                <w:p w:rsidR="0073514A" w:rsidRPr="000752A4" w:rsidRDefault="0073514A" w:rsidP="00D57809">
                  <w:pPr>
                    <w:tabs>
                      <w:tab w:val="left" w:pos="7938"/>
                    </w:tabs>
                    <w:jc w:val="center"/>
                    <w:rPr>
                      <w:rFonts w:ascii="Times New Roman" w:hAnsi="Times New Roman" w:cs="Times New Roman"/>
                      <w:b/>
                      <w:sz w:val="21"/>
                      <w:szCs w:val="21"/>
                      <w:lang w:val="en-US"/>
                    </w:rPr>
                  </w:pPr>
                  <w:r w:rsidRPr="000752A4">
                    <w:rPr>
                      <w:rFonts w:ascii="Times New Roman" w:hAnsi="Times New Roman" w:cs="Times New Roman"/>
                      <w:b/>
                      <w:sz w:val="21"/>
                      <w:szCs w:val="21"/>
                      <w:lang w:val="en-US"/>
                    </w:rPr>
                    <w:t>Parameter</w:t>
                  </w:r>
                </w:p>
              </w:tc>
              <w:tc>
                <w:tcPr>
                  <w:tcW w:w="3792" w:type="dxa"/>
                </w:tcPr>
                <w:p w:rsidR="0073514A" w:rsidRPr="000752A4" w:rsidRDefault="0073514A" w:rsidP="00D57809">
                  <w:pPr>
                    <w:tabs>
                      <w:tab w:val="left" w:pos="7938"/>
                    </w:tabs>
                    <w:jc w:val="center"/>
                    <w:rPr>
                      <w:rFonts w:ascii="Times New Roman" w:hAnsi="Times New Roman" w:cs="Times New Roman"/>
                      <w:b/>
                      <w:sz w:val="21"/>
                      <w:szCs w:val="21"/>
                      <w:lang w:val="en-US"/>
                    </w:rPr>
                  </w:pPr>
                  <w:r w:rsidRPr="000752A4">
                    <w:rPr>
                      <w:rFonts w:ascii="Times New Roman" w:hAnsi="Times New Roman" w:cs="Times New Roman"/>
                      <w:b/>
                      <w:sz w:val="21"/>
                      <w:szCs w:val="21"/>
                      <w:lang w:val="en-US"/>
                    </w:rPr>
                    <w:t>Values in case of mastitis</w:t>
                  </w:r>
                </w:p>
              </w:tc>
            </w:tr>
            <w:tr w:rsidR="0073514A" w:rsidRPr="000752A4"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Somatic cell count (SCC)</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50,000 – 3,000,000 ml</w:t>
                  </w:r>
                </w:p>
              </w:tc>
            </w:tr>
            <w:tr w:rsidR="0073514A" w:rsidRPr="000752A4"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Lactate dehydrogenase level (LDH)</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0 – 350 U/l</w:t>
                  </w:r>
                </w:p>
              </w:tc>
            </w:tr>
            <w:tr w:rsidR="0073514A" w:rsidRPr="00C50818"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Activity of lysosomal N-acetyl-β-d-</w:t>
                  </w:r>
                  <w:proofErr w:type="spellStart"/>
                  <w:r w:rsidRPr="000752A4">
                    <w:rPr>
                      <w:rFonts w:ascii="Times New Roman" w:hAnsi="Times New Roman" w:cs="Times New Roman"/>
                      <w:sz w:val="21"/>
                      <w:szCs w:val="21"/>
                      <w:lang w:val="en-US"/>
                    </w:rPr>
                    <w:t>glucosaminidase</w:t>
                  </w:r>
                  <w:proofErr w:type="spellEnd"/>
                  <w:r w:rsidRPr="000752A4">
                    <w:rPr>
                      <w:rFonts w:ascii="Times New Roman" w:hAnsi="Times New Roman" w:cs="Times New Roman"/>
                      <w:sz w:val="21"/>
                      <w:szCs w:val="21"/>
                      <w:lang w:val="en-US"/>
                    </w:rPr>
                    <w:t xml:space="preserve"> (</w:t>
                  </w:r>
                  <w:proofErr w:type="spellStart"/>
                  <w:r w:rsidRPr="000752A4">
                    <w:rPr>
                      <w:rFonts w:ascii="Times New Roman" w:hAnsi="Times New Roman" w:cs="Times New Roman"/>
                      <w:sz w:val="21"/>
                      <w:szCs w:val="21"/>
                      <w:lang w:val="en-US"/>
                    </w:rPr>
                    <w:t>NAGase</w:t>
                  </w:r>
                  <w:proofErr w:type="spellEnd"/>
                  <w:r w:rsidRPr="000752A4">
                    <w:rPr>
                      <w:rFonts w:ascii="Times New Roman" w:hAnsi="Times New Roman" w:cs="Times New Roman"/>
                      <w:sz w:val="21"/>
                      <w:szCs w:val="21"/>
                      <w:lang w:val="en-US"/>
                    </w:rPr>
                    <w:t>)</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Yes</w:t>
                  </w:r>
                </w:p>
              </w:tc>
            </w:tr>
            <w:tr w:rsidR="0073514A" w:rsidRPr="00C50818"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Blood</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&gt;0.05%</w:t>
                  </w:r>
                </w:p>
              </w:tc>
            </w:tr>
            <w:tr w:rsidR="0073514A" w:rsidRPr="00C50818"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Fat</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0-10%</w:t>
                  </w:r>
                </w:p>
              </w:tc>
            </w:tr>
            <w:tr w:rsidR="0073514A" w:rsidRPr="00C50818"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Protein</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0-10%</w:t>
                  </w:r>
                </w:p>
              </w:tc>
            </w:tr>
            <w:tr w:rsidR="0073514A" w:rsidRPr="00C50818"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Lactose</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0-10%</w:t>
                  </w:r>
                </w:p>
              </w:tc>
            </w:tr>
            <w:tr w:rsidR="0073514A" w:rsidRPr="00C50818"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Progesterone</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0-20 ng/ml</w:t>
                  </w:r>
                </w:p>
              </w:tc>
            </w:tr>
            <w:tr w:rsidR="0073514A" w:rsidRPr="00C50818"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Beta-hydroxybutyrate (BHB)</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0-0.7 mmol</w:t>
                  </w:r>
                </w:p>
              </w:tc>
            </w:tr>
            <w:tr w:rsidR="0073514A" w:rsidRPr="00C50818" w:rsidTr="00AA1C12">
              <w:tc>
                <w:tcPr>
                  <w:tcW w:w="6487" w:type="dxa"/>
                </w:tcPr>
                <w:p w:rsidR="0073514A" w:rsidRPr="000752A4" w:rsidRDefault="0073514A" w:rsidP="00D57809">
                  <w:pPr>
                    <w:tabs>
                      <w:tab w:val="left" w:pos="7938"/>
                    </w:tabs>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Urea</w:t>
                  </w:r>
                </w:p>
              </w:tc>
              <w:tc>
                <w:tcPr>
                  <w:tcW w:w="3792" w:type="dxa"/>
                </w:tcPr>
                <w:p w:rsidR="0073514A" w:rsidRPr="000752A4" w:rsidRDefault="0073514A" w:rsidP="00D57809">
                  <w:pPr>
                    <w:tabs>
                      <w:tab w:val="left" w:pos="793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100-500 mg/l</w:t>
                  </w:r>
                </w:p>
              </w:tc>
            </w:tr>
          </w:tbl>
          <w:p w:rsidR="0073514A" w:rsidRPr="000752A4" w:rsidRDefault="0073514A" w:rsidP="00D57809">
            <w:pPr>
              <w:ind w:firstLine="296"/>
              <w:jc w:val="both"/>
              <w:rPr>
                <w:rFonts w:ascii="Times New Roman" w:hAnsi="Times New Roman" w:cs="Times New Roman"/>
                <w:sz w:val="21"/>
                <w:szCs w:val="21"/>
                <w:lang w:val="en-US"/>
              </w:rPr>
            </w:pPr>
          </w:p>
          <w:p w:rsidR="0073514A" w:rsidRPr="000752A4" w:rsidRDefault="0073514A" w:rsidP="00D57809">
            <w:pPr>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Preliminary studies of the resonance control technology sensitivity with milk as the controlled liquid</w:t>
            </w:r>
          </w:p>
          <w:p w:rsidR="001941AD" w:rsidRPr="000752A4" w:rsidRDefault="001941AD" w:rsidP="00D57809">
            <w:pPr>
              <w:tabs>
                <w:tab w:val="left" w:pos="7938"/>
              </w:tabs>
              <w:ind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At the preliminary stage of control and evaluation of the resonance control technology sensitivity the milk samples of several essentially different types were studied:</w:t>
            </w:r>
          </w:p>
          <w:p w:rsidR="001941AD" w:rsidRPr="000752A4" w:rsidRDefault="001941AD" w:rsidP="00D57809">
            <w:pPr>
              <w:pStyle w:val="a4"/>
              <w:numPr>
                <w:ilvl w:val="0"/>
                <w:numId w:val="1"/>
              </w:numPr>
              <w:tabs>
                <w:tab w:val="left" w:pos="398"/>
                <w:tab w:val="left" w:pos="7938"/>
              </w:tabs>
              <w:ind w:left="-28" w:firstLine="283"/>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natural whole milk samples taken during the morning hand milking divided into three main groups:</w:t>
            </w:r>
          </w:p>
          <w:p w:rsidR="001941AD" w:rsidRPr="000752A4" w:rsidRDefault="001941AD" w:rsidP="00D57809">
            <w:pPr>
              <w:pStyle w:val="a4"/>
              <w:numPr>
                <w:ilvl w:val="0"/>
                <w:numId w:val="3"/>
              </w:numPr>
              <w:tabs>
                <w:tab w:val="left" w:pos="398"/>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those taken at the milking start (the less concentrated samples with acidity of 6.7 units);</w:t>
            </w:r>
          </w:p>
          <w:p w:rsidR="001941AD" w:rsidRPr="000752A4" w:rsidRDefault="001941AD" w:rsidP="00D57809">
            <w:pPr>
              <w:pStyle w:val="a4"/>
              <w:numPr>
                <w:ilvl w:val="0"/>
                <w:numId w:val="3"/>
              </w:numPr>
              <w:tabs>
                <w:tab w:val="left" w:pos="398"/>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those taken during the main milking stage, samples of average concentration with an average optimal level of the constituting component concentration and acidity of 6.8 units;</w:t>
            </w:r>
          </w:p>
          <w:p w:rsidR="001941AD" w:rsidRPr="000752A4" w:rsidRDefault="001941AD" w:rsidP="00D57809">
            <w:pPr>
              <w:pStyle w:val="a4"/>
              <w:numPr>
                <w:ilvl w:val="0"/>
                <w:numId w:val="3"/>
              </w:numPr>
              <w:tabs>
                <w:tab w:val="left" w:pos="398"/>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those taken at the final milking stage with the maximum concentration of main components and acidity of 6.9 units.</w:t>
            </w:r>
          </w:p>
          <w:p w:rsidR="001941AD" w:rsidRPr="000752A4" w:rsidRDefault="001941AD" w:rsidP="00D57809">
            <w:pPr>
              <w:pStyle w:val="a4"/>
              <w:numPr>
                <w:ilvl w:val="0"/>
                <w:numId w:val="1"/>
              </w:numPr>
              <w:tabs>
                <w:tab w:val="left" w:pos="398"/>
                <w:tab w:val="left" w:pos="7938"/>
              </w:tabs>
              <w:ind w:left="0"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samples of the same milk after 24 hours of keeping at the room temperature;</w:t>
            </w:r>
          </w:p>
          <w:p w:rsidR="001941AD" w:rsidRPr="000752A4" w:rsidRDefault="001941AD" w:rsidP="00D57809">
            <w:pPr>
              <w:pStyle w:val="a4"/>
              <w:numPr>
                <w:ilvl w:val="0"/>
                <w:numId w:val="1"/>
              </w:numPr>
              <w:tabs>
                <w:tab w:val="left" w:pos="398"/>
                <w:tab w:val="left" w:pos="7938"/>
              </w:tabs>
              <w:ind w:left="0"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samples of the same milk after 24 hours of keeping in the refrigerator at temperature of +3 degrees Celsius;</w:t>
            </w:r>
          </w:p>
          <w:p w:rsidR="001941AD" w:rsidRPr="000752A4" w:rsidRDefault="001941AD" w:rsidP="00D57809">
            <w:pPr>
              <w:pStyle w:val="a4"/>
              <w:numPr>
                <w:ilvl w:val="0"/>
                <w:numId w:val="1"/>
              </w:numPr>
              <w:tabs>
                <w:tab w:val="left" w:pos="398"/>
                <w:tab w:val="left" w:pos="7938"/>
              </w:tabs>
              <w:ind w:left="0"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samples of 4 milk types with the different characteristics obtained in the retail trade network;</w:t>
            </w:r>
          </w:p>
          <w:p w:rsidR="001941AD" w:rsidRPr="000752A4" w:rsidRDefault="001941AD" w:rsidP="00D57809">
            <w:pPr>
              <w:pStyle w:val="a4"/>
              <w:numPr>
                <w:ilvl w:val="0"/>
                <w:numId w:val="1"/>
              </w:numPr>
              <w:tabs>
                <w:tab w:val="left" w:pos="398"/>
                <w:tab w:val="left" w:pos="7938"/>
              </w:tabs>
              <w:ind w:left="0"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samples of all milk types with preserved blood added;</w:t>
            </w:r>
          </w:p>
          <w:p w:rsidR="0073514A" w:rsidRPr="000752A4" w:rsidRDefault="0073514A" w:rsidP="00D57809">
            <w:pPr>
              <w:ind w:firstLine="296"/>
              <w:jc w:val="both"/>
              <w:rPr>
                <w:rFonts w:ascii="Times New Roman" w:hAnsi="Times New Roman" w:cs="Times New Roman"/>
                <w:sz w:val="21"/>
                <w:szCs w:val="21"/>
                <w:lang w:val="en-US"/>
              </w:rPr>
            </w:pPr>
          </w:p>
        </w:tc>
      </w:tr>
    </w:tbl>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73514A" w:rsidRPr="000752A4" w:rsidRDefault="0073514A" w:rsidP="00D57809">
      <w:pPr>
        <w:spacing w:after="0" w:line="240" w:lineRule="auto"/>
        <w:jc w:val="both"/>
        <w:rPr>
          <w:rFonts w:ascii="Times New Roman" w:hAnsi="Times New Roman" w:cs="Times New Roman"/>
          <w:sz w:val="21"/>
          <w:szCs w:val="21"/>
          <w:lang w:val="en-US"/>
        </w:rPr>
      </w:pPr>
    </w:p>
    <w:p w:rsidR="00206E08" w:rsidRPr="000752A4" w:rsidRDefault="0073514A"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26</w:t>
      </w:r>
      <w:r w:rsidRPr="000752A4">
        <w:rPr>
          <w:rFonts w:ascii="Times New Roman" w:hAnsi="Times New Roman" w:cs="Times New Roman"/>
          <w:sz w:val="21"/>
          <w:szCs w:val="21"/>
          <w:lang w:val="en-US"/>
        </w:rPr>
        <w:tab/>
        <w:t>27</w:t>
      </w:r>
    </w:p>
    <w:p w:rsidR="0073514A" w:rsidRPr="000752A4" w:rsidRDefault="0073514A"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1941AD" w:rsidRPr="00C50818" w:rsidTr="00AA1C12">
        <w:tc>
          <w:tcPr>
            <w:tcW w:w="7727" w:type="dxa"/>
            <w:tcBorders>
              <w:bottom w:val="single" w:sz="4" w:space="0" w:color="auto"/>
            </w:tcBorders>
          </w:tcPr>
          <w:p w:rsidR="001941AD" w:rsidRPr="000752A4" w:rsidRDefault="001941AD"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1941AD" w:rsidRPr="000752A4" w:rsidRDefault="001941AD"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1941AD" w:rsidRPr="00C50818" w:rsidTr="00AA1C12">
        <w:tc>
          <w:tcPr>
            <w:tcW w:w="7727" w:type="dxa"/>
            <w:tcBorders>
              <w:top w:val="single" w:sz="4" w:space="0" w:color="auto"/>
            </w:tcBorders>
          </w:tcPr>
          <w:p w:rsidR="001941AD" w:rsidRPr="000752A4" w:rsidRDefault="001941AD" w:rsidP="00D57809">
            <w:pPr>
              <w:rPr>
                <w:rFonts w:ascii="Times New Roman" w:hAnsi="Times New Roman" w:cs="Times New Roman"/>
                <w:sz w:val="21"/>
                <w:szCs w:val="21"/>
                <w:lang w:val="en-US"/>
              </w:rPr>
            </w:pPr>
          </w:p>
          <w:p w:rsidR="001941AD" w:rsidRPr="000752A4" w:rsidRDefault="001941AD" w:rsidP="00D57809">
            <w:pPr>
              <w:rPr>
                <w:rFonts w:ascii="Times New Roman" w:hAnsi="Times New Roman" w:cs="Times New Roman"/>
                <w:sz w:val="21"/>
                <w:szCs w:val="21"/>
                <w:lang w:val="en-US"/>
              </w:rPr>
            </w:pPr>
          </w:p>
          <w:p w:rsidR="001941AD" w:rsidRPr="000752A4" w:rsidRDefault="001941AD" w:rsidP="00D57809">
            <w:pPr>
              <w:pStyle w:val="a4"/>
              <w:numPr>
                <w:ilvl w:val="0"/>
                <w:numId w:val="1"/>
              </w:numPr>
              <w:tabs>
                <w:tab w:val="left" w:pos="398"/>
                <w:tab w:val="left" w:pos="7938"/>
              </w:tabs>
              <w:ind w:left="0"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samples of all milk types with sucrose added;</w:t>
            </w:r>
          </w:p>
          <w:p w:rsidR="001941AD" w:rsidRPr="000752A4" w:rsidRDefault="001941AD" w:rsidP="00D57809">
            <w:pPr>
              <w:pStyle w:val="a4"/>
              <w:numPr>
                <w:ilvl w:val="0"/>
                <w:numId w:val="1"/>
              </w:numPr>
              <w:tabs>
                <w:tab w:val="left" w:pos="398"/>
                <w:tab w:val="left" w:pos="7938"/>
              </w:tabs>
              <w:ind w:left="0"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samples of all milk types with glucose added;</w:t>
            </w:r>
          </w:p>
          <w:p w:rsidR="001941AD" w:rsidRPr="000752A4" w:rsidRDefault="001941AD" w:rsidP="00D57809">
            <w:pPr>
              <w:pStyle w:val="a4"/>
              <w:numPr>
                <w:ilvl w:val="0"/>
                <w:numId w:val="1"/>
              </w:numPr>
              <w:tabs>
                <w:tab w:val="left" w:pos="398"/>
                <w:tab w:val="left" w:pos="7938"/>
              </w:tabs>
              <w:ind w:left="0"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samples of all milk types with sugar added;</w:t>
            </w:r>
          </w:p>
          <w:p w:rsidR="001941AD" w:rsidRPr="000752A4" w:rsidRDefault="001941AD" w:rsidP="00D57809">
            <w:pPr>
              <w:pStyle w:val="a4"/>
              <w:numPr>
                <w:ilvl w:val="0"/>
                <w:numId w:val="1"/>
              </w:numPr>
              <w:tabs>
                <w:tab w:val="left" w:pos="398"/>
                <w:tab w:val="left" w:pos="7938"/>
              </w:tabs>
              <w:ind w:left="0" w:firstLine="255"/>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samples of all milk types with milk fat added and mechanically mixed.</w:t>
            </w:r>
          </w:p>
          <w:p w:rsidR="001941AD" w:rsidRPr="000752A4" w:rsidRDefault="001941AD" w:rsidP="00D57809">
            <w:pPr>
              <w:pStyle w:val="a4"/>
              <w:tabs>
                <w:tab w:val="left" w:pos="398"/>
                <w:tab w:val="left" w:pos="7938"/>
              </w:tabs>
              <w:ind w:left="0" w:firstLine="25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General characteristic of the measurements, experiments and studies specified is as follows:</w:t>
            </w:r>
          </w:p>
          <w:p w:rsidR="001941AD" w:rsidRPr="000752A4" w:rsidRDefault="001941AD" w:rsidP="00D57809">
            <w:pPr>
              <w:pStyle w:val="a4"/>
              <w:numPr>
                <w:ilvl w:val="0"/>
                <w:numId w:val="5"/>
              </w:numPr>
              <w:tabs>
                <w:tab w:val="left" w:pos="398"/>
                <w:tab w:val="left" w:pos="7938"/>
              </w:tabs>
              <w:ind w:left="0"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Acidity level of all the milk samples prepared was measured with the use of standard measuring instruments and the same measurement was conducted using the experimental resonance control unit;</w:t>
            </w:r>
          </w:p>
          <w:p w:rsidR="001941AD" w:rsidRPr="000752A4" w:rsidRDefault="001941AD" w:rsidP="00D57809">
            <w:pPr>
              <w:pStyle w:val="a4"/>
              <w:numPr>
                <w:ilvl w:val="0"/>
                <w:numId w:val="5"/>
              </w:numPr>
              <w:tabs>
                <w:tab w:val="left" w:pos="398"/>
                <w:tab w:val="left" w:pos="7938"/>
              </w:tabs>
              <w:ind w:left="0"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Somatic cell count of all the milk samples was measured with the use of standard measuring instrument produced by DELAVAL Company (Sweden) and the same measurement of integral signal of the same milk samples was conducted using the experimental resonance control unit;</w:t>
            </w:r>
          </w:p>
          <w:p w:rsidR="001941AD" w:rsidRPr="000752A4" w:rsidRDefault="001941AD" w:rsidP="00D57809">
            <w:pPr>
              <w:pStyle w:val="a4"/>
              <w:numPr>
                <w:ilvl w:val="0"/>
                <w:numId w:val="5"/>
              </w:numPr>
              <w:tabs>
                <w:tab w:val="left" w:pos="398"/>
                <w:tab w:val="left" w:pos="470"/>
                <w:tab w:val="left" w:pos="7938"/>
              </w:tabs>
              <w:ind w:left="0"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 specified amount of blood was added and mixed with a milk sample and then the received integral signal was measured using the experimental resonance control unit;</w:t>
            </w:r>
          </w:p>
          <w:p w:rsidR="001941AD" w:rsidRPr="000752A4" w:rsidRDefault="001941AD" w:rsidP="00D57809">
            <w:pPr>
              <w:pStyle w:val="a4"/>
              <w:numPr>
                <w:ilvl w:val="0"/>
                <w:numId w:val="5"/>
              </w:numPr>
              <w:tabs>
                <w:tab w:val="left" w:pos="398"/>
              </w:tabs>
              <w:ind w:left="0"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 specified amount of milk fat was added and mixed with a milk sample and then the received integral signal was measured using the experimental resonance control unit;</w:t>
            </w:r>
          </w:p>
          <w:p w:rsidR="001941AD" w:rsidRPr="000752A4" w:rsidRDefault="001941AD" w:rsidP="00D57809">
            <w:pPr>
              <w:pStyle w:val="a4"/>
              <w:numPr>
                <w:ilvl w:val="0"/>
                <w:numId w:val="6"/>
              </w:numPr>
              <w:tabs>
                <w:tab w:val="left" w:pos="398"/>
              </w:tabs>
              <w:ind w:left="0"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 specified amount of urea was added and mixed with a milk sample and then the received integral signal was measured using the experimental resonance control unit;</w:t>
            </w:r>
          </w:p>
          <w:p w:rsidR="001941AD" w:rsidRPr="000752A4" w:rsidRDefault="001941AD" w:rsidP="00D57809">
            <w:pPr>
              <w:pStyle w:val="a4"/>
              <w:numPr>
                <w:ilvl w:val="0"/>
                <w:numId w:val="6"/>
              </w:numPr>
              <w:tabs>
                <w:tab w:val="left" w:pos="398"/>
              </w:tabs>
              <w:ind w:left="0"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 specified amount of glucose was added and mixed with a milk sample and then the received integral signal was measured using the experimental resonance control unit;</w:t>
            </w:r>
          </w:p>
          <w:p w:rsidR="001941AD" w:rsidRPr="000752A4" w:rsidRDefault="001941AD" w:rsidP="00D57809">
            <w:pPr>
              <w:pStyle w:val="a4"/>
              <w:numPr>
                <w:ilvl w:val="0"/>
                <w:numId w:val="6"/>
              </w:numPr>
              <w:tabs>
                <w:tab w:val="left" w:pos="398"/>
              </w:tabs>
              <w:ind w:left="0"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 specified amount of sucrose was added and mixed with a milk sample and then the received integral signal was measured using the experimental resonance control unit;</w:t>
            </w:r>
          </w:p>
          <w:p w:rsidR="001941AD" w:rsidRPr="000752A4" w:rsidRDefault="001941AD" w:rsidP="00D57809">
            <w:pPr>
              <w:pStyle w:val="a4"/>
              <w:numPr>
                <w:ilvl w:val="0"/>
                <w:numId w:val="6"/>
              </w:numPr>
              <w:tabs>
                <w:tab w:val="left" w:pos="398"/>
              </w:tabs>
              <w:ind w:left="0"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 specified amount of fructose was added and mixed with a milk sample and then the received integral signal was measured using the experimental resonance control unit.</w:t>
            </w:r>
          </w:p>
          <w:p w:rsidR="001941AD" w:rsidRPr="000752A4" w:rsidRDefault="001941AD" w:rsidP="00D57809">
            <w:pPr>
              <w:tabs>
                <w:tab w:val="left" w:pos="398"/>
              </w:tabs>
              <w:ind w:firstLine="227"/>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Each test was conducted in comparison with the water value using the same additions.</w:t>
            </w:r>
          </w:p>
        </w:tc>
        <w:tc>
          <w:tcPr>
            <w:tcW w:w="7724" w:type="dxa"/>
            <w:tcBorders>
              <w:top w:val="single" w:sz="4" w:space="0" w:color="auto"/>
            </w:tcBorders>
          </w:tcPr>
          <w:p w:rsidR="001941AD" w:rsidRPr="000752A4" w:rsidRDefault="001941AD" w:rsidP="00D57809">
            <w:pPr>
              <w:ind w:firstLine="296"/>
              <w:jc w:val="both"/>
              <w:rPr>
                <w:rFonts w:ascii="Times New Roman" w:hAnsi="Times New Roman" w:cs="Times New Roman"/>
                <w:sz w:val="21"/>
                <w:szCs w:val="21"/>
                <w:lang w:val="en-US"/>
              </w:rPr>
            </w:pPr>
          </w:p>
          <w:p w:rsidR="001941AD" w:rsidRPr="000752A4" w:rsidRDefault="001941AD" w:rsidP="00D57809">
            <w:pPr>
              <w:ind w:firstLine="296"/>
              <w:jc w:val="both"/>
              <w:rPr>
                <w:rFonts w:ascii="Times New Roman" w:hAnsi="Times New Roman" w:cs="Times New Roman"/>
                <w:sz w:val="21"/>
                <w:szCs w:val="21"/>
                <w:lang w:val="en-US"/>
              </w:rPr>
            </w:pPr>
          </w:p>
          <w:p w:rsidR="001941AD" w:rsidRPr="000752A4" w:rsidRDefault="001941AD" w:rsidP="00D57809">
            <w:pPr>
              <w:tabs>
                <w:tab w:val="left" w:pos="470"/>
                <w:tab w:val="left" w:pos="7938"/>
              </w:tabs>
              <w:ind w:left="44"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As it is mentioned above, compared to the water and water solutions the most challenging when controlling the milk is to carry out its online quality control, therefore the conclusions on the preliminary analysis and experimental check results were drawn based on the experimental check of the units and control methods using milk.</w:t>
            </w:r>
          </w:p>
          <w:p w:rsidR="001941AD" w:rsidRPr="000752A4" w:rsidRDefault="001941AD" w:rsidP="00D57809">
            <w:pPr>
              <w:tabs>
                <w:tab w:val="left" w:pos="470"/>
                <w:tab w:val="left" w:pos="7938"/>
              </w:tabs>
              <w:ind w:left="44"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Milk samples obtained from the commercial dairy farms where no chemical reagents are used during the whole process and cow fodder is grown naturally without any fertilizer or other biologically active substance use were selected as the milk samples for control.</w:t>
            </w:r>
          </w:p>
          <w:p w:rsidR="001941AD" w:rsidRPr="000752A4" w:rsidRDefault="001941AD" w:rsidP="00D57809">
            <w:pPr>
              <w:tabs>
                <w:tab w:val="left" w:pos="470"/>
                <w:tab w:val="left" w:pos="7938"/>
              </w:tabs>
              <w:ind w:left="44" w:firstLine="28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main conclusions drawn in the analysis course are as follows:</w:t>
            </w:r>
          </w:p>
          <w:p w:rsidR="001941AD" w:rsidRPr="000752A4" w:rsidRDefault="001941AD" w:rsidP="00D57809">
            <w:pPr>
              <w:pStyle w:val="a4"/>
              <w:numPr>
                <w:ilvl w:val="0"/>
                <w:numId w:val="8"/>
              </w:numPr>
              <w:tabs>
                <w:tab w:val="left" w:pos="539"/>
                <w:tab w:val="left" w:pos="7938"/>
              </w:tabs>
              <w:ind w:left="0"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Resonance control technology is able with the required accuracy to differentiate the whole milk samples following the integral complex value at the initial, middle and final milking stages;</w:t>
            </w:r>
          </w:p>
          <w:p w:rsidR="001941AD" w:rsidRPr="000752A4" w:rsidRDefault="001941AD" w:rsidP="00D57809">
            <w:pPr>
              <w:pStyle w:val="a4"/>
              <w:numPr>
                <w:ilvl w:val="0"/>
                <w:numId w:val="8"/>
              </w:numPr>
              <w:tabs>
                <w:tab w:val="left" w:pos="539"/>
                <w:tab w:val="left" w:pos="7938"/>
              </w:tabs>
              <w:ind w:left="0"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Resonance control technology is able with the required accuracy to differentiate the whole milk samples following the integral complex value at the initial, middle and final milking stages and the samples with various storage time at room temperature;</w:t>
            </w:r>
          </w:p>
          <w:p w:rsidR="001941AD" w:rsidRPr="000752A4" w:rsidRDefault="001941AD" w:rsidP="00D57809">
            <w:pPr>
              <w:pStyle w:val="a4"/>
              <w:numPr>
                <w:ilvl w:val="0"/>
                <w:numId w:val="8"/>
              </w:numPr>
              <w:tabs>
                <w:tab w:val="left" w:pos="539"/>
                <w:tab w:val="left" w:pos="7938"/>
              </w:tabs>
              <w:ind w:left="0"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Resonance control technology is able with the required accuracy to differentiate the whole milk samples following the integral complex value at the initial, middle and final milking stages and the same samples with various storage time at room temperature and the samples to which specified amounts of blood, glucose, urea, milk fat </w:t>
            </w:r>
            <w:proofErr w:type="gramStart"/>
            <w:r w:rsidRPr="000752A4">
              <w:rPr>
                <w:rFonts w:ascii="Times New Roman" w:hAnsi="Times New Roman" w:cs="Times New Roman"/>
                <w:sz w:val="21"/>
                <w:szCs w:val="21"/>
                <w:lang w:val="en-US"/>
              </w:rPr>
              <w:t>were</w:t>
            </w:r>
            <w:proofErr w:type="gramEnd"/>
            <w:r w:rsidRPr="000752A4">
              <w:rPr>
                <w:rFonts w:ascii="Times New Roman" w:hAnsi="Times New Roman" w:cs="Times New Roman"/>
                <w:sz w:val="21"/>
                <w:szCs w:val="21"/>
                <w:lang w:val="en-US"/>
              </w:rPr>
              <w:t xml:space="preserve"> added;</w:t>
            </w:r>
          </w:p>
          <w:p w:rsidR="001941AD" w:rsidRPr="000752A4" w:rsidRDefault="001941AD" w:rsidP="00D57809">
            <w:pPr>
              <w:pStyle w:val="a4"/>
              <w:numPr>
                <w:ilvl w:val="0"/>
                <w:numId w:val="8"/>
              </w:numPr>
              <w:tabs>
                <w:tab w:val="left" w:pos="539"/>
                <w:tab w:val="left" w:pos="7938"/>
              </w:tabs>
              <w:ind w:left="0"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Resonance control technology is able with the required accuracy to differentiate the whole milk samples following the integral complex value at the initial, middle and final milking stages with various somatic cell count and the same samples with various storage time at room temperature;</w:t>
            </w:r>
          </w:p>
          <w:p w:rsidR="001941AD" w:rsidRPr="000752A4" w:rsidRDefault="001941AD" w:rsidP="00D57809">
            <w:pPr>
              <w:pStyle w:val="a4"/>
              <w:numPr>
                <w:ilvl w:val="0"/>
                <w:numId w:val="8"/>
              </w:numPr>
              <w:tabs>
                <w:tab w:val="left" w:pos="539"/>
                <w:tab w:val="left" w:pos="7938"/>
              </w:tabs>
              <w:ind w:left="0"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Resonance control technology is able with the required accuracy to differentiate the whole milk samples following the integral complex value at the initial, middle and final milking stages with various somatic cell count and the same samples with various storage time at room temperature and at the same time it is able to evaluate and differentiate acidity levels of the same milk samples;</w:t>
            </w:r>
          </w:p>
        </w:tc>
      </w:tr>
    </w:tbl>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28</w:t>
      </w:r>
      <w:r w:rsidRPr="000752A4">
        <w:rPr>
          <w:rFonts w:ascii="Times New Roman" w:hAnsi="Times New Roman" w:cs="Times New Roman"/>
          <w:sz w:val="21"/>
          <w:szCs w:val="21"/>
          <w:lang w:val="en-US"/>
        </w:rPr>
        <w:tab/>
        <w:t>29</w:t>
      </w:r>
    </w:p>
    <w:p w:rsidR="001941AD" w:rsidRPr="000752A4" w:rsidRDefault="001941AD"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1941AD" w:rsidRPr="00C50818" w:rsidTr="00AA1C12">
        <w:tc>
          <w:tcPr>
            <w:tcW w:w="7727" w:type="dxa"/>
            <w:tcBorders>
              <w:bottom w:val="single" w:sz="4" w:space="0" w:color="auto"/>
            </w:tcBorders>
          </w:tcPr>
          <w:p w:rsidR="001941AD" w:rsidRPr="000752A4" w:rsidRDefault="001941AD"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1941AD" w:rsidRPr="000752A4" w:rsidRDefault="001941AD"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1941AD" w:rsidRPr="00C50818" w:rsidTr="00AA1C12">
        <w:tc>
          <w:tcPr>
            <w:tcW w:w="7727" w:type="dxa"/>
            <w:tcBorders>
              <w:top w:val="single" w:sz="4" w:space="0" w:color="auto"/>
            </w:tcBorders>
          </w:tcPr>
          <w:p w:rsidR="001941AD" w:rsidRPr="000752A4" w:rsidRDefault="001941AD" w:rsidP="00D57809">
            <w:pPr>
              <w:rPr>
                <w:rFonts w:ascii="Times New Roman" w:hAnsi="Times New Roman" w:cs="Times New Roman"/>
                <w:sz w:val="21"/>
                <w:szCs w:val="21"/>
                <w:lang w:val="en-US"/>
              </w:rPr>
            </w:pPr>
          </w:p>
          <w:p w:rsidR="001941AD" w:rsidRPr="000752A4" w:rsidRDefault="001941AD" w:rsidP="00D57809">
            <w:pPr>
              <w:rPr>
                <w:rFonts w:ascii="Times New Roman" w:hAnsi="Times New Roman" w:cs="Times New Roman"/>
                <w:sz w:val="21"/>
                <w:szCs w:val="21"/>
                <w:lang w:val="en-US"/>
              </w:rPr>
            </w:pPr>
          </w:p>
          <w:p w:rsidR="001941AD" w:rsidRPr="000752A4" w:rsidRDefault="001941AD" w:rsidP="00D57809">
            <w:pPr>
              <w:pStyle w:val="a4"/>
              <w:numPr>
                <w:ilvl w:val="0"/>
                <w:numId w:val="8"/>
              </w:numPr>
              <w:tabs>
                <w:tab w:val="left" w:pos="652"/>
                <w:tab w:val="left" w:pos="7938"/>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experiments proved correctness of the method selected for preliminary test of the strategy consisting of at least two-stage system for resonance sensor calibration – at the first stage on the integral signal level based on the impedance phenomenon characteristics in milk and at the second stage on selectively marked combination of the most contrastively developed complex frequency and capacitance and amplitude characteristics in the milk samples studied characteristic to each of the parameters and characteristics controlled;</w:t>
            </w:r>
          </w:p>
          <w:p w:rsidR="001941AD" w:rsidRPr="000752A4" w:rsidRDefault="001941AD" w:rsidP="00D57809">
            <w:pPr>
              <w:pStyle w:val="a4"/>
              <w:numPr>
                <w:ilvl w:val="0"/>
                <w:numId w:val="8"/>
              </w:numPr>
              <w:tabs>
                <w:tab w:val="left" w:pos="652"/>
                <w:tab w:val="left" w:pos="7938"/>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system in general showed high sensitivity to the signal sent, high selectivity when classifying and comparing the signals, sufficient level of the result reproducibility, stable operation within the method used, sufficient accuracy in definition of the integral signal components, sufficient independence and sustainability to external impacts and interference, ability to be stable, sustainable and reliable when controlled by the operator without a necessity of formal special and professional training;</w:t>
            </w:r>
          </w:p>
          <w:p w:rsidR="001941AD" w:rsidRPr="000752A4" w:rsidRDefault="001941AD" w:rsidP="00D57809">
            <w:pPr>
              <w:pStyle w:val="a4"/>
              <w:numPr>
                <w:ilvl w:val="0"/>
                <w:numId w:val="8"/>
              </w:numPr>
              <w:tabs>
                <w:tab w:val="left" w:pos="470"/>
                <w:tab w:val="left" w:pos="652"/>
                <w:tab w:val="left" w:pos="7938"/>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preliminary study results afford the ground to conclude a possibility to go to application of the selective control of all the necessary milk parameters and to the fundamental design of all the necessary applications of resonance sensors at the next project stage;</w:t>
            </w:r>
          </w:p>
          <w:p w:rsidR="001941AD" w:rsidRPr="000752A4" w:rsidRDefault="001941AD" w:rsidP="00D57809">
            <w:pPr>
              <w:pStyle w:val="a4"/>
              <w:numPr>
                <w:ilvl w:val="0"/>
                <w:numId w:val="8"/>
              </w:numPr>
              <w:tabs>
                <w:tab w:val="left" w:pos="470"/>
                <w:tab w:val="left" w:pos="652"/>
                <w:tab w:val="left" w:pos="7938"/>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results of setting and changing the sensor operating parameters, the general nature of the control process and digital testing of the sensor and its whole infrastructure allow concluding a possibility of reliable guaranteed remote control of the sensor and sensor group operation with synchronization of their main measurement and analytical functions and possibility to adapt the sensors in accordance with the specificity and various conditions of the commercial dairy farms and dairy production enterprises.</w:t>
            </w:r>
          </w:p>
          <w:p w:rsidR="003C34D0" w:rsidRPr="000752A4" w:rsidRDefault="003C34D0" w:rsidP="00D57809">
            <w:pPr>
              <w:tabs>
                <w:tab w:val="left" w:pos="470"/>
                <w:tab w:val="left" w:pos="652"/>
                <w:tab w:val="left" w:pos="7938"/>
              </w:tabs>
              <w:jc w:val="both"/>
              <w:rPr>
                <w:rFonts w:ascii="Times New Roman" w:hAnsi="Times New Roman" w:cs="Times New Roman"/>
                <w:sz w:val="21"/>
                <w:szCs w:val="21"/>
                <w:lang w:val="en-US"/>
              </w:rPr>
            </w:pPr>
          </w:p>
          <w:p w:rsidR="003C34D0" w:rsidRPr="000752A4" w:rsidRDefault="00357289" w:rsidP="00D57809">
            <w:pPr>
              <w:tabs>
                <w:tab w:val="left" w:pos="470"/>
                <w:tab w:val="left" w:pos="652"/>
                <w:tab w:val="left" w:pos="7938"/>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Control of a</w:t>
            </w:r>
            <w:r w:rsidR="003C34D0" w:rsidRPr="000752A4">
              <w:rPr>
                <w:rFonts w:ascii="Times New Roman" w:hAnsi="Times New Roman" w:cs="Times New Roman"/>
                <w:b/>
                <w:i/>
                <w:sz w:val="21"/>
                <w:szCs w:val="21"/>
                <w:lang w:val="en-US"/>
              </w:rPr>
              <w:t>cidity and alkalinity</w:t>
            </w:r>
            <w:r w:rsidRPr="000752A4">
              <w:rPr>
                <w:rFonts w:ascii="Times New Roman" w:hAnsi="Times New Roman" w:cs="Times New Roman"/>
                <w:b/>
                <w:i/>
                <w:sz w:val="21"/>
                <w:szCs w:val="21"/>
                <w:lang w:val="en-US"/>
              </w:rPr>
              <w:t xml:space="preserve"> level </w:t>
            </w:r>
            <w:r w:rsidR="003C34D0" w:rsidRPr="000752A4">
              <w:rPr>
                <w:rFonts w:ascii="Times New Roman" w:hAnsi="Times New Roman" w:cs="Times New Roman"/>
                <w:b/>
                <w:i/>
                <w:sz w:val="21"/>
                <w:szCs w:val="21"/>
                <w:lang w:val="en-US"/>
              </w:rPr>
              <w:t>of water and water solutions</w:t>
            </w:r>
          </w:p>
          <w:p w:rsidR="003C34D0" w:rsidRPr="000752A4" w:rsidRDefault="003C34D0" w:rsidP="00D57809">
            <w:pPr>
              <w:tabs>
                <w:tab w:val="left" w:pos="470"/>
                <w:tab w:val="left" w:pos="652"/>
                <w:tab w:val="left" w:pos="7938"/>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range for control of </w:t>
            </w:r>
            <w:r w:rsidR="00357289" w:rsidRPr="000752A4">
              <w:rPr>
                <w:rFonts w:ascii="Times New Roman" w:hAnsi="Times New Roman" w:cs="Times New Roman"/>
                <w:sz w:val="21"/>
                <w:szCs w:val="21"/>
                <w:lang w:val="en-US"/>
              </w:rPr>
              <w:t xml:space="preserve">acidity in </w:t>
            </w:r>
            <w:r w:rsidRPr="000752A4">
              <w:rPr>
                <w:rFonts w:ascii="Times New Roman" w:hAnsi="Times New Roman" w:cs="Times New Roman"/>
                <w:sz w:val="21"/>
                <w:szCs w:val="21"/>
                <w:lang w:val="en-US"/>
              </w:rPr>
              <w:t xml:space="preserve">water and water solutions </w:t>
            </w:r>
            <w:r w:rsidR="00357289" w:rsidRPr="000752A4">
              <w:rPr>
                <w:rFonts w:ascii="Times New Roman" w:hAnsi="Times New Roman" w:cs="Times New Roman"/>
                <w:sz w:val="21"/>
                <w:szCs w:val="21"/>
                <w:lang w:val="en-US"/>
              </w:rPr>
              <w:t xml:space="preserve">using </w:t>
            </w:r>
            <w:r w:rsidRPr="000752A4">
              <w:rPr>
                <w:rFonts w:ascii="Times New Roman" w:hAnsi="Times New Roman" w:cs="Times New Roman"/>
                <w:sz w:val="21"/>
                <w:szCs w:val="21"/>
                <w:lang w:val="en-US"/>
              </w:rPr>
              <w:t>non-contact resonance control methods is not limited.</w:t>
            </w:r>
          </w:p>
          <w:p w:rsidR="003C34D0" w:rsidRPr="000752A4" w:rsidRDefault="003C34D0" w:rsidP="00D57809">
            <w:pPr>
              <w:tabs>
                <w:tab w:val="left" w:pos="470"/>
                <w:tab w:val="left" w:pos="652"/>
                <w:tab w:val="left" w:pos="7938"/>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control accuracy can be adjusted as necessary</w:t>
            </w:r>
            <w:r w:rsidR="00357289" w:rsidRPr="000752A4">
              <w:rPr>
                <w:rFonts w:ascii="Times New Roman" w:hAnsi="Times New Roman" w:cs="Times New Roman"/>
                <w:sz w:val="21"/>
                <w:szCs w:val="21"/>
                <w:lang w:val="en-US"/>
              </w:rPr>
              <w:t xml:space="preserve"> but it shall be not lower than </w:t>
            </w:r>
            <w:r w:rsidRPr="000752A4">
              <w:rPr>
                <w:rFonts w:ascii="Times New Roman" w:hAnsi="Times New Roman" w:cs="Times New Roman"/>
                <w:sz w:val="21"/>
                <w:szCs w:val="21"/>
                <w:lang w:val="en-US"/>
              </w:rPr>
              <w:t>0.1 of acidity control unit established in accordance with the standard.</w:t>
            </w:r>
          </w:p>
          <w:p w:rsidR="001941AD" w:rsidRPr="000752A4" w:rsidRDefault="003C34D0" w:rsidP="00357289">
            <w:pPr>
              <w:tabs>
                <w:tab w:val="left" w:pos="470"/>
                <w:tab w:val="left" w:pos="652"/>
                <w:tab w:val="left" w:pos="7938"/>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control accuracy does not depend on </w:t>
            </w:r>
            <w:r w:rsidR="00357289" w:rsidRPr="000752A4">
              <w:rPr>
                <w:rFonts w:ascii="Times New Roman" w:hAnsi="Times New Roman" w:cs="Times New Roman"/>
                <w:sz w:val="21"/>
                <w:szCs w:val="21"/>
                <w:lang w:val="en-US"/>
              </w:rPr>
              <w:t xml:space="preserve">concentrations of </w:t>
            </w:r>
            <w:r w:rsidRPr="000752A4">
              <w:rPr>
                <w:rFonts w:ascii="Times New Roman" w:hAnsi="Times New Roman" w:cs="Times New Roman"/>
                <w:sz w:val="21"/>
                <w:szCs w:val="21"/>
                <w:lang w:val="en-US"/>
              </w:rPr>
              <w:t xml:space="preserve">organic </w:t>
            </w:r>
            <w:r w:rsidR="00357289" w:rsidRPr="000752A4">
              <w:rPr>
                <w:rFonts w:ascii="Times New Roman" w:hAnsi="Times New Roman" w:cs="Times New Roman"/>
                <w:sz w:val="21"/>
                <w:szCs w:val="21"/>
                <w:lang w:val="en-US"/>
              </w:rPr>
              <w:t xml:space="preserve">matter </w:t>
            </w:r>
            <w:r w:rsidRPr="000752A4">
              <w:rPr>
                <w:rFonts w:ascii="Times New Roman" w:hAnsi="Times New Roman" w:cs="Times New Roman"/>
                <w:sz w:val="21"/>
                <w:szCs w:val="21"/>
                <w:lang w:val="en-US"/>
              </w:rPr>
              <w:t>in water or water solution and also does not depend on the level of water or water solution aggressiveness as all the control operations are executed remotely not contacting the controlled liquid.</w:t>
            </w:r>
          </w:p>
        </w:tc>
        <w:tc>
          <w:tcPr>
            <w:tcW w:w="7724" w:type="dxa"/>
            <w:tcBorders>
              <w:top w:val="single" w:sz="4" w:space="0" w:color="auto"/>
            </w:tcBorders>
          </w:tcPr>
          <w:p w:rsidR="001941AD" w:rsidRPr="000752A4" w:rsidRDefault="001941AD" w:rsidP="00D57809">
            <w:pPr>
              <w:ind w:firstLine="296"/>
              <w:jc w:val="both"/>
              <w:rPr>
                <w:rFonts w:ascii="Times New Roman" w:hAnsi="Times New Roman" w:cs="Times New Roman"/>
                <w:sz w:val="21"/>
                <w:szCs w:val="21"/>
                <w:lang w:val="en-US"/>
              </w:rPr>
            </w:pPr>
          </w:p>
          <w:p w:rsidR="001941AD" w:rsidRPr="000752A4" w:rsidRDefault="001941AD" w:rsidP="00D57809">
            <w:pPr>
              <w:ind w:firstLine="296"/>
              <w:jc w:val="both"/>
              <w:rPr>
                <w:rFonts w:ascii="Times New Roman" w:hAnsi="Times New Roman" w:cs="Times New Roman"/>
                <w:sz w:val="21"/>
                <w:szCs w:val="21"/>
                <w:lang w:val="en-US"/>
              </w:rPr>
            </w:pPr>
          </w:p>
          <w:p w:rsidR="001941AD" w:rsidRPr="000752A4" w:rsidRDefault="003C34D0" w:rsidP="00D57809">
            <w:pPr>
              <w:tabs>
                <w:tab w:val="left" w:pos="539"/>
                <w:tab w:val="left" w:pos="7938"/>
              </w:tabs>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Control and complex analysis of the required nutrient concentrations in water solutions </w:t>
            </w:r>
            <w:r w:rsidR="00357289" w:rsidRPr="000752A4">
              <w:rPr>
                <w:rFonts w:ascii="Times New Roman" w:hAnsi="Times New Roman" w:cs="Times New Roman"/>
                <w:b/>
                <w:i/>
                <w:sz w:val="21"/>
                <w:szCs w:val="21"/>
                <w:lang w:val="en-US"/>
              </w:rPr>
              <w:t xml:space="preserve">used </w:t>
            </w:r>
            <w:r w:rsidRPr="000752A4">
              <w:rPr>
                <w:rFonts w:ascii="Times New Roman" w:hAnsi="Times New Roman" w:cs="Times New Roman"/>
                <w:b/>
                <w:i/>
                <w:sz w:val="21"/>
                <w:szCs w:val="21"/>
                <w:lang w:val="en-US"/>
              </w:rPr>
              <w:t>for watering</w:t>
            </w:r>
          </w:p>
          <w:p w:rsidR="003C34D0" w:rsidRPr="000752A4" w:rsidRDefault="00357289"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In case the substances </w:t>
            </w:r>
            <w:r w:rsidR="003C34D0" w:rsidRPr="000752A4">
              <w:rPr>
                <w:rFonts w:ascii="Times New Roman" w:hAnsi="Times New Roman" w:cs="Times New Roman"/>
                <w:sz w:val="21"/>
                <w:szCs w:val="21"/>
                <w:lang w:val="en-US"/>
              </w:rPr>
              <w:t xml:space="preserve">added to a nutrient solution </w:t>
            </w:r>
            <w:r w:rsidR="00450AD2" w:rsidRPr="000752A4">
              <w:rPr>
                <w:rFonts w:ascii="Times New Roman" w:hAnsi="Times New Roman" w:cs="Times New Roman"/>
                <w:sz w:val="21"/>
                <w:szCs w:val="21"/>
                <w:lang w:val="en-US"/>
              </w:rPr>
              <w:t xml:space="preserve">are </w:t>
            </w:r>
            <w:r w:rsidRPr="000752A4">
              <w:rPr>
                <w:rFonts w:ascii="Times New Roman" w:hAnsi="Times New Roman" w:cs="Times New Roman"/>
                <w:sz w:val="21"/>
                <w:szCs w:val="21"/>
                <w:lang w:val="en-US"/>
              </w:rPr>
              <w:t xml:space="preserve">known in advance, </w:t>
            </w:r>
            <w:r w:rsidR="00EB5A09" w:rsidRPr="000752A4">
              <w:rPr>
                <w:rFonts w:ascii="Times New Roman" w:hAnsi="Times New Roman" w:cs="Times New Roman"/>
                <w:sz w:val="21"/>
                <w:szCs w:val="21"/>
                <w:lang w:val="en-US"/>
              </w:rPr>
              <w:t>the integral sensor shall include a number of selective sensors corresponding to the number of the components in solution.</w:t>
            </w:r>
          </w:p>
          <w:p w:rsidR="00EB5A09" w:rsidRPr="000752A4" w:rsidRDefault="00EB5A09"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Each of these sensors is adjusted to one component.</w:t>
            </w:r>
          </w:p>
          <w:p w:rsidR="00EB5A09" w:rsidRPr="000752A4" w:rsidRDefault="00EB5A09"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measurement accuracy is within 0.5 milligram per liter.</w:t>
            </w:r>
          </w:p>
          <w:p w:rsidR="00EB5A09" w:rsidRPr="000752A4" w:rsidRDefault="00EB5A09" w:rsidP="00D57809">
            <w:pPr>
              <w:tabs>
                <w:tab w:val="left" w:pos="539"/>
                <w:tab w:val="left" w:pos="7938"/>
              </w:tabs>
              <w:ind w:firstLine="296"/>
              <w:jc w:val="both"/>
              <w:rPr>
                <w:rFonts w:ascii="Times New Roman" w:hAnsi="Times New Roman" w:cs="Times New Roman"/>
                <w:sz w:val="21"/>
                <w:szCs w:val="21"/>
                <w:lang w:val="en-US"/>
              </w:rPr>
            </w:pPr>
          </w:p>
          <w:p w:rsidR="00EB5A09" w:rsidRPr="000752A4" w:rsidRDefault="00EB5A09" w:rsidP="00D57809">
            <w:pPr>
              <w:tabs>
                <w:tab w:val="left" w:pos="539"/>
                <w:tab w:val="left" w:pos="7938"/>
              </w:tabs>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Control of water solution conductivity</w:t>
            </w:r>
          </w:p>
          <w:p w:rsidR="00EB5A09" w:rsidRPr="000752A4" w:rsidRDefault="00EB5A09"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conductivity control is similar to the acidity level control. The measurement accuracy is within 1 </w:t>
            </w:r>
            <w:proofErr w:type="spellStart"/>
            <w:r w:rsidRPr="000752A4">
              <w:rPr>
                <w:rFonts w:ascii="Times New Roman" w:hAnsi="Times New Roman" w:cs="Times New Roman"/>
                <w:sz w:val="21"/>
                <w:szCs w:val="21"/>
                <w:lang w:val="en-US"/>
              </w:rPr>
              <w:t>microsiemens</w:t>
            </w:r>
            <w:proofErr w:type="spellEnd"/>
            <w:r w:rsidRPr="000752A4">
              <w:rPr>
                <w:rFonts w:ascii="Times New Roman" w:hAnsi="Times New Roman" w:cs="Times New Roman"/>
                <w:sz w:val="21"/>
                <w:szCs w:val="21"/>
                <w:lang w:val="en-US"/>
              </w:rPr>
              <w:t>.</w:t>
            </w:r>
          </w:p>
          <w:p w:rsidR="00EB5A09" w:rsidRPr="000752A4" w:rsidRDefault="00357289"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C</w:t>
            </w:r>
            <w:r w:rsidR="00EB5A09" w:rsidRPr="000752A4">
              <w:rPr>
                <w:rFonts w:ascii="Times New Roman" w:hAnsi="Times New Roman" w:cs="Times New Roman"/>
                <w:sz w:val="21"/>
                <w:szCs w:val="21"/>
                <w:lang w:val="en-US"/>
              </w:rPr>
              <w:t>omplex combined control of the liquid and water solution quality</w:t>
            </w:r>
            <w:r w:rsidRPr="000752A4">
              <w:rPr>
                <w:rFonts w:ascii="Times New Roman" w:hAnsi="Times New Roman" w:cs="Times New Roman"/>
                <w:sz w:val="21"/>
                <w:szCs w:val="21"/>
                <w:lang w:val="en-US"/>
              </w:rPr>
              <w:t xml:space="preserve"> is provided</w:t>
            </w:r>
            <w:r w:rsidR="00EB5A09" w:rsidRPr="000752A4">
              <w:rPr>
                <w:rFonts w:ascii="Times New Roman" w:hAnsi="Times New Roman" w:cs="Times New Roman"/>
                <w:sz w:val="21"/>
                <w:szCs w:val="21"/>
                <w:lang w:val="en-US"/>
              </w:rPr>
              <w:t>.</w:t>
            </w:r>
          </w:p>
          <w:p w:rsidR="00EB5A09" w:rsidRPr="000752A4" w:rsidRDefault="00EB5A09"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Two methods are offered for complex control:</w:t>
            </w:r>
          </w:p>
          <w:p w:rsidR="00EB5A09" w:rsidRPr="000752A4" w:rsidRDefault="00EB5A09" w:rsidP="00D57809">
            <w:pPr>
              <w:pStyle w:val="a4"/>
              <w:numPr>
                <w:ilvl w:val="0"/>
                <w:numId w:val="11"/>
              </w:numPr>
              <w:tabs>
                <w:tab w:val="left" w:pos="525"/>
                <w:tab w:val="left" w:pos="7938"/>
              </w:tabs>
              <w:ind w:left="13" w:firstLine="29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first control method provides for the use of just one sensor indicating the complex parameter of water or liquid quality;</w:t>
            </w:r>
          </w:p>
          <w:p w:rsidR="00EB5A09" w:rsidRPr="000752A4" w:rsidRDefault="00EB5A09" w:rsidP="00D57809">
            <w:pPr>
              <w:pStyle w:val="a4"/>
              <w:numPr>
                <w:ilvl w:val="0"/>
                <w:numId w:val="11"/>
              </w:numPr>
              <w:tabs>
                <w:tab w:val="left" w:pos="525"/>
                <w:tab w:val="left" w:pos="7938"/>
              </w:tabs>
              <w:ind w:left="13" w:firstLine="294"/>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second method provides for installation of such number of sensors corresponding to the number of parameters or materials controlled and each of them controls the state of just one material or its concentration.</w:t>
            </w:r>
          </w:p>
          <w:p w:rsidR="00EB5A09" w:rsidRPr="000752A4" w:rsidRDefault="00EB5A09" w:rsidP="00D57809">
            <w:pPr>
              <w:tabs>
                <w:tab w:val="left" w:pos="525"/>
                <w:tab w:val="left" w:pos="7938"/>
              </w:tabs>
              <w:jc w:val="both"/>
              <w:rPr>
                <w:rFonts w:ascii="Times New Roman" w:hAnsi="Times New Roman" w:cs="Times New Roman"/>
                <w:sz w:val="21"/>
                <w:szCs w:val="21"/>
                <w:lang w:val="en-US"/>
              </w:rPr>
            </w:pPr>
          </w:p>
          <w:p w:rsidR="00EB5A09" w:rsidRPr="000752A4" w:rsidRDefault="00EB5A09" w:rsidP="00D57809">
            <w:pPr>
              <w:tabs>
                <w:tab w:val="left" w:pos="525"/>
                <w:tab w:val="left" w:pos="7938"/>
              </w:tabs>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Control of heavy metal concentrations in liquids and water solutions</w:t>
            </w:r>
          </w:p>
          <w:p w:rsidR="00EB5A09" w:rsidRPr="000752A4" w:rsidRDefault="00EB5A09"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control can be carried out in general and in this case the sensor indicates </w:t>
            </w:r>
            <w:r w:rsidR="00C52872" w:rsidRPr="000752A4">
              <w:rPr>
                <w:rFonts w:ascii="Times New Roman" w:hAnsi="Times New Roman" w:cs="Times New Roman"/>
                <w:sz w:val="21"/>
                <w:szCs w:val="21"/>
                <w:lang w:val="en-US"/>
              </w:rPr>
              <w:t>all the metals present in water or water solution.</w:t>
            </w:r>
          </w:p>
          <w:p w:rsidR="00C52872" w:rsidRPr="000752A4" w:rsidRDefault="00C52872"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control can be carried out selectively </w:t>
            </w:r>
            <w:proofErr w:type="gramStart"/>
            <w:r w:rsidRPr="000752A4">
              <w:rPr>
                <w:rFonts w:ascii="Times New Roman" w:hAnsi="Times New Roman" w:cs="Times New Roman"/>
                <w:sz w:val="21"/>
                <w:szCs w:val="21"/>
                <w:lang w:val="en-US"/>
              </w:rPr>
              <w:t>and in this case</w:t>
            </w:r>
            <w:proofErr w:type="gramEnd"/>
            <w:r w:rsidRPr="000752A4">
              <w:rPr>
                <w:rFonts w:ascii="Times New Roman" w:hAnsi="Times New Roman" w:cs="Times New Roman"/>
                <w:sz w:val="21"/>
                <w:szCs w:val="21"/>
                <w:lang w:val="en-US"/>
              </w:rPr>
              <w:t xml:space="preserve"> the integral sensor module shall include the sensors set to separately control concentration of each metal.</w:t>
            </w:r>
          </w:p>
          <w:p w:rsidR="00C52872" w:rsidRPr="000752A4" w:rsidRDefault="00C52872"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sensor module can include the sensors for complex control of the water or water solution state and quality including simultaneous control of all the qualitative parameters of water or water solution.</w:t>
            </w:r>
          </w:p>
          <w:p w:rsidR="00C52872" w:rsidRPr="000752A4" w:rsidRDefault="00C52872" w:rsidP="00D57809">
            <w:pPr>
              <w:tabs>
                <w:tab w:val="left" w:pos="525"/>
                <w:tab w:val="left" w:pos="7938"/>
              </w:tabs>
              <w:ind w:firstLine="296"/>
              <w:jc w:val="both"/>
              <w:rPr>
                <w:rFonts w:ascii="Times New Roman" w:hAnsi="Times New Roman" w:cs="Times New Roman"/>
                <w:sz w:val="21"/>
                <w:szCs w:val="21"/>
                <w:lang w:val="en-US"/>
              </w:rPr>
            </w:pPr>
          </w:p>
          <w:p w:rsidR="00C52872" w:rsidRPr="000752A4" w:rsidRDefault="00C52872" w:rsidP="00D57809">
            <w:pPr>
              <w:tabs>
                <w:tab w:val="left" w:pos="525"/>
                <w:tab w:val="left" w:pos="7938"/>
              </w:tabs>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 xml:space="preserve">Control of organic </w:t>
            </w:r>
            <w:r w:rsidR="00986E00" w:rsidRPr="000752A4">
              <w:rPr>
                <w:rFonts w:ascii="Times New Roman" w:hAnsi="Times New Roman" w:cs="Times New Roman"/>
                <w:b/>
                <w:i/>
                <w:sz w:val="21"/>
                <w:szCs w:val="21"/>
                <w:lang w:val="en-US"/>
              </w:rPr>
              <w:t xml:space="preserve">matter </w:t>
            </w:r>
            <w:r w:rsidRPr="000752A4">
              <w:rPr>
                <w:rFonts w:ascii="Times New Roman" w:hAnsi="Times New Roman" w:cs="Times New Roman"/>
                <w:b/>
                <w:i/>
                <w:sz w:val="21"/>
                <w:szCs w:val="21"/>
                <w:lang w:val="en-US"/>
              </w:rPr>
              <w:t>level or concentrations in water solutions</w:t>
            </w:r>
          </w:p>
          <w:p w:rsidR="00C52872" w:rsidRPr="000752A4" w:rsidRDefault="00986E00" w:rsidP="00986E00">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Control of o</w:t>
            </w:r>
            <w:r w:rsidR="00C52872" w:rsidRPr="000752A4">
              <w:rPr>
                <w:rFonts w:ascii="Times New Roman" w:hAnsi="Times New Roman" w:cs="Times New Roman"/>
                <w:sz w:val="21"/>
                <w:szCs w:val="21"/>
                <w:lang w:val="en-US"/>
              </w:rPr>
              <w:t xml:space="preserve">rganic </w:t>
            </w:r>
            <w:r w:rsidRPr="000752A4">
              <w:rPr>
                <w:rFonts w:ascii="Times New Roman" w:hAnsi="Times New Roman" w:cs="Times New Roman"/>
                <w:sz w:val="21"/>
                <w:szCs w:val="21"/>
                <w:lang w:val="en-US"/>
              </w:rPr>
              <w:t xml:space="preserve">matter concentrations can be general, </w:t>
            </w:r>
            <w:r w:rsidR="00C52872" w:rsidRPr="000752A4">
              <w:rPr>
                <w:rFonts w:ascii="Times New Roman" w:hAnsi="Times New Roman" w:cs="Times New Roman"/>
                <w:sz w:val="21"/>
                <w:szCs w:val="21"/>
                <w:lang w:val="en-US"/>
              </w:rPr>
              <w:t xml:space="preserve">for instance </w:t>
            </w:r>
            <w:r w:rsidRPr="000752A4">
              <w:rPr>
                <w:rFonts w:ascii="Times New Roman" w:hAnsi="Times New Roman" w:cs="Times New Roman"/>
                <w:sz w:val="21"/>
                <w:szCs w:val="21"/>
                <w:lang w:val="en-US"/>
              </w:rPr>
              <w:t xml:space="preserve">when measuring </w:t>
            </w:r>
            <w:r w:rsidR="00C52872" w:rsidRPr="000752A4">
              <w:rPr>
                <w:rFonts w:ascii="Times New Roman" w:hAnsi="Times New Roman" w:cs="Times New Roman"/>
                <w:sz w:val="21"/>
                <w:szCs w:val="21"/>
                <w:lang w:val="en-US"/>
              </w:rPr>
              <w:t>total concentration of all the organic matter and compounds in water or water solution.</w:t>
            </w:r>
          </w:p>
        </w:tc>
      </w:tr>
    </w:tbl>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spacing w:after="0" w:line="240" w:lineRule="auto"/>
        <w:jc w:val="both"/>
        <w:rPr>
          <w:rFonts w:ascii="Times New Roman" w:hAnsi="Times New Roman" w:cs="Times New Roman"/>
          <w:sz w:val="21"/>
          <w:szCs w:val="21"/>
          <w:lang w:val="en-US"/>
        </w:rPr>
      </w:pPr>
    </w:p>
    <w:p w:rsidR="001941AD" w:rsidRPr="000752A4" w:rsidRDefault="001941AD"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30</w:t>
      </w:r>
      <w:r w:rsidRPr="000752A4">
        <w:rPr>
          <w:rFonts w:ascii="Times New Roman" w:hAnsi="Times New Roman" w:cs="Times New Roman"/>
          <w:sz w:val="21"/>
          <w:szCs w:val="21"/>
          <w:lang w:val="en-US"/>
        </w:rPr>
        <w:tab/>
        <w:t>31</w:t>
      </w:r>
    </w:p>
    <w:p w:rsidR="00C52872" w:rsidRPr="000752A4" w:rsidRDefault="00C52872"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C52872" w:rsidRPr="00C50818" w:rsidTr="00297F44">
        <w:tc>
          <w:tcPr>
            <w:tcW w:w="7727" w:type="dxa"/>
            <w:tcBorders>
              <w:bottom w:val="single" w:sz="4" w:space="0" w:color="auto"/>
            </w:tcBorders>
          </w:tcPr>
          <w:p w:rsidR="00C52872" w:rsidRPr="000752A4" w:rsidRDefault="00C52872"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C52872" w:rsidRPr="000752A4" w:rsidRDefault="00C52872"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C52872" w:rsidRPr="00C50818" w:rsidTr="00297F44">
        <w:tc>
          <w:tcPr>
            <w:tcW w:w="7727" w:type="dxa"/>
            <w:tcBorders>
              <w:top w:val="single" w:sz="4" w:space="0" w:color="auto"/>
            </w:tcBorders>
          </w:tcPr>
          <w:p w:rsidR="00C52872" w:rsidRPr="000752A4" w:rsidRDefault="00C52872" w:rsidP="00D57809">
            <w:pPr>
              <w:rPr>
                <w:rFonts w:ascii="Times New Roman" w:hAnsi="Times New Roman" w:cs="Times New Roman"/>
                <w:sz w:val="21"/>
                <w:szCs w:val="21"/>
                <w:lang w:val="en-US"/>
              </w:rPr>
            </w:pPr>
          </w:p>
          <w:p w:rsidR="00C52872" w:rsidRPr="000752A4" w:rsidRDefault="00C52872" w:rsidP="00D57809">
            <w:pPr>
              <w:rPr>
                <w:rFonts w:ascii="Times New Roman" w:hAnsi="Times New Roman" w:cs="Times New Roman"/>
                <w:sz w:val="21"/>
                <w:szCs w:val="21"/>
                <w:lang w:val="en-US"/>
              </w:rPr>
            </w:pPr>
          </w:p>
          <w:p w:rsidR="00C52872" w:rsidRPr="000752A4" w:rsidRDefault="00AA58BC" w:rsidP="00D57809">
            <w:pPr>
              <w:tabs>
                <w:tab w:val="left" w:pos="470"/>
                <w:tab w:val="left" w:pos="652"/>
                <w:tab w:val="left" w:pos="7938"/>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Control of the organic </w:t>
            </w:r>
            <w:r w:rsidR="00986E00" w:rsidRPr="000752A4">
              <w:rPr>
                <w:rFonts w:ascii="Times New Roman" w:hAnsi="Times New Roman" w:cs="Times New Roman"/>
                <w:sz w:val="21"/>
                <w:szCs w:val="21"/>
                <w:lang w:val="en-US"/>
              </w:rPr>
              <w:t xml:space="preserve">matter </w:t>
            </w:r>
            <w:r w:rsidRPr="000752A4">
              <w:rPr>
                <w:rFonts w:ascii="Times New Roman" w:hAnsi="Times New Roman" w:cs="Times New Roman"/>
                <w:sz w:val="21"/>
                <w:szCs w:val="21"/>
                <w:lang w:val="en-US"/>
              </w:rPr>
              <w:t xml:space="preserve">concentrations can be selective </w:t>
            </w:r>
            <w:proofErr w:type="gramStart"/>
            <w:r w:rsidRPr="000752A4">
              <w:rPr>
                <w:rFonts w:ascii="Times New Roman" w:hAnsi="Times New Roman" w:cs="Times New Roman"/>
                <w:sz w:val="21"/>
                <w:szCs w:val="21"/>
                <w:lang w:val="en-US"/>
              </w:rPr>
              <w:t>and in this case</w:t>
            </w:r>
            <w:proofErr w:type="gramEnd"/>
            <w:r w:rsidRPr="000752A4">
              <w:rPr>
                <w:rFonts w:ascii="Times New Roman" w:hAnsi="Times New Roman" w:cs="Times New Roman"/>
                <w:sz w:val="21"/>
                <w:szCs w:val="21"/>
                <w:lang w:val="en-US"/>
              </w:rPr>
              <w:t xml:space="preserve"> the integral sensor module can include selective sensors set to control each organic component.</w:t>
            </w:r>
          </w:p>
          <w:p w:rsidR="00AA58BC" w:rsidRPr="000752A4" w:rsidRDefault="00AA58BC" w:rsidP="00D57809">
            <w:pPr>
              <w:tabs>
                <w:tab w:val="left" w:pos="470"/>
                <w:tab w:val="left" w:pos="652"/>
                <w:tab w:val="left" w:pos="7938"/>
              </w:tabs>
              <w:ind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method for control of biological compo</w:t>
            </w:r>
            <w:r w:rsidR="00986E00" w:rsidRPr="000752A4">
              <w:rPr>
                <w:rFonts w:ascii="Times New Roman" w:hAnsi="Times New Roman" w:cs="Times New Roman"/>
                <w:sz w:val="21"/>
                <w:szCs w:val="21"/>
                <w:lang w:val="en-US"/>
              </w:rPr>
              <w:t xml:space="preserve">unds </w:t>
            </w:r>
            <w:r w:rsidRPr="000752A4">
              <w:rPr>
                <w:rFonts w:ascii="Times New Roman" w:hAnsi="Times New Roman" w:cs="Times New Roman"/>
                <w:sz w:val="21"/>
                <w:szCs w:val="21"/>
                <w:lang w:val="en-US"/>
              </w:rPr>
              <w:t>in water or water solution allow excluding the possibility of result distortion owing to complete absence of contact during measurement.</w:t>
            </w:r>
          </w:p>
          <w:p w:rsidR="00AA58BC" w:rsidRPr="000752A4" w:rsidRDefault="00AA58BC" w:rsidP="00D57809">
            <w:pPr>
              <w:tabs>
                <w:tab w:val="left" w:pos="470"/>
                <w:tab w:val="left" w:pos="652"/>
                <w:tab w:val="left" w:pos="7938"/>
              </w:tabs>
              <w:ind w:firstLine="369"/>
              <w:jc w:val="both"/>
              <w:rPr>
                <w:rFonts w:ascii="Times New Roman" w:hAnsi="Times New Roman" w:cs="Times New Roman"/>
                <w:sz w:val="21"/>
                <w:szCs w:val="21"/>
                <w:lang w:val="en-US"/>
              </w:rPr>
            </w:pPr>
          </w:p>
          <w:p w:rsidR="00AA58BC" w:rsidRPr="000752A4" w:rsidRDefault="00AA58BC" w:rsidP="00D57809">
            <w:pPr>
              <w:tabs>
                <w:tab w:val="left" w:pos="470"/>
                <w:tab w:val="left" w:pos="652"/>
                <w:tab w:val="left" w:pos="7938"/>
              </w:tabs>
              <w:ind w:firstLine="369"/>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Control for temperature and dielectric permeability of water or water solutions</w:t>
            </w:r>
          </w:p>
          <w:p w:rsidR="00AA58BC" w:rsidRPr="000752A4" w:rsidRDefault="00AA58BC"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water solution temperature control is similar to the conductivity control.</w:t>
            </w:r>
          </w:p>
          <w:p w:rsidR="00AA58BC" w:rsidRPr="000752A4" w:rsidRDefault="00AA58BC"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dielectric permeability control is similar to control of organic </w:t>
            </w:r>
            <w:r w:rsidR="00986E00" w:rsidRPr="000752A4">
              <w:rPr>
                <w:rFonts w:ascii="Times New Roman" w:hAnsi="Times New Roman" w:cs="Times New Roman"/>
                <w:sz w:val="21"/>
                <w:szCs w:val="21"/>
                <w:lang w:val="en-US"/>
              </w:rPr>
              <w:t xml:space="preserve">matter </w:t>
            </w:r>
            <w:r w:rsidRPr="000752A4">
              <w:rPr>
                <w:rFonts w:ascii="Times New Roman" w:hAnsi="Times New Roman" w:cs="Times New Roman"/>
                <w:sz w:val="21"/>
                <w:szCs w:val="21"/>
                <w:lang w:val="en-US"/>
              </w:rPr>
              <w:t>level or concentrations in water or water solutions.</w:t>
            </w:r>
          </w:p>
          <w:p w:rsidR="00AA58BC" w:rsidRPr="000752A4" w:rsidRDefault="00AA58BC"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All the control options are carried out selectively with the use of selected sensors or a group of sensors installed at the external diameter of pipeline or supplied with the pipeline section integrated into the existing pipeline.</w:t>
            </w:r>
          </w:p>
          <w:p w:rsidR="00AA58BC" w:rsidRPr="000752A4" w:rsidRDefault="00AA58BC"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Development of the software allowing identification of the sensor signals for interpretation of the controlled parameter concentration in water or water solutions is planned in the course of project execution.</w:t>
            </w:r>
          </w:p>
          <w:p w:rsidR="00AA58BC" w:rsidRPr="000752A4" w:rsidRDefault="00AA58BC"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Development of a range of sensor sizes for installation at the pipes within a diameter range from 10 to 120 millimeters is planned in the course of project execution.</w:t>
            </w:r>
          </w:p>
          <w:p w:rsidR="00AA58BC" w:rsidRPr="000752A4" w:rsidRDefault="00AA58BC"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Optimization of the sensor production technology that will allow setting an acceptable range of prices for the systems of complex control of w</w:t>
            </w:r>
            <w:r w:rsidR="0077030F" w:rsidRPr="000752A4">
              <w:rPr>
                <w:rFonts w:ascii="Times New Roman" w:hAnsi="Times New Roman" w:cs="Times New Roman"/>
                <w:sz w:val="21"/>
                <w:szCs w:val="21"/>
                <w:lang w:val="en-US"/>
              </w:rPr>
              <w:t>ater and water solution quality for agricultural use is planned in the course of project execution.</w:t>
            </w:r>
          </w:p>
          <w:p w:rsidR="0077030F" w:rsidRPr="000752A4" w:rsidRDefault="0077030F" w:rsidP="00D57809">
            <w:pPr>
              <w:tabs>
                <w:tab w:val="left" w:pos="539"/>
                <w:tab w:val="left" w:pos="7938"/>
              </w:tabs>
              <w:ind w:firstLine="296"/>
              <w:jc w:val="both"/>
              <w:rPr>
                <w:rFonts w:ascii="Times New Roman" w:hAnsi="Times New Roman" w:cs="Times New Roman"/>
                <w:sz w:val="21"/>
                <w:szCs w:val="21"/>
                <w:lang w:val="en-US"/>
              </w:rPr>
            </w:pPr>
          </w:p>
          <w:p w:rsidR="0077030F" w:rsidRPr="000752A4" w:rsidRDefault="00C64CFF" w:rsidP="00D57809">
            <w:pPr>
              <w:tabs>
                <w:tab w:val="left" w:pos="539"/>
                <w:tab w:val="left" w:pos="7938"/>
              </w:tabs>
              <w:ind w:firstLine="296"/>
              <w:jc w:val="both"/>
              <w:rPr>
                <w:rFonts w:ascii="Times New Roman" w:hAnsi="Times New Roman" w:cs="Times New Roman"/>
                <w:b/>
                <w:i/>
                <w:sz w:val="21"/>
                <w:szCs w:val="21"/>
                <w:lang w:val="en-US"/>
              </w:rPr>
            </w:pPr>
            <w:r w:rsidRPr="000752A4">
              <w:rPr>
                <w:rFonts w:ascii="Times New Roman" w:hAnsi="Times New Roman" w:cs="Times New Roman"/>
                <w:b/>
                <w:i/>
                <w:sz w:val="21"/>
                <w:szCs w:val="21"/>
                <w:lang w:val="en-US"/>
              </w:rPr>
              <w:t>Application of the device for non-contact control of drink</w:t>
            </w:r>
            <w:r w:rsidR="00986E00" w:rsidRPr="000752A4">
              <w:rPr>
                <w:rFonts w:ascii="Times New Roman" w:hAnsi="Times New Roman" w:cs="Times New Roman"/>
                <w:b/>
                <w:i/>
                <w:sz w:val="21"/>
                <w:szCs w:val="21"/>
                <w:lang w:val="en-US"/>
              </w:rPr>
              <w:t>ing</w:t>
            </w:r>
            <w:r w:rsidRPr="000752A4">
              <w:rPr>
                <w:rFonts w:ascii="Times New Roman" w:hAnsi="Times New Roman" w:cs="Times New Roman"/>
                <w:b/>
                <w:i/>
                <w:sz w:val="21"/>
                <w:szCs w:val="21"/>
                <w:lang w:val="en-US"/>
              </w:rPr>
              <w:t xml:space="preserve"> water compliance with the standard requirements. Proposal of the control device integration variants into a standard water flow </w:t>
            </w:r>
            <w:proofErr w:type="gramStart"/>
            <w:r w:rsidRPr="000752A4">
              <w:rPr>
                <w:rFonts w:ascii="Times New Roman" w:hAnsi="Times New Roman" w:cs="Times New Roman"/>
                <w:b/>
                <w:i/>
                <w:sz w:val="21"/>
                <w:szCs w:val="21"/>
                <w:lang w:val="en-US"/>
              </w:rPr>
              <w:t>meters</w:t>
            </w:r>
            <w:proofErr w:type="gramEnd"/>
          </w:p>
          <w:p w:rsidR="00C64CFF" w:rsidRPr="000752A4" w:rsidRDefault="00C64CFF"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device is made in two main designs: the first design provides for installation directly in the pipeline before the tap valve </w:t>
            </w:r>
            <w:r w:rsidR="00986E00" w:rsidRPr="000752A4">
              <w:rPr>
                <w:rFonts w:ascii="Times New Roman" w:hAnsi="Times New Roman" w:cs="Times New Roman"/>
                <w:sz w:val="21"/>
                <w:szCs w:val="21"/>
                <w:lang w:val="en-US"/>
              </w:rPr>
              <w:t>with</w:t>
            </w:r>
            <w:r w:rsidRPr="000752A4">
              <w:rPr>
                <w:rFonts w:ascii="Times New Roman" w:hAnsi="Times New Roman" w:cs="Times New Roman"/>
                <w:sz w:val="21"/>
                <w:szCs w:val="21"/>
                <w:lang w:val="en-US"/>
              </w:rPr>
              <w:t xml:space="preserve">in the domestic premises; the second design is a portable </w:t>
            </w:r>
            <w:r w:rsidR="00986E00" w:rsidRPr="000752A4">
              <w:rPr>
                <w:rFonts w:ascii="Times New Roman" w:hAnsi="Times New Roman" w:cs="Times New Roman"/>
                <w:sz w:val="21"/>
                <w:szCs w:val="21"/>
                <w:lang w:val="en-US"/>
              </w:rPr>
              <w:t xml:space="preserve">device </w:t>
            </w:r>
            <w:r w:rsidRPr="000752A4">
              <w:rPr>
                <w:rFonts w:ascii="Times New Roman" w:hAnsi="Times New Roman" w:cs="Times New Roman"/>
                <w:sz w:val="21"/>
                <w:szCs w:val="21"/>
                <w:lang w:val="en-US"/>
              </w:rPr>
              <w:t>designated for water sampling from the tap valve and directing it to the pipeline section where the sensor is installed.</w:t>
            </w:r>
          </w:p>
          <w:p w:rsidR="00C64CFF" w:rsidRPr="000752A4" w:rsidRDefault="00C64CFF" w:rsidP="00D57809">
            <w:pPr>
              <w:tabs>
                <w:tab w:val="left" w:pos="539"/>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These both designs of the product are laco</w:t>
            </w:r>
            <w:r w:rsidR="00986E00" w:rsidRPr="000752A4">
              <w:rPr>
                <w:rFonts w:ascii="Times New Roman" w:hAnsi="Times New Roman" w:cs="Times New Roman"/>
                <w:sz w:val="21"/>
                <w:szCs w:val="21"/>
                <w:lang w:val="en-US"/>
              </w:rPr>
              <w:t xml:space="preserve">nic and made of plastic that is, as a rule, </w:t>
            </w:r>
            <w:r w:rsidR="00920B02" w:rsidRPr="000752A4">
              <w:rPr>
                <w:rFonts w:ascii="Times New Roman" w:hAnsi="Times New Roman" w:cs="Times New Roman"/>
                <w:sz w:val="21"/>
                <w:szCs w:val="21"/>
                <w:lang w:val="en-US"/>
              </w:rPr>
              <w:t>polyvinylchloride, compact and easy to use.</w:t>
            </w:r>
          </w:p>
        </w:tc>
        <w:tc>
          <w:tcPr>
            <w:tcW w:w="7724" w:type="dxa"/>
            <w:tcBorders>
              <w:top w:val="single" w:sz="4" w:space="0" w:color="auto"/>
            </w:tcBorders>
          </w:tcPr>
          <w:p w:rsidR="00C52872" w:rsidRPr="000752A4" w:rsidRDefault="00C52872" w:rsidP="00D57809">
            <w:pPr>
              <w:ind w:firstLine="296"/>
              <w:jc w:val="both"/>
              <w:rPr>
                <w:rFonts w:ascii="Times New Roman" w:hAnsi="Times New Roman" w:cs="Times New Roman"/>
                <w:sz w:val="21"/>
                <w:szCs w:val="21"/>
                <w:lang w:val="en-US"/>
              </w:rPr>
            </w:pPr>
          </w:p>
          <w:p w:rsidR="00C52872" w:rsidRPr="000752A4" w:rsidRDefault="00C52872" w:rsidP="00D57809">
            <w:pPr>
              <w:ind w:firstLine="296"/>
              <w:jc w:val="both"/>
              <w:rPr>
                <w:rFonts w:ascii="Times New Roman" w:hAnsi="Times New Roman" w:cs="Times New Roman"/>
                <w:sz w:val="21"/>
                <w:szCs w:val="21"/>
                <w:lang w:val="en-US"/>
              </w:rPr>
            </w:pPr>
          </w:p>
          <w:p w:rsidR="00C52872" w:rsidRPr="000752A4" w:rsidRDefault="00920B02"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operating principles of the both device designs </w:t>
            </w:r>
            <w:r w:rsidR="00986E00" w:rsidRPr="000752A4">
              <w:rPr>
                <w:rFonts w:ascii="Times New Roman" w:hAnsi="Times New Roman" w:cs="Times New Roman"/>
                <w:sz w:val="21"/>
                <w:szCs w:val="21"/>
                <w:lang w:val="en-US"/>
              </w:rPr>
              <w:t xml:space="preserve">are </w:t>
            </w:r>
            <w:r w:rsidRPr="000752A4">
              <w:rPr>
                <w:rFonts w:ascii="Times New Roman" w:hAnsi="Times New Roman" w:cs="Times New Roman"/>
                <w:sz w:val="21"/>
                <w:szCs w:val="21"/>
                <w:lang w:val="en-US"/>
              </w:rPr>
              <w:t xml:space="preserve">based on comparison of the control signals of resonance sensor with the signal received </w:t>
            </w:r>
            <w:r w:rsidR="00986E00" w:rsidRPr="000752A4">
              <w:rPr>
                <w:rFonts w:ascii="Times New Roman" w:hAnsi="Times New Roman" w:cs="Times New Roman"/>
                <w:sz w:val="21"/>
                <w:szCs w:val="21"/>
                <w:lang w:val="en-US"/>
              </w:rPr>
              <w:t xml:space="preserve">during </w:t>
            </w:r>
            <w:r w:rsidRPr="000752A4">
              <w:rPr>
                <w:rFonts w:ascii="Times New Roman" w:hAnsi="Times New Roman" w:cs="Times New Roman"/>
                <w:sz w:val="21"/>
                <w:szCs w:val="21"/>
                <w:lang w:val="en-US"/>
              </w:rPr>
              <w:t xml:space="preserve">the sample measurement. The control signal is received using the water completely complying with the standard requirements and the sensor registers even the slightest deviations from the control signal. The sensitivity threshold is 0.000000005 gram for metals, 0.000000000001 gram for radioactive isotopes, 0.000001 gram for hardness and silicate salts and 0.0000001 gram for organic acids and compounds excluding phenols and </w:t>
            </w:r>
            <w:r w:rsidR="00D92603" w:rsidRPr="000752A4">
              <w:rPr>
                <w:rFonts w:ascii="Times New Roman" w:hAnsi="Times New Roman" w:cs="Times New Roman"/>
                <w:sz w:val="21"/>
                <w:szCs w:val="21"/>
                <w:lang w:val="en-US"/>
              </w:rPr>
              <w:t>traces of surface-active substances, detergents and mineral fertilizers. All the specified concentrations are given per one liter of water.</w:t>
            </w:r>
          </w:p>
          <w:p w:rsidR="00D92603" w:rsidRPr="000752A4" w:rsidRDefault="00D92603"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device does not differentiate and selectively register each component of contamina</w:t>
            </w:r>
            <w:r w:rsidR="00986E00" w:rsidRPr="000752A4">
              <w:rPr>
                <w:rFonts w:ascii="Times New Roman" w:hAnsi="Times New Roman" w:cs="Times New Roman"/>
                <w:sz w:val="21"/>
                <w:szCs w:val="21"/>
                <w:lang w:val="en-US"/>
              </w:rPr>
              <w:t xml:space="preserve">nts </w:t>
            </w:r>
            <w:r w:rsidRPr="000752A4">
              <w:rPr>
                <w:rFonts w:ascii="Times New Roman" w:hAnsi="Times New Roman" w:cs="Times New Roman"/>
                <w:sz w:val="21"/>
                <w:szCs w:val="21"/>
                <w:lang w:val="en-US"/>
              </w:rPr>
              <w:t>or impurities but owing to its sensitivity it detects 50% threshold of the drinking water contamina</w:t>
            </w:r>
            <w:r w:rsidR="00986E00" w:rsidRPr="000752A4">
              <w:rPr>
                <w:rFonts w:ascii="Times New Roman" w:hAnsi="Times New Roman" w:cs="Times New Roman"/>
                <w:sz w:val="21"/>
                <w:szCs w:val="21"/>
                <w:lang w:val="en-US"/>
              </w:rPr>
              <w:t xml:space="preserve">nts </w:t>
            </w:r>
            <w:r w:rsidRPr="000752A4">
              <w:rPr>
                <w:rFonts w:ascii="Times New Roman" w:hAnsi="Times New Roman" w:cs="Times New Roman"/>
                <w:sz w:val="21"/>
                <w:szCs w:val="21"/>
                <w:lang w:val="en-US"/>
              </w:rPr>
              <w:t>ha</w:t>
            </w:r>
            <w:r w:rsidR="00986E00" w:rsidRPr="000752A4">
              <w:rPr>
                <w:rFonts w:ascii="Times New Roman" w:hAnsi="Times New Roman" w:cs="Times New Roman"/>
                <w:sz w:val="21"/>
                <w:szCs w:val="21"/>
                <w:lang w:val="en-US"/>
              </w:rPr>
              <w:t xml:space="preserve">zardous to </w:t>
            </w:r>
            <w:r w:rsidRPr="000752A4">
              <w:rPr>
                <w:rFonts w:ascii="Times New Roman" w:hAnsi="Times New Roman" w:cs="Times New Roman"/>
                <w:sz w:val="21"/>
                <w:szCs w:val="21"/>
                <w:lang w:val="en-US"/>
              </w:rPr>
              <w:t xml:space="preserve">health. Such high accuracy of the household appliance allows constantly control the quality of water for domestic use </w:t>
            </w:r>
            <w:r w:rsidR="00D82035" w:rsidRPr="000752A4">
              <w:rPr>
                <w:rFonts w:ascii="Times New Roman" w:hAnsi="Times New Roman" w:cs="Times New Roman"/>
                <w:sz w:val="21"/>
                <w:szCs w:val="21"/>
                <w:lang w:val="en-US"/>
              </w:rPr>
              <w:t xml:space="preserve">and to take the appropriate </w:t>
            </w:r>
            <w:r w:rsidR="00986E00" w:rsidRPr="000752A4">
              <w:rPr>
                <w:rFonts w:ascii="Times New Roman" w:hAnsi="Times New Roman" w:cs="Times New Roman"/>
                <w:sz w:val="21"/>
                <w:szCs w:val="21"/>
                <w:lang w:val="en-US"/>
              </w:rPr>
              <w:t xml:space="preserve">prevention </w:t>
            </w:r>
            <w:r w:rsidR="00D82035" w:rsidRPr="000752A4">
              <w:rPr>
                <w:rFonts w:ascii="Times New Roman" w:hAnsi="Times New Roman" w:cs="Times New Roman"/>
                <w:sz w:val="21"/>
                <w:szCs w:val="21"/>
                <w:lang w:val="en-US"/>
              </w:rPr>
              <w:t xml:space="preserve">measures </w:t>
            </w:r>
            <w:r w:rsidRPr="000752A4">
              <w:rPr>
                <w:rFonts w:ascii="Times New Roman" w:hAnsi="Times New Roman" w:cs="Times New Roman"/>
                <w:sz w:val="21"/>
                <w:szCs w:val="21"/>
                <w:lang w:val="en-US"/>
              </w:rPr>
              <w:t xml:space="preserve">even prior to reaching the hazardous level of </w:t>
            </w:r>
            <w:r w:rsidR="00D82035" w:rsidRPr="000752A4">
              <w:rPr>
                <w:rFonts w:ascii="Times New Roman" w:hAnsi="Times New Roman" w:cs="Times New Roman"/>
                <w:sz w:val="21"/>
                <w:szCs w:val="21"/>
                <w:lang w:val="en-US"/>
              </w:rPr>
              <w:t>contamination.</w:t>
            </w:r>
          </w:p>
          <w:p w:rsidR="00D82035" w:rsidRPr="000752A4" w:rsidRDefault="00D82035"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health standards of the most developed countries recommend constant monitoring of the water quality and fulfillment of this requirement </w:t>
            </w:r>
            <w:r w:rsidR="00E076D2" w:rsidRPr="000752A4">
              <w:rPr>
                <w:rFonts w:ascii="Times New Roman" w:hAnsi="Times New Roman" w:cs="Times New Roman"/>
                <w:sz w:val="21"/>
                <w:szCs w:val="21"/>
                <w:lang w:val="en-US"/>
              </w:rPr>
              <w:t>faces the situation when there is no secure, simple to use and precise device at the market with the price allowing its mass acquisition and use.</w:t>
            </w:r>
          </w:p>
          <w:p w:rsidR="00E076D2" w:rsidRPr="000752A4" w:rsidRDefault="00E076D2"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proposed device designs completely comply with the standard requirements both concerning the safety of materials used and the efficiency of </w:t>
            </w:r>
            <w:r w:rsidR="00986E00" w:rsidRPr="000752A4">
              <w:rPr>
                <w:rFonts w:ascii="Times New Roman" w:hAnsi="Times New Roman" w:cs="Times New Roman"/>
                <w:sz w:val="21"/>
                <w:szCs w:val="21"/>
                <w:lang w:val="en-US"/>
              </w:rPr>
              <w:t>application</w:t>
            </w:r>
            <w:r w:rsidRPr="000752A4">
              <w:rPr>
                <w:rFonts w:ascii="Times New Roman" w:hAnsi="Times New Roman" w:cs="Times New Roman"/>
                <w:sz w:val="21"/>
                <w:szCs w:val="21"/>
                <w:lang w:val="en-US"/>
              </w:rPr>
              <w:t>.</w:t>
            </w:r>
          </w:p>
          <w:p w:rsidR="00E076D2" w:rsidRPr="000752A4" w:rsidRDefault="00E076D2"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The both designs of this device are technologically simple in manufacture and do not require the use of special technologies during production and can be manufactured virtually within the small-scale production facilities with an optimal price level.</w:t>
            </w:r>
          </w:p>
          <w:p w:rsidR="00E076D2" w:rsidRPr="000752A4" w:rsidRDefault="00E076D2"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This provides for regional pattern use when manufacturing the device that means that the assembly can be made in the place of sale thus decreasing the transportation expenses and allowing their just-in-time sale thus eliminating the expenses for maintenance of the storehouses.</w:t>
            </w:r>
          </w:p>
          <w:p w:rsidR="00E076D2" w:rsidRPr="000752A4" w:rsidRDefault="00095773" w:rsidP="00D57809">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It is possible to use the technology for control of acidity and alkalinity within the frameworks of water control for compliance with the standards of domestic use.</w:t>
            </w:r>
          </w:p>
          <w:p w:rsidR="00095773" w:rsidRPr="000752A4" w:rsidRDefault="00095773" w:rsidP="00986E00">
            <w:pPr>
              <w:tabs>
                <w:tab w:val="left" w:pos="525"/>
                <w:tab w:val="left" w:pos="7938"/>
              </w:tabs>
              <w:ind w:firstLine="296"/>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The device use provides for constant monitoring of water in the </w:t>
            </w:r>
            <w:r w:rsidR="00214898" w:rsidRPr="000752A4">
              <w:rPr>
                <w:rFonts w:ascii="Times New Roman" w:hAnsi="Times New Roman" w:cs="Times New Roman"/>
                <w:sz w:val="21"/>
                <w:szCs w:val="21"/>
                <w:lang w:val="en-US"/>
              </w:rPr>
              <w:t>domestic water supply systems, central air c</w:t>
            </w:r>
            <w:r w:rsidR="00FF41E2" w:rsidRPr="000752A4">
              <w:rPr>
                <w:rFonts w:ascii="Times New Roman" w:hAnsi="Times New Roman" w:cs="Times New Roman"/>
                <w:sz w:val="21"/>
                <w:szCs w:val="21"/>
                <w:lang w:val="en-US"/>
              </w:rPr>
              <w:t>onditioning systems, etc. (</w:t>
            </w:r>
            <w:r w:rsidR="00986E00" w:rsidRPr="000752A4">
              <w:rPr>
                <w:rFonts w:ascii="Times New Roman" w:hAnsi="Times New Roman" w:cs="Times New Roman"/>
                <w:sz w:val="21"/>
                <w:szCs w:val="21"/>
                <w:lang w:val="en-US"/>
              </w:rPr>
              <w:t xml:space="preserve">thus </w:t>
            </w:r>
            <w:r w:rsidR="00FF41E2" w:rsidRPr="000752A4">
              <w:rPr>
                <w:rFonts w:ascii="Times New Roman" w:hAnsi="Times New Roman" w:cs="Times New Roman"/>
                <w:sz w:val="21"/>
                <w:szCs w:val="21"/>
                <w:lang w:val="en-US"/>
              </w:rPr>
              <w:t xml:space="preserve">allow </w:t>
            </w:r>
            <w:r w:rsidR="00986E00" w:rsidRPr="000752A4">
              <w:rPr>
                <w:rFonts w:ascii="Times New Roman" w:hAnsi="Times New Roman" w:cs="Times New Roman"/>
                <w:sz w:val="21"/>
                <w:szCs w:val="21"/>
                <w:lang w:val="en-US"/>
              </w:rPr>
              <w:t xml:space="preserve">to talk </w:t>
            </w:r>
            <w:r w:rsidR="00FF41E2" w:rsidRPr="000752A4">
              <w:rPr>
                <w:rFonts w:ascii="Times New Roman" w:hAnsi="Times New Roman" w:cs="Times New Roman"/>
                <w:sz w:val="21"/>
                <w:szCs w:val="21"/>
                <w:lang w:val="en-US"/>
              </w:rPr>
              <w:t>about a wide range of possible application of the proposed equipment type).</w:t>
            </w:r>
          </w:p>
        </w:tc>
      </w:tr>
    </w:tbl>
    <w:p w:rsidR="00C52872" w:rsidRPr="000752A4" w:rsidRDefault="00C52872" w:rsidP="00D57809">
      <w:pPr>
        <w:spacing w:after="0" w:line="240" w:lineRule="auto"/>
        <w:jc w:val="both"/>
        <w:rPr>
          <w:rFonts w:ascii="Times New Roman" w:hAnsi="Times New Roman" w:cs="Times New Roman"/>
          <w:sz w:val="21"/>
          <w:szCs w:val="21"/>
          <w:lang w:val="en-US"/>
        </w:rPr>
      </w:pPr>
    </w:p>
    <w:p w:rsidR="00C52872" w:rsidRPr="000752A4" w:rsidRDefault="00C52872" w:rsidP="00D57809">
      <w:pPr>
        <w:spacing w:after="0" w:line="240" w:lineRule="auto"/>
        <w:jc w:val="both"/>
        <w:rPr>
          <w:rFonts w:ascii="Times New Roman" w:hAnsi="Times New Roman" w:cs="Times New Roman"/>
          <w:sz w:val="21"/>
          <w:szCs w:val="21"/>
          <w:lang w:val="en-US"/>
        </w:rPr>
      </w:pPr>
    </w:p>
    <w:p w:rsidR="00C52872" w:rsidRPr="000752A4" w:rsidRDefault="00C52872" w:rsidP="00D57809">
      <w:pPr>
        <w:spacing w:after="0" w:line="240" w:lineRule="auto"/>
        <w:jc w:val="both"/>
        <w:rPr>
          <w:rFonts w:ascii="Times New Roman" w:hAnsi="Times New Roman" w:cs="Times New Roman"/>
          <w:sz w:val="21"/>
          <w:szCs w:val="21"/>
          <w:lang w:val="en-US"/>
        </w:rPr>
      </w:pPr>
    </w:p>
    <w:p w:rsidR="00C52872" w:rsidRPr="000752A4" w:rsidRDefault="00C52872" w:rsidP="00D57809">
      <w:pPr>
        <w:spacing w:after="0" w:line="240" w:lineRule="auto"/>
        <w:jc w:val="both"/>
        <w:rPr>
          <w:rFonts w:ascii="Times New Roman" w:hAnsi="Times New Roman" w:cs="Times New Roman"/>
          <w:sz w:val="21"/>
          <w:szCs w:val="21"/>
          <w:lang w:val="en-US"/>
        </w:rPr>
      </w:pPr>
    </w:p>
    <w:p w:rsidR="00C52872" w:rsidRPr="000752A4" w:rsidRDefault="00C52872" w:rsidP="00D57809">
      <w:pPr>
        <w:spacing w:after="0" w:line="240" w:lineRule="auto"/>
        <w:jc w:val="both"/>
        <w:rPr>
          <w:rFonts w:ascii="Times New Roman" w:hAnsi="Times New Roman" w:cs="Times New Roman"/>
          <w:sz w:val="21"/>
          <w:szCs w:val="21"/>
          <w:lang w:val="en-US"/>
        </w:rPr>
      </w:pPr>
    </w:p>
    <w:p w:rsidR="00C52872" w:rsidRPr="000752A4" w:rsidRDefault="00C52872" w:rsidP="00D57809">
      <w:pPr>
        <w:spacing w:after="0" w:line="240" w:lineRule="auto"/>
        <w:jc w:val="both"/>
        <w:rPr>
          <w:rFonts w:ascii="Times New Roman" w:hAnsi="Times New Roman" w:cs="Times New Roman"/>
          <w:sz w:val="21"/>
          <w:szCs w:val="21"/>
          <w:lang w:val="en-US"/>
        </w:rPr>
      </w:pPr>
    </w:p>
    <w:p w:rsidR="00C52872" w:rsidRPr="000752A4" w:rsidRDefault="00C52872"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3</w:t>
      </w:r>
      <w:r w:rsidR="00AA58BC" w:rsidRPr="000752A4">
        <w:rPr>
          <w:rFonts w:ascii="Times New Roman" w:hAnsi="Times New Roman" w:cs="Times New Roman"/>
          <w:sz w:val="21"/>
          <w:szCs w:val="21"/>
          <w:lang w:val="en-US"/>
        </w:rPr>
        <w:t>2</w:t>
      </w:r>
      <w:r w:rsidRPr="000752A4">
        <w:rPr>
          <w:rFonts w:ascii="Times New Roman" w:hAnsi="Times New Roman" w:cs="Times New Roman"/>
          <w:sz w:val="21"/>
          <w:szCs w:val="21"/>
          <w:lang w:val="en-US"/>
        </w:rPr>
        <w:tab/>
        <w:t>3</w:t>
      </w:r>
      <w:r w:rsidR="00AA58BC" w:rsidRPr="000752A4">
        <w:rPr>
          <w:rFonts w:ascii="Times New Roman" w:hAnsi="Times New Roman" w:cs="Times New Roman"/>
          <w:sz w:val="21"/>
          <w:szCs w:val="21"/>
          <w:lang w:val="en-US"/>
        </w:rPr>
        <w:t>3</w:t>
      </w:r>
    </w:p>
    <w:p w:rsidR="00FF41E2" w:rsidRPr="000752A4" w:rsidRDefault="00FF41E2"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FF41E2" w:rsidRPr="00C50818" w:rsidTr="00297F44">
        <w:tc>
          <w:tcPr>
            <w:tcW w:w="7727" w:type="dxa"/>
            <w:tcBorders>
              <w:bottom w:val="single" w:sz="4" w:space="0" w:color="auto"/>
            </w:tcBorders>
          </w:tcPr>
          <w:p w:rsidR="00FF41E2" w:rsidRPr="000752A4" w:rsidRDefault="00FF41E2"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FF41E2" w:rsidRPr="000752A4" w:rsidRDefault="00FF41E2"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FF41E2" w:rsidRPr="00C50818" w:rsidTr="00297F44">
        <w:tc>
          <w:tcPr>
            <w:tcW w:w="7727" w:type="dxa"/>
            <w:tcBorders>
              <w:top w:val="single" w:sz="4" w:space="0" w:color="auto"/>
            </w:tcBorders>
          </w:tcPr>
          <w:p w:rsidR="00FF41E2" w:rsidRPr="000752A4" w:rsidRDefault="00FF41E2" w:rsidP="00D57809">
            <w:pPr>
              <w:rPr>
                <w:rFonts w:ascii="Times New Roman" w:hAnsi="Times New Roman" w:cs="Times New Roman"/>
                <w:sz w:val="21"/>
                <w:szCs w:val="21"/>
                <w:lang w:val="en-US"/>
              </w:rPr>
            </w:pPr>
          </w:p>
          <w:p w:rsidR="00FF41E2" w:rsidRPr="000752A4" w:rsidRDefault="00FF41E2" w:rsidP="00D57809">
            <w:pPr>
              <w:rPr>
                <w:rFonts w:ascii="Times New Roman" w:hAnsi="Times New Roman" w:cs="Times New Roman"/>
                <w:sz w:val="21"/>
                <w:szCs w:val="21"/>
                <w:lang w:val="en-US"/>
              </w:rPr>
            </w:pPr>
          </w:p>
          <w:p w:rsidR="00FF41E2" w:rsidRPr="000752A4" w:rsidRDefault="00FF41E2" w:rsidP="00D57809">
            <w:pPr>
              <w:tabs>
                <w:tab w:val="left" w:pos="539"/>
                <w:tab w:val="left" w:pos="7938"/>
              </w:tabs>
              <w:jc w:val="center"/>
              <w:rPr>
                <w:rFonts w:ascii="Times New Roman" w:hAnsi="Times New Roman" w:cs="Times New Roman"/>
                <w:b/>
                <w:sz w:val="21"/>
                <w:szCs w:val="21"/>
                <w:lang w:val="en-US"/>
              </w:rPr>
            </w:pPr>
            <w:r w:rsidRPr="000752A4">
              <w:rPr>
                <w:rFonts w:ascii="Times New Roman" w:hAnsi="Times New Roman" w:cs="Times New Roman"/>
                <w:b/>
                <w:sz w:val="21"/>
                <w:szCs w:val="21"/>
                <w:lang w:val="en-US"/>
              </w:rPr>
              <w:t>BIBLIOGRAPHY AND LIST OF PATENT APPLICATIONS</w:t>
            </w:r>
          </w:p>
          <w:p w:rsidR="00FF41E2" w:rsidRPr="000752A4" w:rsidRDefault="00FF41E2" w:rsidP="00D57809">
            <w:pPr>
              <w:tabs>
                <w:tab w:val="left" w:pos="652"/>
                <w:tab w:val="left" w:pos="7938"/>
              </w:tabs>
              <w:ind w:firstLine="369"/>
              <w:jc w:val="center"/>
              <w:rPr>
                <w:rFonts w:ascii="Times New Roman" w:hAnsi="Times New Roman" w:cs="Times New Roman"/>
                <w:b/>
                <w:sz w:val="21"/>
                <w:szCs w:val="21"/>
                <w:lang w:val="en-US"/>
              </w:rPr>
            </w:pPr>
          </w:p>
          <w:p w:rsidR="00FF41E2" w:rsidRPr="000752A4" w:rsidRDefault="00FF41E2" w:rsidP="00D57809">
            <w:pPr>
              <w:pStyle w:val="a4"/>
              <w:numPr>
                <w:ilvl w:val="0"/>
                <w:numId w:val="12"/>
              </w:numPr>
              <w:tabs>
                <w:tab w:val="left" w:pos="652"/>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US patent application No. 20120029845, 02.02.2012, Apparatus and method for </w:t>
            </w:r>
            <w:r w:rsidR="00A41D60" w:rsidRPr="000752A4">
              <w:rPr>
                <w:rFonts w:ascii="Times New Roman" w:hAnsi="Times New Roman" w:cs="Times New Roman"/>
                <w:sz w:val="21"/>
                <w:szCs w:val="21"/>
                <w:lang w:val="en-US"/>
              </w:rPr>
              <w:t>flui</w:t>
            </w:r>
            <w:r w:rsidRPr="000752A4">
              <w:rPr>
                <w:rFonts w:ascii="Times New Roman" w:hAnsi="Times New Roman" w:cs="Times New Roman"/>
                <w:sz w:val="21"/>
                <w:szCs w:val="21"/>
                <w:lang w:val="en-US"/>
              </w:rPr>
              <w:t>d monitoring</w:t>
            </w:r>
            <w:r w:rsidR="00A41D60" w:rsidRPr="000752A4">
              <w:rPr>
                <w:rFonts w:ascii="Times New Roman" w:hAnsi="Times New Roman" w:cs="Times New Roman"/>
                <w:sz w:val="21"/>
                <w:szCs w:val="21"/>
                <w:lang w:val="en-US"/>
              </w:rPr>
              <w:t xml:space="preserve"> / </w:t>
            </w:r>
            <w:proofErr w:type="spellStart"/>
            <w:r w:rsidR="00A41D60" w:rsidRPr="000752A4">
              <w:rPr>
                <w:rFonts w:ascii="Times New Roman" w:hAnsi="Times New Roman" w:cs="Times New Roman"/>
                <w:sz w:val="21"/>
                <w:szCs w:val="21"/>
                <w:lang w:val="en-US"/>
              </w:rPr>
              <w:t>Gennadiy</w:t>
            </w:r>
            <w:proofErr w:type="spellEnd"/>
            <w:r w:rsidR="00A41D60" w:rsidRPr="000752A4">
              <w:rPr>
                <w:rFonts w:ascii="Times New Roman" w:hAnsi="Times New Roman" w:cs="Times New Roman"/>
                <w:sz w:val="21"/>
                <w:szCs w:val="21"/>
                <w:lang w:val="en-US"/>
              </w:rPr>
              <w:t xml:space="preserve"> </w:t>
            </w:r>
            <w:proofErr w:type="spellStart"/>
            <w:r w:rsidR="00A41D60" w:rsidRPr="000752A4">
              <w:rPr>
                <w:rFonts w:ascii="Times New Roman" w:hAnsi="Times New Roman" w:cs="Times New Roman"/>
                <w:sz w:val="21"/>
                <w:szCs w:val="21"/>
                <w:lang w:val="en-US"/>
              </w:rPr>
              <w:t>Flider</w:t>
            </w:r>
            <w:proofErr w:type="spellEnd"/>
            <w:r w:rsidR="00A41D60" w:rsidRPr="000752A4">
              <w:rPr>
                <w:rFonts w:ascii="Times New Roman" w:hAnsi="Times New Roman" w:cs="Times New Roman"/>
                <w:sz w:val="21"/>
                <w:szCs w:val="21"/>
                <w:lang w:val="en-US"/>
              </w:rPr>
              <w:t xml:space="preserve">, Gabriel </w:t>
            </w:r>
            <w:proofErr w:type="spellStart"/>
            <w:r w:rsidR="00A41D60" w:rsidRPr="000752A4">
              <w:rPr>
                <w:rFonts w:ascii="Times New Roman" w:hAnsi="Times New Roman" w:cs="Times New Roman"/>
                <w:sz w:val="21"/>
                <w:szCs w:val="21"/>
                <w:lang w:val="en-US"/>
              </w:rPr>
              <w:t>Livschits</w:t>
            </w:r>
            <w:proofErr w:type="spellEnd"/>
            <w:r w:rsidR="00A41D60" w:rsidRPr="000752A4">
              <w:rPr>
                <w:rFonts w:ascii="Times New Roman" w:hAnsi="Times New Roman" w:cs="Times New Roman"/>
                <w:sz w:val="21"/>
                <w:szCs w:val="21"/>
                <w:lang w:val="en-US"/>
              </w:rPr>
              <w:t>.</w:t>
            </w:r>
          </w:p>
          <w:p w:rsidR="00A41D60" w:rsidRPr="000752A4" w:rsidRDefault="00A41D60" w:rsidP="00D57809">
            <w:pPr>
              <w:pStyle w:val="a4"/>
              <w:numPr>
                <w:ilvl w:val="0"/>
                <w:numId w:val="12"/>
              </w:numPr>
              <w:tabs>
                <w:tab w:val="left" w:pos="652"/>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US patent application No. 20130173180, 04.07.2013, Determination of attributes of liquid substances / Uzi </w:t>
            </w:r>
            <w:proofErr w:type="spellStart"/>
            <w:r w:rsidRPr="000752A4">
              <w:rPr>
                <w:rFonts w:ascii="Times New Roman" w:hAnsi="Times New Roman" w:cs="Times New Roman"/>
                <w:sz w:val="21"/>
                <w:szCs w:val="21"/>
                <w:lang w:val="en-US"/>
              </w:rPr>
              <w:t>Birk</w:t>
            </w:r>
            <w:proofErr w:type="spellEnd"/>
            <w:r w:rsidRPr="000752A4">
              <w:rPr>
                <w:rFonts w:ascii="Times New Roman" w:hAnsi="Times New Roman" w:cs="Times New Roman"/>
                <w:sz w:val="21"/>
                <w:szCs w:val="21"/>
                <w:lang w:val="en-US"/>
              </w:rPr>
              <w:t xml:space="preserve">, David </w:t>
            </w:r>
            <w:proofErr w:type="spellStart"/>
            <w:r w:rsidRPr="000752A4">
              <w:rPr>
                <w:rFonts w:ascii="Times New Roman" w:hAnsi="Times New Roman" w:cs="Times New Roman"/>
                <w:sz w:val="21"/>
                <w:szCs w:val="21"/>
                <w:lang w:val="en-US"/>
              </w:rPr>
              <w:t>Livs</w:t>
            </w:r>
            <w:r w:rsidR="00AA0C87" w:rsidRPr="000752A4">
              <w:rPr>
                <w:rFonts w:ascii="Times New Roman" w:hAnsi="Times New Roman" w:cs="Times New Roman"/>
                <w:sz w:val="21"/>
                <w:szCs w:val="21"/>
                <w:lang w:val="en-US"/>
              </w:rPr>
              <w:t>c</w:t>
            </w:r>
            <w:r w:rsidRPr="000752A4">
              <w:rPr>
                <w:rFonts w:ascii="Times New Roman" w:hAnsi="Times New Roman" w:cs="Times New Roman"/>
                <w:sz w:val="21"/>
                <w:szCs w:val="21"/>
                <w:lang w:val="en-US"/>
              </w:rPr>
              <w:t>hits</w:t>
            </w:r>
            <w:proofErr w:type="spellEnd"/>
            <w:r w:rsidRPr="000752A4">
              <w:rPr>
                <w:rFonts w:ascii="Times New Roman" w:hAnsi="Times New Roman" w:cs="Times New Roman"/>
                <w:sz w:val="21"/>
                <w:szCs w:val="21"/>
                <w:lang w:val="en-US"/>
              </w:rPr>
              <w:t xml:space="preserve">, </w:t>
            </w:r>
            <w:proofErr w:type="spellStart"/>
            <w:r w:rsidRPr="000752A4">
              <w:rPr>
                <w:rFonts w:ascii="Times New Roman" w:hAnsi="Times New Roman" w:cs="Times New Roman"/>
                <w:sz w:val="21"/>
                <w:szCs w:val="21"/>
                <w:lang w:val="en-US"/>
              </w:rPr>
              <w:t>Rotem</w:t>
            </w:r>
            <w:proofErr w:type="spellEnd"/>
            <w:r w:rsidRPr="000752A4">
              <w:rPr>
                <w:rFonts w:ascii="Times New Roman" w:hAnsi="Times New Roman" w:cs="Times New Roman"/>
                <w:sz w:val="21"/>
                <w:szCs w:val="21"/>
                <w:lang w:val="en-US"/>
              </w:rPr>
              <w:t xml:space="preserve"> </w:t>
            </w:r>
            <w:proofErr w:type="spellStart"/>
            <w:r w:rsidRPr="000752A4">
              <w:rPr>
                <w:rFonts w:ascii="Times New Roman" w:hAnsi="Times New Roman" w:cs="Times New Roman"/>
                <w:sz w:val="21"/>
                <w:szCs w:val="21"/>
                <w:lang w:val="en-US"/>
              </w:rPr>
              <w:t>Rabinovich</w:t>
            </w:r>
            <w:proofErr w:type="spellEnd"/>
            <w:r w:rsidRPr="000752A4">
              <w:rPr>
                <w:rFonts w:ascii="Times New Roman" w:hAnsi="Times New Roman" w:cs="Times New Roman"/>
                <w:sz w:val="21"/>
                <w:szCs w:val="21"/>
                <w:lang w:val="en-US"/>
              </w:rPr>
              <w:t>.</w:t>
            </w:r>
          </w:p>
          <w:p w:rsidR="00A41D60" w:rsidRPr="000752A4" w:rsidRDefault="00A41D60" w:rsidP="00D57809">
            <w:pPr>
              <w:pStyle w:val="a4"/>
              <w:numPr>
                <w:ilvl w:val="0"/>
                <w:numId w:val="12"/>
              </w:numPr>
              <w:tabs>
                <w:tab w:val="left" w:pos="652"/>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US patent application No. 20130178721, 11.07.2015, </w:t>
            </w:r>
            <w:r w:rsidRPr="000752A4">
              <w:rPr>
                <w:rFonts w:ascii="Times New Roman" w:hAnsi="Times New Roman" w:cs="Times New Roman"/>
                <w:bCs/>
                <w:sz w:val="21"/>
                <w:szCs w:val="21"/>
                <w:lang w:val="en-US"/>
              </w:rPr>
              <w:t xml:space="preserve">Vivo determination of acidity levels </w:t>
            </w:r>
            <w:r w:rsidRPr="000752A4">
              <w:rPr>
                <w:rFonts w:ascii="Times New Roman" w:hAnsi="Times New Roman" w:cs="Times New Roman"/>
                <w:sz w:val="21"/>
                <w:szCs w:val="21"/>
                <w:lang w:val="en-US"/>
              </w:rPr>
              <w:t xml:space="preserve">/ Uzi Berk, David </w:t>
            </w:r>
            <w:proofErr w:type="spellStart"/>
            <w:r w:rsidRPr="000752A4">
              <w:rPr>
                <w:rFonts w:ascii="Times New Roman" w:hAnsi="Times New Roman" w:cs="Times New Roman"/>
                <w:sz w:val="21"/>
                <w:szCs w:val="21"/>
                <w:lang w:val="en-US"/>
              </w:rPr>
              <w:t>Livs</w:t>
            </w:r>
            <w:r w:rsidR="00AA0C87" w:rsidRPr="000752A4">
              <w:rPr>
                <w:rFonts w:ascii="Times New Roman" w:hAnsi="Times New Roman" w:cs="Times New Roman"/>
                <w:sz w:val="21"/>
                <w:szCs w:val="21"/>
                <w:lang w:val="en-US"/>
              </w:rPr>
              <w:t>c</w:t>
            </w:r>
            <w:r w:rsidRPr="000752A4">
              <w:rPr>
                <w:rFonts w:ascii="Times New Roman" w:hAnsi="Times New Roman" w:cs="Times New Roman"/>
                <w:sz w:val="21"/>
                <w:szCs w:val="21"/>
                <w:lang w:val="en-US"/>
              </w:rPr>
              <w:t>hits</w:t>
            </w:r>
            <w:proofErr w:type="spellEnd"/>
            <w:r w:rsidRPr="000752A4">
              <w:rPr>
                <w:rFonts w:ascii="Times New Roman" w:hAnsi="Times New Roman" w:cs="Times New Roman"/>
                <w:sz w:val="21"/>
                <w:szCs w:val="21"/>
                <w:lang w:val="en-US"/>
              </w:rPr>
              <w:t>.</w:t>
            </w:r>
          </w:p>
          <w:p w:rsidR="00AA0C87" w:rsidRPr="000752A4" w:rsidRDefault="00AA0C87" w:rsidP="00D57809">
            <w:pPr>
              <w:pStyle w:val="a4"/>
              <w:numPr>
                <w:ilvl w:val="0"/>
                <w:numId w:val="12"/>
              </w:numPr>
              <w:tabs>
                <w:tab w:val="left" w:pos="652"/>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US patent No. US8820144, 02.09.2014. Apparatus and method for fluid monitoring / </w:t>
            </w:r>
            <w:proofErr w:type="spellStart"/>
            <w:r w:rsidRPr="000752A4">
              <w:rPr>
                <w:rFonts w:ascii="Times New Roman" w:hAnsi="Times New Roman" w:cs="Times New Roman"/>
                <w:sz w:val="21"/>
                <w:szCs w:val="21"/>
                <w:lang w:val="en-US"/>
              </w:rPr>
              <w:t>Gennadiy</w:t>
            </w:r>
            <w:proofErr w:type="spellEnd"/>
            <w:r w:rsidRPr="000752A4">
              <w:rPr>
                <w:rFonts w:ascii="Times New Roman" w:hAnsi="Times New Roman" w:cs="Times New Roman"/>
                <w:sz w:val="21"/>
                <w:szCs w:val="21"/>
                <w:lang w:val="en-US"/>
              </w:rPr>
              <w:t xml:space="preserve"> </w:t>
            </w:r>
            <w:proofErr w:type="spellStart"/>
            <w:r w:rsidRPr="000752A4">
              <w:rPr>
                <w:rFonts w:ascii="Times New Roman" w:hAnsi="Times New Roman" w:cs="Times New Roman"/>
                <w:sz w:val="21"/>
                <w:szCs w:val="21"/>
                <w:lang w:val="en-US"/>
              </w:rPr>
              <w:t>Flider</w:t>
            </w:r>
            <w:proofErr w:type="spellEnd"/>
            <w:r w:rsidRPr="000752A4">
              <w:rPr>
                <w:rFonts w:ascii="Times New Roman" w:hAnsi="Times New Roman" w:cs="Times New Roman"/>
                <w:sz w:val="21"/>
                <w:szCs w:val="21"/>
                <w:lang w:val="en-US"/>
              </w:rPr>
              <w:t xml:space="preserve">, Gabriel </w:t>
            </w:r>
            <w:proofErr w:type="spellStart"/>
            <w:r w:rsidRPr="000752A4">
              <w:rPr>
                <w:rFonts w:ascii="Times New Roman" w:hAnsi="Times New Roman" w:cs="Times New Roman"/>
                <w:sz w:val="21"/>
                <w:szCs w:val="21"/>
                <w:lang w:val="en-US"/>
              </w:rPr>
              <w:t>Livschits</w:t>
            </w:r>
            <w:proofErr w:type="spellEnd"/>
            <w:r w:rsidRPr="000752A4">
              <w:rPr>
                <w:rFonts w:ascii="Times New Roman" w:hAnsi="Times New Roman" w:cs="Times New Roman"/>
                <w:sz w:val="21"/>
                <w:szCs w:val="21"/>
                <w:lang w:val="en-US"/>
              </w:rPr>
              <w:t>.</w:t>
            </w:r>
          </w:p>
          <w:p w:rsidR="00AA0C87" w:rsidRPr="000752A4" w:rsidRDefault="00AA0C87" w:rsidP="00D57809">
            <w:pPr>
              <w:pStyle w:val="a4"/>
              <w:numPr>
                <w:ilvl w:val="0"/>
                <w:numId w:val="12"/>
              </w:numPr>
              <w:tabs>
                <w:tab w:val="left" w:pos="652"/>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US patent No. US8694091, 08.04.2014. </w:t>
            </w:r>
            <w:r w:rsidRPr="000752A4">
              <w:rPr>
                <w:rFonts w:ascii="Times New Roman" w:hAnsi="Times New Roman" w:cs="Times New Roman"/>
                <w:bCs/>
                <w:sz w:val="21"/>
                <w:szCs w:val="21"/>
                <w:lang w:val="en-US"/>
              </w:rPr>
              <w:t xml:space="preserve">Vivo determination of acidity levels </w:t>
            </w:r>
            <w:r w:rsidRPr="000752A4">
              <w:rPr>
                <w:rFonts w:ascii="Times New Roman" w:hAnsi="Times New Roman" w:cs="Times New Roman"/>
                <w:sz w:val="21"/>
                <w:szCs w:val="21"/>
                <w:lang w:val="en-US"/>
              </w:rPr>
              <w:t xml:space="preserve">/ Uzi Berk, David </w:t>
            </w:r>
            <w:proofErr w:type="spellStart"/>
            <w:r w:rsidRPr="000752A4">
              <w:rPr>
                <w:rFonts w:ascii="Times New Roman" w:hAnsi="Times New Roman" w:cs="Times New Roman"/>
                <w:sz w:val="21"/>
                <w:szCs w:val="21"/>
                <w:lang w:val="en-US"/>
              </w:rPr>
              <w:t>Livschits</w:t>
            </w:r>
            <w:proofErr w:type="spellEnd"/>
            <w:r w:rsidRPr="000752A4">
              <w:rPr>
                <w:rFonts w:ascii="Times New Roman" w:hAnsi="Times New Roman" w:cs="Times New Roman"/>
                <w:sz w:val="21"/>
                <w:szCs w:val="21"/>
                <w:lang w:val="en-US"/>
              </w:rPr>
              <w:t>.</w:t>
            </w:r>
          </w:p>
          <w:p w:rsidR="00AA0C87" w:rsidRPr="000752A4" w:rsidRDefault="00AA0C87" w:rsidP="00D57809">
            <w:pPr>
              <w:pStyle w:val="a4"/>
              <w:numPr>
                <w:ilvl w:val="0"/>
                <w:numId w:val="12"/>
              </w:numPr>
              <w:tabs>
                <w:tab w:val="left" w:pos="652"/>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US patent No. US9316605, 19.04.2016. Determination of attributes of liquid substances / Uzi </w:t>
            </w:r>
            <w:proofErr w:type="spellStart"/>
            <w:r w:rsidRPr="000752A4">
              <w:rPr>
                <w:rFonts w:ascii="Times New Roman" w:hAnsi="Times New Roman" w:cs="Times New Roman"/>
                <w:sz w:val="21"/>
                <w:szCs w:val="21"/>
                <w:lang w:val="en-US"/>
              </w:rPr>
              <w:t>Birk</w:t>
            </w:r>
            <w:proofErr w:type="spellEnd"/>
            <w:r w:rsidRPr="000752A4">
              <w:rPr>
                <w:rFonts w:ascii="Times New Roman" w:hAnsi="Times New Roman" w:cs="Times New Roman"/>
                <w:sz w:val="21"/>
                <w:szCs w:val="21"/>
                <w:lang w:val="en-US"/>
              </w:rPr>
              <w:t xml:space="preserve">, David </w:t>
            </w:r>
            <w:proofErr w:type="spellStart"/>
            <w:r w:rsidRPr="000752A4">
              <w:rPr>
                <w:rFonts w:ascii="Times New Roman" w:hAnsi="Times New Roman" w:cs="Times New Roman"/>
                <w:sz w:val="21"/>
                <w:szCs w:val="21"/>
                <w:lang w:val="en-US"/>
              </w:rPr>
              <w:t>Livschits</w:t>
            </w:r>
            <w:proofErr w:type="spellEnd"/>
            <w:r w:rsidRPr="000752A4">
              <w:rPr>
                <w:rFonts w:ascii="Times New Roman" w:hAnsi="Times New Roman" w:cs="Times New Roman"/>
                <w:sz w:val="21"/>
                <w:szCs w:val="21"/>
                <w:lang w:val="en-US"/>
              </w:rPr>
              <w:t xml:space="preserve">, </w:t>
            </w:r>
            <w:proofErr w:type="spellStart"/>
            <w:r w:rsidRPr="000752A4">
              <w:rPr>
                <w:rFonts w:ascii="Times New Roman" w:hAnsi="Times New Roman" w:cs="Times New Roman"/>
                <w:sz w:val="21"/>
                <w:szCs w:val="21"/>
                <w:lang w:val="en-US"/>
              </w:rPr>
              <w:t>Rotem</w:t>
            </w:r>
            <w:proofErr w:type="spellEnd"/>
            <w:r w:rsidRPr="000752A4">
              <w:rPr>
                <w:rFonts w:ascii="Times New Roman" w:hAnsi="Times New Roman" w:cs="Times New Roman"/>
                <w:sz w:val="21"/>
                <w:szCs w:val="21"/>
                <w:lang w:val="en-US"/>
              </w:rPr>
              <w:t xml:space="preserve"> </w:t>
            </w:r>
            <w:proofErr w:type="spellStart"/>
            <w:r w:rsidRPr="000752A4">
              <w:rPr>
                <w:rFonts w:ascii="Times New Roman" w:hAnsi="Times New Roman" w:cs="Times New Roman"/>
                <w:sz w:val="21"/>
                <w:szCs w:val="21"/>
                <w:lang w:val="en-US"/>
              </w:rPr>
              <w:t>Rabinovich</w:t>
            </w:r>
            <w:proofErr w:type="spellEnd"/>
            <w:r w:rsidRPr="000752A4">
              <w:rPr>
                <w:rFonts w:ascii="Times New Roman" w:hAnsi="Times New Roman" w:cs="Times New Roman"/>
                <w:sz w:val="21"/>
                <w:szCs w:val="21"/>
                <w:lang w:val="en-US"/>
              </w:rPr>
              <w:t>.</w:t>
            </w:r>
          </w:p>
          <w:p w:rsidR="00AA0C87" w:rsidRPr="000752A4" w:rsidRDefault="00AA0C87" w:rsidP="00D57809">
            <w:pPr>
              <w:pStyle w:val="a4"/>
              <w:numPr>
                <w:ilvl w:val="0"/>
                <w:numId w:val="12"/>
              </w:numPr>
              <w:tabs>
                <w:tab w:val="left" w:pos="652"/>
              </w:tabs>
              <w:ind w:left="0" w:firstLine="369"/>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US patent No. US9194787, 24.11.2015. Testing apparatus for simulating stratified or dispersed flow / Chong Li, Joseph Stolle, Roy Livingston, Bryan </w:t>
            </w:r>
            <w:proofErr w:type="spellStart"/>
            <w:r w:rsidRPr="000752A4">
              <w:rPr>
                <w:rFonts w:ascii="Times New Roman" w:hAnsi="Times New Roman" w:cs="Times New Roman"/>
                <w:sz w:val="21"/>
                <w:szCs w:val="21"/>
                <w:lang w:val="en-US"/>
              </w:rPr>
              <w:t>Oettle</w:t>
            </w:r>
            <w:proofErr w:type="spellEnd"/>
            <w:r w:rsidRPr="000752A4">
              <w:rPr>
                <w:rFonts w:ascii="Times New Roman" w:hAnsi="Times New Roman" w:cs="Times New Roman"/>
                <w:sz w:val="21"/>
                <w:szCs w:val="21"/>
                <w:lang w:val="en-US"/>
              </w:rPr>
              <w:t>.</w:t>
            </w:r>
          </w:p>
          <w:p w:rsidR="00AA0C87" w:rsidRPr="000752A4" w:rsidRDefault="00AA0C87" w:rsidP="00D57809">
            <w:pPr>
              <w:pStyle w:val="a4"/>
              <w:numPr>
                <w:ilvl w:val="0"/>
                <w:numId w:val="12"/>
              </w:numPr>
              <w:tabs>
                <w:tab w:val="left" w:pos="567"/>
              </w:tabs>
              <w:ind w:left="0" w:firstLine="360"/>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US patent No. US8963565, 24.02.2015. Sensor for detecting liquid spilling / Helge Pfeiffer, Martine </w:t>
            </w:r>
            <w:proofErr w:type="spellStart"/>
            <w:r w:rsidRPr="000752A4">
              <w:rPr>
                <w:rFonts w:ascii="Times New Roman" w:hAnsi="Times New Roman" w:cs="Times New Roman"/>
                <w:sz w:val="21"/>
                <w:szCs w:val="21"/>
                <w:lang w:val="en-US"/>
              </w:rPr>
              <w:t>Wevers</w:t>
            </w:r>
            <w:proofErr w:type="spellEnd"/>
            <w:r w:rsidRPr="000752A4">
              <w:rPr>
                <w:rFonts w:ascii="Times New Roman" w:hAnsi="Times New Roman" w:cs="Times New Roman"/>
                <w:sz w:val="21"/>
                <w:szCs w:val="21"/>
                <w:lang w:val="en-US"/>
              </w:rPr>
              <w:t>.</w:t>
            </w:r>
          </w:p>
          <w:p w:rsidR="00FF41E2" w:rsidRPr="000752A4" w:rsidRDefault="00AA0C87" w:rsidP="00D57809">
            <w:pPr>
              <w:pStyle w:val="a4"/>
              <w:numPr>
                <w:ilvl w:val="0"/>
                <w:numId w:val="12"/>
              </w:numPr>
              <w:tabs>
                <w:tab w:val="left" w:pos="567"/>
              </w:tabs>
              <w:ind w:left="0" w:firstLine="360"/>
              <w:jc w:val="both"/>
              <w:rPr>
                <w:rFonts w:ascii="Times New Roman" w:hAnsi="Times New Roman" w:cs="Times New Roman"/>
                <w:b/>
                <w:sz w:val="21"/>
                <w:szCs w:val="21"/>
                <w:lang w:val="en-US"/>
              </w:rPr>
            </w:pPr>
            <w:r w:rsidRPr="000752A4">
              <w:rPr>
                <w:rFonts w:ascii="Times New Roman" w:hAnsi="Times New Roman" w:cs="Times New Roman"/>
                <w:sz w:val="21"/>
                <w:szCs w:val="21"/>
                <w:lang w:val="en-US"/>
              </w:rPr>
              <w:t xml:space="preserve">US patent No. US9188270, 17.11.2015. Monitoring and analysis method of the conditions of a pipeline / Alberto Giulio Di </w:t>
            </w:r>
            <w:proofErr w:type="spellStart"/>
            <w:r w:rsidRPr="000752A4">
              <w:rPr>
                <w:rFonts w:ascii="Times New Roman" w:hAnsi="Times New Roman" w:cs="Times New Roman"/>
                <w:sz w:val="21"/>
                <w:szCs w:val="21"/>
                <w:lang w:val="en-US"/>
              </w:rPr>
              <w:t>Lullo</w:t>
            </w:r>
            <w:proofErr w:type="spellEnd"/>
            <w:r w:rsidR="0017452B" w:rsidRPr="000752A4">
              <w:rPr>
                <w:rFonts w:ascii="Times New Roman" w:hAnsi="Times New Roman" w:cs="Times New Roman"/>
                <w:sz w:val="21"/>
                <w:szCs w:val="21"/>
                <w:lang w:val="en-US"/>
              </w:rPr>
              <w:t xml:space="preserve">, </w:t>
            </w:r>
            <w:r w:rsidRPr="000752A4">
              <w:rPr>
                <w:rFonts w:ascii="Times New Roman" w:hAnsi="Times New Roman" w:cs="Times New Roman"/>
                <w:sz w:val="21"/>
                <w:szCs w:val="21"/>
                <w:lang w:val="en-US"/>
              </w:rPr>
              <w:t xml:space="preserve">Alessia </w:t>
            </w:r>
            <w:proofErr w:type="spellStart"/>
            <w:r w:rsidRPr="000752A4">
              <w:rPr>
                <w:rFonts w:ascii="Times New Roman" w:hAnsi="Times New Roman" w:cs="Times New Roman"/>
                <w:sz w:val="21"/>
                <w:szCs w:val="21"/>
                <w:lang w:val="en-US"/>
              </w:rPr>
              <w:t>Poggio</w:t>
            </w:r>
            <w:proofErr w:type="spellEnd"/>
            <w:r w:rsidR="0017452B" w:rsidRPr="000752A4">
              <w:rPr>
                <w:rFonts w:ascii="Times New Roman" w:hAnsi="Times New Roman" w:cs="Times New Roman"/>
                <w:sz w:val="21"/>
                <w:szCs w:val="21"/>
                <w:lang w:val="en-US"/>
              </w:rPr>
              <w:t xml:space="preserve">, </w:t>
            </w:r>
            <w:r w:rsidRPr="000752A4">
              <w:rPr>
                <w:rFonts w:ascii="Times New Roman" w:hAnsi="Times New Roman" w:cs="Times New Roman"/>
                <w:sz w:val="21"/>
                <w:szCs w:val="21"/>
                <w:lang w:val="en-US"/>
              </w:rPr>
              <w:t xml:space="preserve">Eliana De </w:t>
            </w:r>
            <w:proofErr w:type="spellStart"/>
            <w:r w:rsidRPr="000752A4">
              <w:rPr>
                <w:rFonts w:ascii="Times New Roman" w:hAnsi="Times New Roman" w:cs="Times New Roman"/>
                <w:sz w:val="21"/>
                <w:szCs w:val="21"/>
                <w:lang w:val="en-US"/>
              </w:rPr>
              <w:t>Marchi</w:t>
            </w:r>
            <w:proofErr w:type="spellEnd"/>
            <w:r w:rsidR="0017452B" w:rsidRPr="000752A4">
              <w:rPr>
                <w:rFonts w:ascii="Times New Roman" w:hAnsi="Times New Roman" w:cs="Times New Roman"/>
                <w:sz w:val="21"/>
                <w:szCs w:val="21"/>
                <w:lang w:val="en-US"/>
              </w:rPr>
              <w:t>.</w:t>
            </w:r>
          </w:p>
        </w:tc>
        <w:tc>
          <w:tcPr>
            <w:tcW w:w="7724" w:type="dxa"/>
            <w:tcBorders>
              <w:top w:val="single" w:sz="4" w:space="0" w:color="auto"/>
            </w:tcBorders>
          </w:tcPr>
          <w:p w:rsidR="00FF41E2" w:rsidRPr="00C50818" w:rsidRDefault="00FF41E2" w:rsidP="00D57809">
            <w:pPr>
              <w:ind w:firstLine="296"/>
              <w:jc w:val="both"/>
              <w:rPr>
                <w:rFonts w:ascii="Times New Roman" w:hAnsi="Times New Roman" w:cs="Times New Roman"/>
                <w:sz w:val="21"/>
                <w:szCs w:val="21"/>
                <w:lang w:val="en-US"/>
              </w:rPr>
            </w:pPr>
          </w:p>
          <w:p w:rsidR="00FF41E2" w:rsidRPr="00C50818" w:rsidRDefault="00FF41E2" w:rsidP="00D57809">
            <w:pPr>
              <w:ind w:firstLine="296"/>
              <w:jc w:val="both"/>
              <w:rPr>
                <w:rFonts w:ascii="Times New Roman" w:hAnsi="Times New Roman" w:cs="Times New Roman"/>
                <w:sz w:val="21"/>
                <w:szCs w:val="21"/>
                <w:lang w:val="en-US"/>
              </w:rPr>
            </w:pPr>
          </w:p>
          <w:p w:rsidR="00FF41E2" w:rsidRPr="00C50818" w:rsidRDefault="00FF41E2" w:rsidP="00D57809">
            <w:pPr>
              <w:tabs>
                <w:tab w:val="left" w:pos="525"/>
                <w:tab w:val="left" w:pos="7938"/>
              </w:tabs>
              <w:ind w:firstLine="296"/>
              <w:jc w:val="right"/>
              <w:rPr>
                <w:rFonts w:ascii="Times New Roman" w:hAnsi="Times New Roman" w:cs="Times New Roman"/>
                <w:b/>
                <w:sz w:val="21"/>
                <w:szCs w:val="21"/>
                <w:lang w:val="en-US"/>
              </w:rPr>
            </w:pPr>
            <w:r w:rsidRPr="00C50818">
              <w:rPr>
                <w:rFonts w:ascii="Times New Roman" w:hAnsi="Times New Roman" w:cs="Times New Roman"/>
                <w:b/>
                <w:sz w:val="21"/>
                <w:szCs w:val="21"/>
                <w:lang w:val="en-US"/>
              </w:rPr>
              <w:t>Annex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77"/>
              <w:gridCol w:w="3777"/>
            </w:tblGrid>
            <w:tr w:rsidR="00C50818" w:rsidRPr="00C50818" w:rsidTr="00C50818">
              <w:trPr>
                <w:trHeight w:val="118"/>
                <w:tblCellSpacing w:w="15" w:type="dxa"/>
              </w:trPr>
              <w:tc>
                <w:tcPr>
                  <w:tcW w:w="2500" w:type="pct"/>
                  <w:vAlign w:val="center"/>
                  <w:hideMark/>
                </w:tcPr>
                <w:p w:rsidR="00C50818" w:rsidRPr="00C50818" w:rsidRDefault="00C50818" w:rsidP="00C50818">
                  <w:pPr>
                    <w:spacing w:after="0" w:line="240" w:lineRule="auto"/>
                    <w:rPr>
                      <w:rFonts w:ascii="Times New Roman" w:hAnsi="Times New Roman" w:cs="Times New Roman"/>
                      <w:sz w:val="21"/>
                      <w:szCs w:val="21"/>
                    </w:rPr>
                  </w:pPr>
                  <w:proofErr w:type="spellStart"/>
                  <w:r w:rsidRPr="00C50818">
                    <w:rPr>
                      <w:rFonts w:ascii="Times New Roman" w:hAnsi="Times New Roman" w:cs="Times New Roman"/>
                      <w:b/>
                      <w:bCs/>
                      <w:sz w:val="21"/>
                      <w:szCs w:val="21"/>
                    </w:rPr>
                    <w:t>United</w:t>
                  </w:r>
                  <w:proofErr w:type="spellEnd"/>
                  <w:r w:rsidRPr="00C50818">
                    <w:rPr>
                      <w:rFonts w:ascii="Times New Roman" w:hAnsi="Times New Roman" w:cs="Times New Roman"/>
                      <w:b/>
                      <w:bCs/>
                      <w:sz w:val="21"/>
                      <w:szCs w:val="21"/>
                    </w:rPr>
                    <w:t xml:space="preserve"> </w:t>
                  </w:r>
                  <w:proofErr w:type="spellStart"/>
                  <w:r w:rsidRPr="00C50818">
                    <w:rPr>
                      <w:rFonts w:ascii="Times New Roman" w:hAnsi="Times New Roman" w:cs="Times New Roman"/>
                      <w:b/>
                      <w:bCs/>
                      <w:sz w:val="21"/>
                      <w:szCs w:val="21"/>
                    </w:rPr>
                    <w:t>States</w:t>
                  </w:r>
                  <w:proofErr w:type="spellEnd"/>
                  <w:r w:rsidRPr="00C50818">
                    <w:rPr>
                      <w:rFonts w:ascii="Times New Roman" w:hAnsi="Times New Roman" w:cs="Times New Roman"/>
                      <w:b/>
                      <w:bCs/>
                      <w:sz w:val="21"/>
                      <w:szCs w:val="21"/>
                    </w:rPr>
                    <w:t xml:space="preserve"> </w:t>
                  </w:r>
                  <w:proofErr w:type="spellStart"/>
                  <w:r w:rsidRPr="00C50818">
                    <w:rPr>
                      <w:rFonts w:ascii="Times New Roman" w:hAnsi="Times New Roman" w:cs="Times New Roman"/>
                      <w:b/>
                      <w:bCs/>
                      <w:sz w:val="21"/>
                      <w:szCs w:val="21"/>
                    </w:rPr>
                    <w:t>Patent</w:t>
                  </w:r>
                  <w:proofErr w:type="spellEnd"/>
                  <w:r w:rsidRPr="00C50818">
                    <w:rPr>
                      <w:rFonts w:ascii="Times New Roman" w:hAnsi="Times New Roman" w:cs="Times New Roman"/>
                      <w:b/>
                      <w:bCs/>
                      <w:sz w:val="21"/>
                      <w:szCs w:val="21"/>
                    </w:rPr>
                    <w:t xml:space="preserve"> </w:t>
                  </w:r>
                  <w:proofErr w:type="spellStart"/>
                  <w:r w:rsidRPr="00C50818">
                    <w:rPr>
                      <w:rFonts w:ascii="Times New Roman" w:hAnsi="Times New Roman" w:cs="Times New Roman"/>
                      <w:b/>
                      <w:bCs/>
                      <w:sz w:val="21"/>
                      <w:szCs w:val="21"/>
                    </w:rPr>
                    <w:t>Application</w:t>
                  </w:r>
                  <w:proofErr w:type="spellEnd"/>
                </w:p>
              </w:tc>
              <w:tc>
                <w:tcPr>
                  <w:tcW w:w="2500" w:type="pct"/>
                  <w:vAlign w:val="center"/>
                  <w:hideMark/>
                </w:tcPr>
                <w:p w:rsidR="00C50818" w:rsidRPr="00C50818" w:rsidRDefault="00C50818" w:rsidP="00C50818">
                  <w:pPr>
                    <w:spacing w:after="0" w:line="240" w:lineRule="auto"/>
                    <w:jc w:val="right"/>
                    <w:rPr>
                      <w:rFonts w:ascii="Times New Roman" w:hAnsi="Times New Roman" w:cs="Times New Roman"/>
                      <w:sz w:val="21"/>
                      <w:szCs w:val="21"/>
                    </w:rPr>
                  </w:pPr>
                  <w:r w:rsidRPr="00C50818">
                    <w:rPr>
                      <w:rFonts w:ascii="Times New Roman" w:hAnsi="Times New Roman" w:cs="Times New Roman"/>
                      <w:b/>
                      <w:bCs/>
                      <w:sz w:val="21"/>
                      <w:szCs w:val="21"/>
                    </w:rPr>
                    <w:t>20120029845</w:t>
                  </w:r>
                </w:p>
              </w:tc>
            </w:tr>
            <w:tr w:rsidR="00C50818" w:rsidRPr="00C50818" w:rsidTr="00C50818">
              <w:trPr>
                <w:tblCellSpacing w:w="15" w:type="dxa"/>
              </w:trPr>
              <w:tc>
                <w:tcPr>
                  <w:tcW w:w="2500" w:type="pct"/>
                  <w:hideMark/>
                </w:tcPr>
                <w:p w:rsidR="00C50818" w:rsidRPr="00C50818" w:rsidRDefault="00C50818" w:rsidP="00C50818">
                  <w:pPr>
                    <w:spacing w:after="0" w:line="240" w:lineRule="auto"/>
                    <w:rPr>
                      <w:rFonts w:ascii="Times New Roman" w:hAnsi="Times New Roman" w:cs="Times New Roman"/>
                      <w:sz w:val="21"/>
                      <w:szCs w:val="21"/>
                    </w:rPr>
                  </w:pPr>
                  <w:proofErr w:type="spellStart"/>
                  <w:r w:rsidRPr="00C50818">
                    <w:rPr>
                      <w:rFonts w:ascii="Times New Roman" w:hAnsi="Times New Roman" w:cs="Times New Roman"/>
                      <w:b/>
                      <w:bCs/>
                      <w:sz w:val="21"/>
                      <w:szCs w:val="21"/>
                    </w:rPr>
                    <w:t>Kind</w:t>
                  </w:r>
                  <w:proofErr w:type="spellEnd"/>
                  <w:r w:rsidRPr="00C50818">
                    <w:rPr>
                      <w:rFonts w:ascii="Times New Roman" w:hAnsi="Times New Roman" w:cs="Times New Roman"/>
                      <w:b/>
                      <w:bCs/>
                      <w:sz w:val="21"/>
                      <w:szCs w:val="21"/>
                    </w:rPr>
                    <w:t xml:space="preserve"> </w:t>
                  </w:r>
                  <w:proofErr w:type="spellStart"/>
                  <w:r w:rsidRPr="00C50818">
                    <w:rPr>
                      <w:rFonts w:ascii="Times New Roman" w:hAnsi="Times New Roman" w:cs="Times New Roman"/>
                      <w:b/>
                      <w:bCs/>
                      <w:sz w:val="21"/>
                      <w:szCs w:val="21"/>
                    </w:rPr>
                    <w:t>Code</w:t>
                  </w:r>
                  <w:proofErr w:type="spellEnd"/>
                </w:p>
              </w:tc>
              <w:tc>
                <w:tcPr>
                  <w:tcW w:w="2500" w:type="pct"/>
                  <w:vAlign w:val="center"/>
                  <w:hideMark/>
                </w:tcPr>
                <w:p w:rsidR="00C50818" w:rsidRPr="00C50818" w:rsidRDefault="00C50818" w:rsidP="00C50818">
                  <w:pPr>
                    <w:spacing w:after="0" w:line="240" w:lineRule="auto"/>
                    <w:jc w:val="right"/>
                    <w:rPr>
                      <w:rFonts w:ascii="Times New Roman" w:hAnsi="Times New Roman" w:cs="Times New Roman"/>
                      <w:sz w:val="21"/>
                      <w:szCs w:val="21"/>
                    </w:rPr>
                  </w:pPr>
                  <w:r w:rsidRPr="00C50818">
                    <w:rPr>
                      <w:rFonts w:ascii="Times New Roman" w:hAnsi="Times New Roman" w:cs="Times New Roman"/>
                      <w:b/>
                      <w:bCs/>
                      <w:sz w:val="21"/>
                      <w:szCs w:val="21"/>
                    </w:rPr>
                    <w:t>A1</w:t>
                  </w:r>
                </w:p>
              </w:tc>
            </w:tr>
            <w:tr w:rsidR="00C50818" w:rsidRPr="00C50818" w:rsidTr="00C50818">
              <w:trPr>
                <w:tblCellSpacing w:w="15" w:type="dxa"/>
              </w:trPr>
              <w:tc>
                <w:tcPr>
                  <w:tcW w:w="2500" w:type="pct"/>
                  <w:vAlign w:val="center"/>
                  <w:hideMark/>
                </w:tcPr>
                <w:p w:rsidR="00C50818" w:rsidRPr="00C50818" w:rsidRDefault="00C50818" w:rsidP="00C50818">
                  <w:pPr>
                    <w:spacing w:after="0" w:line="240" w:lineRule="auto"/>
                    <w:rPr>
                      <w:rFonts w:ascii="Times New Roman" w:hAnsi="Times New Roman" w:cs="Times New Roman"/>
                      <w:sz w:val="21"/>
                      <w:szCs w:val="21"/>
                    </w:rPr>
                  </w:pPr>
                </w:p>
              </w:tc>
              <w:tc>
                <w:tcPr>
                  <w:tcW w:w="2500" w:type="pct"/>
                  <w:vAlign w:val="center"/>
                  <w:hideMark/>
                </w:tcPr>
                <w:p w:rsidR="00C50818" w:rsidRPr="00C50818" w:rsidRDefault="00C50818" w:rsidP="00C50818">
                  <w:pPr>
                    <w:spacing w:after="0" w:line="240" w:lineRule="auto"/>
                    <w:jc w:val="right"/>
                    <w:rPr>
                      <w:rFonts w:ascii="Times New Roman" w:hAnsi="Times New Roman" w:cs="Times New Roman"/>
                      <w:sz w:val="21"/>
                      <w:szCs w:val="21"/>
                    </w:rPr>
                  </w:pPr>
                  <w:proofErr w:type="spellStart"/>
                  <w:r w:rsidRPr="00C50818">
                    <w:rPr>
                      <w:rFonts w:ascii="Times New Roman" w:hAnsi="Times New Roman" w:cs="Times New Roman"/>
                      <w:b/>
                      <w:bCs/>
                      <w:sz w:val="21"/>
                      <w:szCs w:val="21"/>
                    </w:rPr>
                    <w:t>February</w:t>
                  </w:r>
                  <w:proofErr w:type="spellEnd"/>
                  <w:r w:rsidRPr="00C50818">
                    <w:rPr>
                      <w:rFonts w:ascii="Times New Roman" w:hAnsi="Times New Roman" w:cs="Times New Roman"/>
                      <w:b/>
                      <w:bCs/>
                      <w:sz w:val="21"/>
                      <w:szCs w:val="21"/>
                    </w:rPr>
                    <w:t xml:space="preserve"> 2, 2012</w:t>
                  </w:r>
                </w:p>
              </w:tc>
            </w:tr>
          </w:tbl>
          <w:p w:rsidR="00C50818" w:rsidRPr="00C50818" w:rsidRDefault="004F2B1B" w:rsidP="00C50818">
            <w:pPr>
              <w:spacing w:line="360" w:lineRule="auto"/>
              <w:rPr>
                <w:rFonts w:ascii="Times New Roman" w:hAnsi="Times New Roman" w:cs="Times New Roman"/>
                <w:sz w:val="21"/>
                <w:szCs w:val="21"/>
              </w:rPr>
            </w:pPr>
            <w:r w:rsidRPr="00C50818">
              <w:rPr>
                <w:rFonts w:ascii="Times New Roman" w:hAnsi="Times New Roman" w:cs="Times New Roman"/>
                <w:noProof/>
                <w:sz w:val="21"/>
                <w:szCs w:val="21"/>
              </w:rPr>
              <w:pict>
                <v:rect id="_x0000_i1025" alt="" style="width:377.7pt;height:.05pt;mso-width-percent:0;mso-height-percent:0;mso-width-percent:0;mso-height-percent:0" o:hralign="center" o:hrstd="t" o:hrnoshade="t" o:hr="t" fillcolor="black" stroked="f"/>
              </w:pict>
            </w:r>
          </w:p>
          <w:p w:rsidR="00C50818" w:rsidRPr="00C50818" w:rsidRDefault="00C50818" w:rsidP="00C50818">
            <w:pPr>
              <w:spacing w:line="360" w:lineRule="auto"/>
              <w:rPr>
                <w:rFonts w:ascii="Times New Roman" w:hAnsi="Times New Roman" w:cs="Times New Roman"/>
                <w:sz w:val="21"/>
                <w:szCs w:val="21"/>
                <w:lang w:val="en-US"/>
              </w:rPr>
            </w:pPr>
            <w:r w:rsidRPr="00C50818">
              <w:rPr>
                <w:rFonts w:ascii="Times New Roman" w:hAnsi="Times New Roman" w:cs="Times New Roman"/>
                <w:color w:val="000000"/>
                <w:sz w:val="21"/>
                <w:szCs w:val="21"/>
                <w:lang w:val="en-US"/>
              </w:rPr>
              <w:t>APPARATUS AND METHOD FOR FLUID MONITORING </w:t>
            </w:r>
          </w:p>
          <w:p w:rsidR="00C50818" w:rsidRPr="00C50818" w:rsidRDefault="00C50818" w:rsidP="00C50818">
            <w:pPr>
              <w:spacing w:line="360" w:lineRule="auto"/>
              <w:jc w:val="center"/>
              <w:rPr>
                <w:rFonts w:ascii="Times New Roman" w:hAnsi="Times New Roman" w:cs="Times New Roman"/>
                <w:color w:val="000000"/>
                <w:sz w:val="21"/>
                <w:szCs w:val="21"/>
                <w:lang w:val="en-US"/>
              </w:rPr>
            </w:pPr>
            <w:r w:rsidRPr="00C50818">
              <w:rPr>
                <w:rFonts w:ascii="Times New Roman" w:hAnsi="Times New Roman" w:cs="Times New Roman"/>
                <w:b/>
                <w:bCs/>
                <w:color w:val="000000"/>
                <w:sz w:val="21"/>
                <w:szCs w:val="21"/>
                <w:lang w:val="en-US"/>
              </w:rPr>
              <w:t>Abstract</w:t>
            </w:r>
          </w:p>
          <w:p w:rsidR="00C50818" w:rsidRPr="00C50818" w:rsidRDefault="00C50818" w:rsidP="00C50818">
            <w:pPr>
              <w:spacing w:line="360" w:lineRule="auto"/>
              <w:jc w:val="both"/>
              <w:rPr>
                <w:rFonts w:ascii="Times New Roman" w:hAnsi="Times New Roman" w:cs="Times New Roman"/>
                <w:color w:val="000000"/>
                <w:sz w:val="21"/>
                <w:szCs w:val="21"/>
                <w:lang w:val="en-US"/>
              </w:rPr>
            </w:pPr>
            <w:r w:rsidRPr="00C50818">
              <w:rPr>
                <w:rFonts w:ascii="Times New Roman" w:hAnsi="Times New Roman" w:cs="Times New Roman"/>
                <w:color w:val="000000"/>
                <w:sz w:val="21"/>
                <w:szCs w:val="21"/>
                <w:lang w:val="en-US"/>
              </w:rPr>
              <w:t>According to some embodiments, an apparatus and method are provided for detecting the composition of a fluid. An alternating electromagnetic field may be applied to the fluid and distortions in the electromagnetic field are compared with predetermined, expected distortion "signatures" for particular components at particular concentrations. The presence and concentration of the components in the fluid may be detected by detecting these distortion signatures.</w:t>
            </w:r>
          </w:p>
          <w:p w:rsidR="00C50818" w:rsidRPr="00C50818" w:rsidRDefault="00C50818" w:rsidP="00D57809">
            <w:pPr>
              <w:tabs>
                <w:tab w:val="left" w:pos="525"/>
                <w:tab w:val="left" w:pos="7938"/>
              </w:tabs>
              <w:ind w:firstLine="296"/>
              <w:jc w:val="right"/>
              <w:rPr>
                <w:rFonts w:ascii="Times New Roman" w:hAnsi="Times New Roman" w:cs="Times New Roman"/>
                <w:b/>
                <w:sz w:val="21"/>
                <w:szCs w:val="21"/>
                <w:lang w:val="en-US"/>
              </w:rPr>
            </w:pPr>
          </w:p>
        </w:tc>
      </w:tr>
    </w:tbl>
    <w:p w:rsidR="00FF41E2" w:rsidRPr="000752A4" w:rsidRDefault="00FF41E2"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Default="0017452B" w:rsidP="00D57809">
      <w:pPr>
        <w:spacing w:after="0" w:line="240" w:lineRule="auto"/>
        <w:jc w:val="both"/>
        <w:rPr>
          <w:rFonts w:ascii="Times New Roman" w:hAnsi="Times New Roman" w:cs="Times New Roman"/>
          <w:sz w:val="21"/>
          <w:szCs w:val="21"/>
          <w:lang w:val="en-US"/>
        </w:rPr>
      </w:pPr>
    </w:p>
    <w:p w:rsidR="00EC5C9C" w:rsidRDefault="00EC5C9C" w:rsidP="00D57809">
      <w:pPr>
        <w:spacing w:after="0" w:line="240" w:lineRule="auto"/>
        <w:jc w:val="both"/>
        <w:rPr>
          <w:rFonts w:ascii="Times New Roman" w:hAnsi="Times New Roman" w:cs="Times New Roman"/>
          <w:sz w:val="21"/>
          <w:szCs w:val="21"/>
          <w:lang w:val="en-US"/>
        </w:rPr>
      </w:pPr>
    </w:p>
    <w:p w:rsidR="00EC5C9C" w:rsidRDefault="00EC5C9C" w:rsidP="00D57809">
      <w:pPr>
        <w:spacing w:after="0" w:line="240" w:lineRule="auto"/>
        <w:jc w:val="both"/>
        <w:rPr>
          <w:rFonts w:ascii="Times New Roman" w:hAnsi="Times New Roman" w:cs="Times New Roman"/>
          <w:sz w:val="21"/>
          <w:szCs w:val="21"/>
          <w:lang w:val="en-US"/>
        </w:rPr>
      </w:pPr>
    </w:p>
    <w:p w:rsidR="00EC5C9C" w:rsidRPr="000752A4" w:rsidRDefault="00EC5C9C" w:rsidP="00D57809">
      <w:pPr>
        <w:spacing w:after="0" w:line="240" w:lineRule="auto"/>
        <w:jc w:val="both"/>
        <w:rPr>
          <w:rFonts w:ascii="Times New Roman" w:hAnsi="Times New Roman" w:cs="Times New Roman"/>
          <w:sz w:val="21"/>
          <w:szCs w:val="21"/>
          <w:lang w:val="en-US"/>
        </w:rPr>
      </w:pPr>
    </w:p>
    <w:p w:rsidR="00FF41E2" w:rsidRPr="000752A4" w:rsidRDefault="00FF41E2" w:rsidP="00D57809">
      <w:pPr>
        <w:spacing w:after="0" w:line="240" w:lineRule="auto"/>
        <w:jc w:val="both"/>
        <w:rPr>
          <w:rFonts w:ascii="Times New Roman" w:hAnsi="Times New Roman" w:cs="Times New Roman"/>
          <w:sz w:val="21"/>
          <w:szCs w:val="21"/>
          <w:lang w:val="en-US"/>
        </w:rPr>
      </w:pPr>
    </w:p>
    <w:p w:rsidR="00FF41E2" w:rsidRPr="000752A4" w:rsidRDefault="00FF41E2" w:rsidP="00D57809">
      <w:pPr>
        <w:spacing w:after="0" w:line="240" w:lineRule="auto"/>
        <w:jc w:val="both"/>
        <w:rPr>
          <w:rFonts w:ascii="Times New Roman" w:hAnsi="Times New Roman" w:cs="Times New Roman"/>
          <w:sz w:val="21"/>
          <w:szCs w:val="21"/>
          <w:lang w:val="en-US"/>
        </w:rPr>
      </w:pPr>
    </w:p>
    <w:p w:rsidR="00FF41E2" w:rsidRPr="000752A4" w:rsidRDefault="00FF41E2" w:rsidP="00D57809">
      <w:pPr>
        <w:spacing w:after="0" w:line="240" w:lineRule="auto"/>
        <w:jc w:val="both"/>
        <w:rPr>
          <w:rFonts w:ascii="Times New Roman" w:hAnsi="Times New Roman" w:cs="Times New Roman"/>
          <w:sz w:val="21"/>
          <w:szCs w:val="21"/>
          <w:lang w:val="en-US"/>
        </w:rPr>
      </w:pPr>
    </w:p>
    <w:p w:rsidR="00FF41E2" w:rsidRPr="000752A4" w:rsidRDefault="00FF41E2" w:rsidP="00D57809">
      <w:pPr>
        <w:spacing w:after="0" w:line="240" w:lineRule="auto"/>
        <w:jc w:val="both"/>
        <w:rPr>
          <w:rFonts w:ascii="Times New Roman" w:hAnsi="Times New Roman" w:cs="Times New Roman"/>
          <w:sz w:val="21"/>
          <w:szCs w:val="21"/>
          <w:lang w:val="en-US"/>
        </w:rPr>
      </w:pPr>
    </w:p>
    <w:p w:rsidR="00FF41E2" w:rsidRPr="000752A4" w:rsidRDefault="00FF41E2"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34</w:t>
      </w:r>
      <w:r w:rsidRPr="000752A4">
        <w:rPr>
          <w:rFonts w:ascii="Times New Roman" w:hAnsi="Times New Roman" w:cs="Times New Roman"/>
          <w:sz w:val="21"/>
          <w:szCs w:val="21"/>
          <w:lang w:val="en-US"/>
        </w:rPr>
        <w:tab/>
        <w:t>35</w:t>
      </w:r>
    </w:p>
    <w:p w:rsidR="0017452B" w:rsidRPr="000752A4" w:rsidRDefault="0017452B"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17452B" w:rsidRPr="00C50818" w:rsidTr="00297F44">
        <w:tc>
          <w:tcPr>
            <w:tcW w:w="7727" w:type="dxa"/>
            <w:tcBorders>
              <w:bottom w:val="single" w:sz="4" w:space="0" w:color="auto"/>
            </w:tcBorders>
          </w:tcPr>
          <w:p w:rsidR="0017452B" w:rsidRPr="000752A4" w:rsidRDefault="0017452B"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17452B" w:rsidRPr="000752A4" w:rsidRDefault="0017452B"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17452B" w:rsidRPr="000752A4" w:rsidTr="00297F44">
        <w:tc>
          <w:tcPr>
            <w:tcW w:w="7727" w:type="dxa"/>
            <w:tcBorders>
              <w:top w:val="single" w:sz="4" w:space="0" w:color="auto"/>
            </w:tcBorders>
          </w:tcPr>
          <w:p w:rsidR="0017452B" w:rsidRPr="000752A4" w:rsidRDefault="0017452B" w:rsidP="00D57809">
            <w:pPr>
              <w:rPr>
                <w:rFonts w:ascii="Times New Roman" w:hAnsi="Times New Roman" w:cs="Times New Roman"/>
                <w:sz w:val="21"/>
                <w:szCs w:val="21"/>
                <w:lang w:val="en-US"/>
              </w:rPr>
            </w:pPr>
          </w:p>
          <w:p w:rsidR="0017452B" w:rsidRPr="000752A4" w:rsidRDefault="0017452B" w:rsidP="00D57809">
            <w:pPr>
              <w:tabs>
                <w:tab w:val="left" w:pos="567"/>
              </w:tabs>
              <w:jc w:val="right"/>
              <w:rPr>
                <w:rFonts w:ascii="Times New Roman" w:hAnsi="Times New Roman" w:cs="Times New Roman"/>
                <w:b/>
                <w:sz w:val="21"/>
                <w:szCs w:val="21"/>
                <w:lang w:val="en-US"/>
              </w:rPr>
            </w:pPr>
            <w:r w:rsidRPr="000752A4">
              <w:rPr>
                <w:rFonts w:ascii="Times New Roman" w:hAnsi="Times New Roman" w:cs="Times New Roman"/>
                <w:b/>
                <w:sz w:val="21"/>
                <w:szCs w:val="21"/>
                <w:lang w:val="en-US"/>
              </w:rPr>
              <w:t>Annex 2</w:t>
            </w:r>
          </w:p>
        </w:tc>
        <w:tc>
          <w:tcPr>
            <w:tcW w:w="7724" w:type="dxa"/>
            <w:tcBorders>
              <w:top w:val="single" w:sz="4" w:space="0" w:color="auto"/>
            </w:tcBorders>
          </w:tcPr>
          <w:p w:rsidR="0017452B" w:rsidRPr="000752A4" w:rsidRDefault="0017452B" w:rsidP="00D57809">
            <w:pPr>
              <w:ind w:firstLine="296"/>
              <w:jc w:val="both"/>
              <w:rPr>
                <w:rFonts w:ascii="Times New Roman" w:hAnsi="Times New Roman" w:cs="Times New Roman"/>
                <w:sz w:val="21"/>
                <w:szCs w:val="21"/>
                <w:lang w:val="en-US"/>
              </w:rPr>
            </w:pPr>
          </w:p>
          <w:p w:rsidR="0017452B" w:rsidRDefault="0017452B" w:rsidP="00D57809">
            <w:pPr>
              <w:tabs>
                <w:tab w:val="left" w:pos="525"/>
                <w:tab w:val="left" w:pos="7938"/>
              </w:tabs>
              <w:ind w:firstLine="296"/>
              <w:jc w:val="right"/>
              <w:rPr>
                <w:rFonts w:ascii="Times New Roman" w:hAnsi="Times New Roman" w:cs="Times New Roman"/>
                <w:b/>
                <w:sz w:val="21"/>
                <w:szCs w:val="21"/>
                <w:lang w:val="en-US"/>
              </w:rPr>
            </w:pPr>
            <w:r w:rsidRPr="000752A4">
              <w:rPr>
                <w:rFonts w:ascii="Times New Roman" w:hAnsi="Times New Roman" w:cs="Times New Roman"/>
                <w:b/>
                <w:sz w:val="21"/>
                <w:szCs w:val="21"/>
                <w:lang w:val="en-US"/>
              </w:rPr>
              <w:t>Annex 3</w:t>
            </w:r>
          </w:p>
          <w:p w:rsidR="00C50818" w:rsidRPr="000752A4" w:rsidRDefault="00C50818" w:rsidP="00D57809">
            <w:pPr>
              <w:tabs>
                <w:tab w:val="left" w:pos="525"/>
                <w:tab w:val="left" w:pos="7938"/>
              </w:tabs>
              <w:ind w:firstLine="296"/>
              <w:jc w:val="right"/>
              <w:rPr>
                <w:rFonts w:ascii="Times New Roman" w:hAnsi="Times New Roman" w:cs="Times New Roman"/>
                <w:b/>
                <w:sz w:val="21"/>
                <w:szCs w:val="21"/>
                <w:lang w:val="en-US"/>
              </w:rPr>
            </w:pPr>
          </w:p>
        </w:tc>
      </w:tr>
    </w:tbl>
    <w:tbl>
      <w:tblPr>
        <w:tblW w:w="2523" w:type="pct"/>
        <w:tblCellSpacing w:w="15" w:type="dxa"/>
        <w:tblCellMar>
          <w:top w:w="15" w:type="dxa"/>
          <w:left w:w="15" w:type="dxa"/>
          <w:bottom w:w="15" w:type="dxa"/>
          <w:right w:w="15" w:type="dxa"/>
        </w:tblCellMar>
        <w:tblLook w:val="04A0" w:firstRow="1" w:lastRow="0" w:firstColumn="1" w:lastColumn="0" w:noHBand="0" w:noVBand="1"/>
      </w:tblPr>
      <w:tblGrid>
        <w:gridCol w:w="6567"/>
        <w:gridCol w:w="1230"/>
      </w:tblGrid>
      <w:tr w:rsidR="00C50818" w:rsidRPr="00C50818" w:rsidTr="00EC5C9C">
        <w:trPr>
          <w:tblCellSpacing w:w="15" w:type="dxa"/>
        </w:trPr>
        <w:tc>
          <w:tcPr>
            <w:tcW w:w="4182" w:type="pct"/>
            <w:vAlign w:val="center"/>
            <w:hideMark/>
          </w:tcPr>
          <w:p w:rsidR="00C50818" w:rsidRPr="00C50818" w:rsidRDefault="00C50818" w:rsidP="00C50818">
            <w:pPr>
              <w:spacing w:after="0" w:line="240" w:lineRule="auto"/>
              <w:jc w:val="both"/>
              <w:rPr>
                <w:rFonts w:ascii="Times New Roman" w:hAnsi="Times New Roman" w:cs="Times New Roman"/>
                <w:sz w:val="21"/>
                <w:szCs w:val="21"/>
                <w:lang w:val="en-US"/>
              </w:rPr>
            </w:pPr>
            <w:r w:rsidRPr="00C50818">
              <w:rPr>
                <w:rFonts w:ascii="Times New Roman" w:hAnsi="Times New Roman" w:cs="Times New Roman"/>
                <w:b/>
                <w:bCs/>
                <w:sz w:val="21"/>
                <w:szCs w:val="21"/>
                <w:lang w:val="en-US"/>
              </w:rPr>
              <w:t>United States Patent Application</w:t>
            </w:r>
          </w:p>
        </w:tc>
        <w:tc>
          <w:tcPr>
            <w:tcW w:w="760" w:type="pct"/>
            <w:vAlign w:val="center"/>
            <w:hideMark/>
          </w:tcPr>
          <w:p w:rsidR="00C50818" w:rsidRPr="00C50818" w:rsidRDefault="00C50818" w:rsidP="00C50818">
            <w:pPr>
              <w:spacing w:after="0" w:line="240" w:lineRule="auto"/>
              <w:jc w:val="both"/>
              <w:rPr>
                <w:rFonts w:ascii="Times New Roman" w:hAnsi="Times New Roman" w:cs="Times New Roman"/>
                <w:sz w:val="21"/>
                <w:szCs w:val="21"/>
                <w:lang w:val="en-US"/>
              </w:rPr>
            </w:pPr>
            <w:r w:rsidRPr="00C50818">
              <w:rPr>
                <w:rFonts w:ascii="Times New Roman" w:hAnsi="Times New Roman" w:cs="Times New Roman"/>
                <w:b/>
                <w:bCs/>
                <w:sz w:val="21"/>
                <w:szCs w:val="21"/>
                <w:lang w:val="en-US"/>
              </w:rPr>
              <w:t>20130173180</w:t>
            </w:r>
          </w:p>
        </w:tc>
      </w:tr>
      <w:tr w:rsidR="00C50818" w:rsidRPr="00C50818" w:rsidTr="00EC5C9C">
        <w:trPr>
          <w:tblCellSpacing w:w="15" w:type="dxa"/>
        </w:trPr>
        <w:tc>
          <w:tcPr>
            <w:tcW w:w="4182" w:type="pct"/>
            <w:hideMark/>
          </w:tcPr>
          <w:p w:rsidR="00C50818" w:rsidRPr="00C50818" w:rsidRDefault="00C50818" w:rsidP="00C50818">
            <w:pPr>
              <w:spacing w:after="0" w:line="240" w:lineRule="auto"/>
              <w:jc w:val="both"/>
              <w:rPr>
                <w:rFonts w:ascii="Times New Roman" w:hAnsi="Times New Roman" w:cs="Times New Roman"/>
                <w:sz w:val="21"/>
                <w:szCs w:val="21"/>
                <w:lang w:val="en-US"/>
              </w:rPr>
            </w:pPr>
            <w:r w:rsidRPr="00C50818">
              <w:rPr>
                <w:rFonts w:ascii="Times New Roman" w:hAnsi="Times New Roman" w:cs="Times New Roman"/>
                <w:b/>
                <w:bCs/>
                <w:sz w:val="21"/>
                <w:szCs w:val="21"/>
                <w:lang w:val="en-US"/>
              </w:rPr>
              <w:t>Kind Code</w:t>
            </w:r>
          </w:p>
        </w:tc>
        <w:tc>
          <w:tcPr>
            <w:tcW w:w="760" w:type="pct"/>
            <w:vAlign w:val="center"/>
            <w:hideMark/>
          </w:tcPr>
          <w:p w:rsidR="00C50818" w:rsidRPr="00C50818" w:rsidRDefault="00C50818" w:rsidP="00C50818">
            <w:pPr>
              <w:spacing w:after="0" w:line="240" w:lineRule="auto"/>
              <w:jc w:val="both"/>
              <w:rPr>
                <w:rFonts w:ascii="Times New Roman" w:hAnsi="Times New Roman" w:cs="Times New Roman"/>
                <w:sz w:val="21"/>
                <w:szCs w:val="21"/>
                <w:lang w:val="en-US"/>
              </w:rPr>
            </w:pPr>
            <w:r w:rsidRPr="00C50818">
              <w:rPr>
                <w:rFonts w:ascii="Times New Roman" w:hAnsi="Times New Roman" w:cs="Times New Roman"/>
                <w:b/>
                <w:bCs/>
                <w:sz w:val="21"/>
                <w:szCs w:val="21"/>
                <w:lang w:val="en-US"/>
              </w:rPr>
              <w:t>A1</w:t>
            </w:r>
          </w:p>
        </w:tc>
      </w:tr>
      <w:tr w:rsidR="00C50818" w:rsidRPr="00C50818" w:rsidTr="00EC5C9C">
        <w:trPr>
          <w:tblCellSpacing w:w="15" w:type="dxa"/>
        </w:trPr>
        <w:tc>
          <w:tcPr>
            <w:tcW w:w="4182" w:type="pct"/>
            <w:vAlign w:val="center"/>
            <w:hideMark/>
          </w:tcPr>
          <w:p w:rsidR="00C50818" w:rsidRPr="00C50818" w:rsidRDefault="00C50818" w:rsidP="00C50818">
            <w:pPr>
              <w:spacing w:after="0" w:line="240" w:lineRule="auto"/>
              <w:jc w:val="both"/>
              <w:rPr>
                <w:rFonts w:ascii="Times New Roman" w:hAnsi="Times New Roman" w:cs="Times New Roman"/>
                <w:sz w:val="21"/>
                <w:szCs w:val="21"/>
              </w:rPr>
            </w:pPr>
          </w:p>
        </w:tc>
        <w:tc>
          <w:tcPr>
            <w:tcW w:w="760" w:type="pct"/>
            <w:vAlign w:val="center"/>
            <w:hideMark/>
          </w:tcPr>
          <w:p w:rsidR="00C50818" w:rsidRPr="00C50818" w:rsidRDefault="00C50818" w:rsidP="00C50818">
            <w:pPr>
              <w:spacing w:after="0" w:line="240" w:lineRule="auto"/>
              <w:jc w:val="both"/>
              <w:rPr>
                <w:rFonts w:ascii="Times New Roman" w:hAnsi="Times New Roman" w:cs="Times New Roman"/>
                <w:sz w:val="21"/>
                <w:szCs w:val="21"/>
                <w:lang w:val="en-US"/>
              </w:rPr>
            </w:pPr>
            <w:r w:rsidRPr="00C50818">
              <w:rPr>
                <w:rFonts w:ascii="Times New Roman" w:hAnsi="Times New Roman" w:cs="Times New Roman"/>
                <w:b/>
                <w:bCs/>
                <w:sz w:val="21"/>
                <w:szCs w:val="21"/>
                <w:lang w:val="en-US"/>
              </w:rPr>
              <w:t>July 4, 2013</w:t>
            </w:r>
          </w:p>
        </w:tc>
      </w:tr>
    </w:tbl>
    <w:tbl>
      <w:tblPr>
        <w:tblpPr w:leftFromText="180" w:rightFromText="180" w:vertAnchor="text" w:horzAnchor="page" w:tblpX="9002" w:tblpY="-882"/>
        <w:tblW w:w="2341" w:type="pct"/>
        <w:tblCellSpacing w:w="15" w:type="dxa"/>
        <w:tblCellMar>
          <w:top w:w="15" w:type="dxa"/>
          <w:left w:w="15" w:type="dxa"/>
          <w:bottom w:w="15" w:type="dxa"/>
          <w:right w:w="15" w:type="dxa"/>
        </w:tblCellMar>
        <w:tblLook w:val="04A0" w:firstRow="1" w:lastRow="0" w:firstColumn="1" w:lastColumn="0" w:noHBand="0" w:noVBand="1"/>
      </w:tblPr>
      <w:tblGrid>
        <w:gridCol w:w="5670"/>
        <w:gridCol w:w="1564"/>
      </w:tblGrid>
      <w:tr w:rsidR="00EC5C9C" w:rsidRPr="00EC5C9C" w:rsidTr="00EC5C9C">
        <w:trPr>
          <w:trHeight w:val="250"/>
          <w:tblCellSpacing w:w="15" w:type="dxa"/>
        </w:trPr>
        <w:tc>
          <w:tcPr>
            <w:tcW w:w="3888"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United States Patent Application</w:t>
            </w:r>
          </w:p>
        </w:tc>
        <w:tc>
          <w:tcPr>
            <w:tcW w:w="1050"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20130178721</w:t>
            </w:r>
          </w:p>
        </w:tc>
      </w:tr>
      <w:tr w:rsidR="00EC5C9C" w:rsidRPr="00EC5C9C" w:rsidTr="00EC5C9C">
        <w:trPr>
          <w:trHeight w:val="250"/>
          <w:tblCellSpacing w:w="15" w:type="dxa"/>
        </w:trPr>
        <w:tc>
          <w:tcPr>
            <w:tcW w:w="3888" w:type="pct"/>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Kind Code</w:t>
            </w:r>
          </w:p>
        </w:tc>
        <w:tc>
          <w:tcPr>
            <w:tcW w:w="1050"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A1</w:t>
            </w:r>
          </w:p>
        </w:tc>
      </w:tr>
      <w:tr w:rsidR="00EC5C9C" w:rsidRPr="00EC5C9C" w:rsidTr="00EC5C9C">
        <w:trPr>
          <w:trHeight w:val="237"/>
          <w:tblCellSpacing w:w="15" w:type="dxa"/>
        </w:trPr>
        <w:tc>
          <w:tcPr>
            <w:tcW w:w="3888" w:type="pct"/>
            <w:vAlign w:val="center"/>
            <w:hideMark/>
          </w:tcPr>
          <w:p w:rsidR="00EC5C9C" w:rsidRPr="00EC5C9C" w:rsidRDefault="00EC5C9C" w:rsidP="00EC5C9C">
            <w:pPr>
              <w:spacing w:after="0" w:line="240" w:lineRule="auto"/>
              <w:jc w:val="both"/>
              <w:rPr>
                <w:rFonts w:ascii="Times New Roman" w:hAnsi="Times New Roman" w:cs="Times New Roman"/>
                <w:sz w:val="21"/>
                <w:szCs w:val="21"/>
              </w:rPr>
            </w:pPr>
          </w:p>
        </w:tc>
        <w:tc>
          <w:tcPr>
            <w:tcW w:w="1050"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July 11, 2013</w:t>
            </w:r>
          </w:p>
        </w:tc>
      </w:tr>
    </w:tbl>
    <w:p w:rsidR="00C50818" w:rsidRDefault="00C50818" w:rsidP="00C50818">
      <w:pPr>
        <w:spacing w:after="0" w:line="240" w:lineRule="auto"/>
        <w:jc w:val="both"/>
        <w:rPr>
          <w:rFonts w:ascii="Times New Roman" w:hAnsi="Times New Roman" w:cs="Times New Roman"/>
          <w:sz w:val="21"/>
          <w:szCs w:val="21"/>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tblGrid>
      <w:tr w:rsidR="00C50818" w:rsidTr="00C50818">
        <w:tc>
          <w:tcPr>
            <w:tcW w:w="7650" w:type="dxa"/>
          </w:tcPr>
          <w:p w:rsidR="00C50818" w:rsidRPr="00C50818" w:rsidRDefault="00C50818" w:rsidP="00C50818">
            <w:pPr>
              <w:jc w:val="both"/>
              <w:rPr>
                <w:rFonts w:ascii="Times New Roman" w:hAnsi="Times New Roman" w:cs="Times New Roman"/>
                <w:sz w:val="21"/>
                <w:szCs w:val="21"/>
                <w:lang w:val="en-US"/>
              </w:rPr>
            </w:pPr>
            <w:r w:rsidRPr="00C50818">
              <w:rPr>
                <w:rFonts w:ascii="Times New Roman" w:hAnsi="Times New Roman" w:cs="Times New Roman"/>
                <w:sz w:val="21"/>
                <w:szCs w:val="21"/>
                <w:lang w:val="en-US"/>
              </w:rPr>
              <w:t>DETERMINATION OF ATTRIBUTES OF LIQUID SUBSTANCES </w:t>
            </w:r>
          </w:p>
          <w:p w:rsidR="00C50818" w:rsidRPr="00C50818" w:rsidRDefault="00C50818" w:rsidP="00C50818">
            <w:pPr>
              <w:jc w:val="both"/>
              <w:rPr>
                <w:rFonts w:ascii="Times New Roman" w:hAnsi="Times New Roman" w:cs="Times New Roman"/>
                <w:sz w:val="21"/>
                <w:szCs w:val="21"/>
                <w:lang w:val="en-US"/>
              </w:rPr>
            </w:pPr>
            <w:r w:rsidRPr="00C50818">
              <w:rPr>
                <w:rFonts w:ascii="Times New Roman" w:hAnsi="Times New Roman" w:cs="Times New Roman"/>
                <w:b/>
                <w:bCs/>
                <w:sz w:val="21"/>
                <w:szCs w:val="21"/>
                <w:lang w:val="en-US"/>
              </w:rPr>
              <w:t>Abstract</w:t>
            </w:r>
          </w:p>
          <w:p w:rsidR="00C50818" w:rsidRDefault="00C50818" w:rsidP="00C50818">
            <w:pPr>
              <w:jc w:val="both"/>
              <w:rPr>
                <w:rFonts w:ascii="Times New Roman" w:hAnsi="Times New Roman" w:cs="Times New Roman"/>
                <w:sz w:val="21"/>
                <w:szCs w:val="21"/>
                <w:lang w:val="en-US"/>
              </w:rPr>
            </w:pPr>
            <w:r w:rsidRPr="00C50818">
              <w:rPr>
                <w:rFonts w:ascii="Times New Roman" w:hAnsi="Times New Roman" w:cs="Times New Roman"/>
                <w:sz w:val="21"/>
                <w:szCs w:val="21"/>
                <w:lang w:val="en-US"/>
              </w:rPr>
              <w:t>A monitoring unit (100) that determines parameters (p1, p2) of an attribute (P) of a liquid substance flowing (F) through a dielectric conduit (110) includes plural coil members (121, 122) encircling the dielectric conduit (110) that subjects a flow of the liquid substance to plural different electromagnetic fields (B(f)), and under influence thereof measuring circuitry registers corresponding impedance measures (z(f)) of the liquid substance. A processor (130) derives the parameters (p1, p2) of the attribute (P) based on the registered impedance measures (z(f)).</w:t>
            </w:r>
          </w:p>
        </w:tc>
      </w:tr>
    </w:tbl>
    <w:tbl>
      <w:tblPr>
        <w:tblStyle w:val="a3"/>
        <w:tblpPr w:leftFromText="180" w:rightFromText="180" w:vertAnchor="text" w:horzAnchor="margin" w:tblpXSpec="right" w:tblpY="-22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6"/>
      </w:tblGrid>
      <w:tr w:rsidR="00EC5C9C" w:rsidTr="00EC5C9C">
        <w:trPr>
          <w:trHeight w:val="1385"/>
        </w:trPr>
        <w:tc>
          <w:tcPr>
            <w:tcW w:w="7596" w:type="dxa"/>
          </w:tcPr>
          <w:p w:rsidR="00EC5C9C" w:rsidRPr="00EC5C9C" w:rsidRDefault="00EC5C9C" w:rsidP="00EC5C9C">
            <w:pPr>
              <w:jc w:val="both"/>
              <w:rPr>
                <w:rFonts w:ascii="Times New Roman" w:hAnsi="Times New Roman" w:cs="Times New Roman"/>
                <w:sz w:val="21"/>
                <w:szCs w:val="21"/>
                <w:lang w:val="en-US"/>
              </w:rPr>
            </w:pPr>
            <w:r w:rsidRPr="00EC5C9C">
              <w:rPr>
                <w:rFonts w:ascii="Times New Roman" w:hAnsi="Times New Roman" w:cs="Times New Roman"/>
                <w:sz w:val="21"/>
                <w:szCs w:val="21"/>
                <w:lang w:val="en-US"/>
              </w:rPr>
              <w:t>VIVO DETERMINATION OF ACIDITY LEVELS </w:t>
            </w:r>
          </w:p>
          <w:p w:rsidR="00EC5C9C" w:rsidRPr="00EC5C9C" w:rsidRDefault="00EC5C9C" w:rsidP="00EC5C9C">
            <w:pPr>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Abstract</w:t>
            </w:r>
          </w:p>
          <w:p w:rsidR="00EC5C9C" w:rsidRDefault="00EC5C9C" w:rsidP="00EC5C9C">
            <w:pPr>
              <w:jc w:val="both"/>
              <w:rPr>
                <w:rFonts w:ascii="Times New Roman" w:hAnsi="Times New Roman" w:cs="Times New Roman"/>
                <w:sz w:val="21"/>
                <w:szCs w:val="21"/>
                <w:lang w:val="en-US"/>
              </w:rPr>
            </w:pPr>
            <w:r w:rsidRPr="00EC5C9C">
              <w:rPr>
                <w:rFonts w:ascii="Times New Roman" w:hAnsi="Times New Roman" w:cs="Times New Roman"/>
                <w:sz w:val="21"/>
                <w:szCs w:val="21"/>
                <w:lang w:val="en-US"/>
              </w:rPr>
              <w:t>A bolus for use in a ruminant animal's reticulum includes a cavity (100) configured to receive ruminal fluids present in the stomach. The cavity has walls (110) of a dielectric material and is encircled by a coil member (120), which is configured to subject the ruminal fluids to an electro-magnetic field. A Sensor element (310) measures the electromagnetic field's influence on the ruminal fluids and thus register an electromagnetic property representative of an acidity level of said fluids. A transmitter (410) transmits a wireless output signal (SD) reflecting the acidity measure.</w:t>
            </w:r>
          </w:p>
        </w:tc>
      </w:tr>
    </w:tbl>
    <w:p w:rsidR="00C50818" w:rsidRPr="00C50818" w:rsidRDefault="00C50818" w:rsidP="00C50818">
      <w:pPr>
        <w:spacing w:after="0" w:line="240" w:lineRule="auto"/>
        <w:jc w:val="both"/>
        <w:rPr>
          <w:rFonts w:ascii="Times New Roman" w:hAnsi="Times New Roman" w:cs="Times New Roman"/>
          <w:sz w:val="21"/>
          <w:szCs w:val="21"/>
          <w:lang w:val="en-US"/>
        </w:rPr>
      </w:pPr>
    </w:p>
    <w:p w:rsidR="0017452B" w:rsidRPr="000752A4" w:rsidRDefault="0017452B" w:rsidP="00C50818">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36</w:t>
      </w:r>
      <w:r w:rsidRPr="000752A4">
        <w:rPr>
          <w:rFonts w:ascii="Times New Roman" w:hAnsi="Times New Roman" w:cs="Times New Roman"/>
          <w:sz w:val="21"/>
          <w:szCs w:val="21"/>
          <w:lang w:val="en-US"/>
        </w:rPr>
        <w:tab/>
        <w:t>37</w:t>
      </w:r>
    </w:p>
    <w:p w:rsidR="0017452B" w:rsidRPr="000752A4" w:rsidRDefault="0017452B"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17452B" w:rsidRPr="00C50818" w:rsidTr="00297F44">
        <w:tc>
          <w:tcPr>
            <w:tcW w:w="7727" w:type="dxa"/>
            <w:tcBorders>
              <w:bottom w:val="single" w:sz="4" w:space="0" w:color="auto"/>
            </w:tcBorders>
          </w:tcPr>
          <w:p w:rsidR="0017452B" w:rsidRPr="000752A4" w:rsidRDefault="0017452B"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17452B" w:rsidRPr="000752A4" w:rsidRDefault="0017452B"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17452B" w:rsidRPr="000752A4" w:rsidTr="00297F44">
        <w:tc>
          <w:tcPr>
            <w:tcW w:w="7727" w:type="dxa"/>
            <w:tcBorders>
              <w:top w:val="single" w:sz="4" w:space="0" w:color="auto"/>
            </w:tcBorders>
          </w:tcPr>
          <w:p w:rsidR="0017452B" w:rsidRPr="000752A4" w:rsidRDefault="0017452B" w:rsidP="00D57809">
            <w:pPr>
              <w:rPr>
                <w:rFonts w:ascii="Times New Roman" w:hAnsi="Times New Roman" w:cs="Times New Roman"/>
                <w:sz w:val="21"/>
                <w:szCs w:val="21"/>
                <w:lang w:val="en-US"/>
              </w:rPr>
            </w:pPr>
          </w:p>
          <w:p w:rsidR="0017452B" w:rsidRPr="000752A4" w:rsidRDefault="0017452B" w:rsidP="00D57809">
            <w:pPr>
              <w:rPr>
                <w:rFonts w:ascii="Times New Roman" w:hAnsi="Times New Roman" w:cs="Times New Roman"/>
                <w:sz w:val="21"/>
                <w:szCs w:val="21"/>
                <w:lang w:val="en-US"/>
              </w:rPr>
            </w:pPr>
          </w:p>
          <w:p w:rsidR="0017452B" w:rsidRPr="000752A4" w:rsidRDefault="0017452B" w:rsidP="00D57809">
            <w:pPr>
              <w:tabs>
                <w:tab w:val="left" w:pos="567"/>
              </w:tabs>
              <w:jc w:val="right"/>
              <w:rPr>
                <w:rFonts w:ascii="Times New Roman" w:hAnsi="Times New Roman" w:cs="Times New Roman"/>
                <w:b/>
                <w:sz w:val="21"/>
                <w:szCs w:val="21"/>
                <w:lang w:val="en-US"/>
              </w:rPr>
            </w:pPr>
            <w:r w:rsidRPr="000752A4">
              <w:rPr>
                <w:rFonts w:ascii="Times New Roman" w:hAnsi="Times New Roman" w:cs="Times New Roman"/>
                <w:b/>
                <w:sz w:val="21"/>
                <w:szCs w:val="21"/>
                <w:lang w:val="en-US"/>
              </w:rPr>
              <w:t>Annex 4</w:t>
            </w:r>
          </w:p>
        </w:tc>
        <w:tc>
          <w:tcPr>
            <w:tcW w:w="7724" w:type="dxa"/>
            <w:tcBorders>
              <w:top w:val="single" w:sz="4" w:space="0" w:color="auto"/>
            </w:tcBorders>
          </w:tcPr>
          <w:p w:rsidR="0017452B" w:rsidRPr="000752A4" w:rsidRDefault="0017452B" w:rsidP="00D57809">
            <w:pPr>
              <w:ind w:firstLine="296"/>
              <w:jc w:val="both"/>
              <w:rPr>
                <w:rFonts w:ascii="Times New Roman" w:hAnsi="Times New Roman" w:cs="Times New Roman"/>
                <w:sz w:val="21"/>
                <w:szCs w:val="21"/>
                <w:lang w:val="en-US"/>
              </w:rPr>
            </w:pPr>
          </w:p>
          <w:p w:rsidR="0017452B" w:rsidRDefault="0017452B" w:rsidP="00D57809">
            <w:pPr>
              <w:ind w:firstLine="296"/>
              <w:jc w:val="both"/>
              <w:rPr>
                <w:rFonts w:ascii="Times New Roman" w:hAnsi="Times New Roman" w:cs="Times New Roman"/>
                <w:sz w:val="21"/>
                <w:szCs w:val="21"/>
                <w:lang w:val="en-US"/>
              </w:rPr>
            </w:pPr>
          </w:p>
          <w:p w:rsidR="00EC5C9C" w:rsidRPr="000752A4" w:rsidRDefault="00EC5C9C" w:rsidP="00D57809">
            <w:pPr>
              <w:ind w:firstLine="296"/>
              <w:jc w:val="both"/>
              <w:rPr>
                <w:rFonts w:ascii="Times New Roman" w:hAnsi="Times New Roman" w:cs="Times New Roman"/>
                <w:sz w:val="21"/>
                <w:szCs w:val="21"/>
                <w:lang w:val="en-US"/>
              </w:rPr>
            </w:pPr>
          </w:p>
          <w:p w:rsidR="0017452B" w:rsidRPr="000752A4" w:rsidRDefault="0017452B" w:rsidP="00D57809">
            <w:pPr>
              <w:tabs>
                <w:tab w:val="left" w:pos="525"/>
                <w:tab w:val="left" w:pos="7938"/>
              </w:tabs>
              <w:ind w:firstLine="296"/>
              <w:jc w:val="right"/>
              <w:rPr>
                <w:rFonts w:ascii="Times New Roman" w:hAnsi="Times New Roman" w:cs="Times New Roman"/>
                <w:b/>
                <w:sz w:val="21"/>
                <w:szCs w:val="21"/>
                <w:lang w:val="en-US"/>
              </w:rPr>
            </w:pPr>
            <w:r w:rsidRPr="000752A4">
              <w:rPr>
                <w:rFonts w:ascii="Times New Roman" w:hAnsi="Times New Roman" w:cs="Times New Roman"/>
                <w:b/>
                <w:sz w:val="21"/>
                <w:szCs w:val="21"/>
                <w:lang w:val="en-US"/>
              </w:rPr>
              <w:t>Annex 5</w:t>
            </w:r>
          </w:p>
        </w:tc>
      </w:tr>
    </w:tbl>
    <w:tbl>
      <w:tblPr>
        <w:tblpPr w:leftFromText="180" w:rightFromText="180" w:vertAnchor="text" w:horzAnchor="margin" w:tblpXSpec="right" w:tblpY="144"/>
        <w:tblW w:w="2435" w:type="pct"/>
        <w:tblCellSpacing w:w="15" w:type="dxa"/>
        <w:tblCellMar>
          <w:top w:w="15" w:type="dxa"/>
          <w:left w:w="15" w:type="dxa"/>
          <w:bottom w:w="15" w:type="dxa"/>
          <w:right w:w="15" w:type="dxa"/>
        </w:tblCellMar>
        <w:tblLook w:val="04A0" w:firstRow="1" w:lastRow="0" w:firstColumn="1" w:lastColumn="0" w:noHBand="0" w:noVBand="1"/>
      </w:tblPr>
      <w:tblGrid>
        <w:gridCol w:w="3762"/>
        <w:gridCol w:w="3763"/>
      </w:tblGrid>
      <w:tr w:rsidR="00EC5C9C" w:rsidRPr="00EC5C9C" w:rsidTr="00EC5C9C">
        <w:trPr>
          <w:trHeight w:val="353"/>
          <w:tblCellSpacing w:w="15" w:type="dxa"/>
        </w:trPr>
        <w:tc>
          <w:tcPr>
            <w:tcW w:w="2470"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United States Patent</w:t>
            </w:r>
          </w:p>
        </w:tc>
        <w:tc>
          <w:tcPr>
            <w:tcW w:w="2470"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8,694,091</w:t>
            </w:r>
          </w:p>
        </w:tc>
      </w:tr>
      <w:tr w:rsidR="00EC5C9C" w:rsidRPr="00EC5C9C" w:rsidTr="00EC5C9C">
        <w:trPr>
          <w:trHeight w:val="353"/>
          <w:tblCellSpacing w:w="15" w:type="dxa"/>
        </w:trPr>
        <w:tc>
          <w:tcPr>
            <w:tcW w:w="2470" w:type="pct"/>
            <w:vAlign w:val="center"/>
            <w:hideMark/>
          </w:tcPr>
          <w:p w:rsidR="00EC5C9C" w:rsidRPr="00EC5C9C" w:rsidRDefault="00EC5C9C" w:rsidP="00EC5C9C">
            <w:pPr>
              <w:spacing w:after="0" w:line="240" w:lineRule="auto"/>
              <w:jc w:val="both"/>
              <w:rPr>
                <w:rFonts w:ascii="Times New Roman" w:hAnsi="Times New Roman" w:cs="Times New Roman"/>
                <w:sz w:val="21"/>
                <w:szCs w:val="21"/>
              </w:rPr>
            </w:pPr>
          </w:p>
        </w:tc>
        <w:tc>
          <w:tcPr>
            <w:tcW w:w="2470"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April 8, 2014</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tbl>
      <w:tblPr>
        <w:tblW w:w="2435" w:type="pct"/>
        <w:tblCellSpacing w:w="15" w:type="dxa"/>
        <w:tblCellMar>
          <w:top w:w="15" w:type="dxa"/>
          <w:left w:w="15" w:type="dxa"/>
          <w:bottom w:w="15" w:type="dxa"/>
          <w:right w:w="15" w:type="dxa"/>
        </w:tblCellMar>
        <w:tblLook w:val="04A0" w:firstRow="1" w:lastRow="0" w:firstColumn="1" w:lastColumn="0" w:noHBand="0" w:noVBand="1"/>
      </w:tblPr>
      <w:tblGrid>
        <w:gridCol w:w="3754"/>
        <w:gridCol w:w="3771"/>
      </w:tblGrid>
      <w:tr w:rsidR="00EC5C9C" w:rsidRPr="00EC5C9C" w:rsidTr="00EC5C9C">
        <w:trPr>
          <w:trHeight w:val="276"/>
          <w:tblCellSpacing w:w="15" w:type="dxa"/>
        </w:trPr>
        <w:tc>
          <w:tcPr>
            <w:tcW w:w="2464"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United States Patent</w:t>
            </w:r>
          </w:p>
        </w:tc>
        <w:tc>
          <w:tcPr>
            <w:tcW w:w="2476"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8,820,144</w:t>
            </w:r>
          </w:p>
        </w:tc>
      </w:tr>
      <w:tr w:rsidR="00EC5C9C" w:rsidRPr="00EC5C9C" w:rsidTr="00EC5C9C">
        <w:trPr>
          <w:trHeight w:val="276"/>
          <w:tblCellSpacing w:w="15" w:type="dxa"/>
        </w:trPr>
        <w:tc>
          <w:tcPr>
            <w:tcW w:w="2464" w:type="pct"/>
            <w:vAlign w:val="center"/>
            <w:hideMark/>
          </w:tcPr>
          <w:p w:rsidR="00EC5C9C" w:rsidRPr="00EC5C9C" w:rsidRDefault="00EC5C9C" w:rsidP="00EC5C9C">
            <w:pPr>
              <w:spacing w:after="0" w:line="240" w:lineRule="auto"/>
              <w:jc w:val="both"/>
              <w:rPr>
                <w:rFonts w:ascii="Times New Roman" w:hAnsi="Times New Roman" w:cs="Times New Roman"/>
                <w:sz w:val="21"/>
                <w:szCs w:val="21"/>
              </w:rPr>
            </w:pPr>
          </w:p>
        </w:tc>
        <w:tc>
          <w:tcPr>
            <w:tcW w:w="2476" w:type="pct"/>
            <w:vAlign w:val="center"/>
            <w:hideMark/>
          </w:tcPr>
          <w:p w:rsidR="00EC5C9C" w:rsidRPr="00EC5C9C" w:rsidRDefault="00EC5C9C" w:rsidP="00EC5C9C">
            <w:pPr>
              <w:spacing w:after="0" w:line="240" w:lineRule="auto"/>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September 2, 2014</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tbl>
      <w:tblPr>
        <w:tblStyle w:val="a3"/>
        <w:tblpPr w:leftFromText="180" w:rightFromText="180" w:vertAnchor="text" w:horzAnchor="margin" w:tblpXSpec="right"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9"/>
      </w:tblGrid>
      <w:tr w:rsidR="00EC5C9C" w:rsidTr="00EC5C9C">
        <w:trPr>
          <w:trHeight w:val="1165"/>
        </w:trPr>
        <w:tc>
          <w:tcPr>
            <w:tcW w:w="7499" w:type="dxa"/>
          </w:tcPr>
          <w:p w:rsidR="00EC5C9C" w:rsidRPr="00EC5C9C" w:rsidRDefault="00EC5C9C" w:rsidP="00EC5C9C">
            <w:pPr>
              <w:jc w:val="both"/>
              <w:rPr>
                <w:rFonts w:ascii="Times New Roman" w:hAnsi="Times New Roman" w:cs="Times New Roman"/>
                <w:sz w:val="21"/>
                <w:szCs w:val="21"/>
                <w:lang w:val="en-US"/>
              </w:rPr>
            </w:pPr>
            <w:r w:rsidRPr="00EC5C9C">
              <w:rPr>
                <w:rFonts w:ascii="Times New Roman" w:hAnsi="Times New Roman" w:cs="Times New Roman"/>
                <w:sz w:val="21"/>
                <w:szCs w:val="21"/>
                <w:lang w:val="en-US"/>
              </w:rPr>
              <w:t>In vivo determination of acidity levels </w:t>
            </w:r>
          </w:p>
          <w:p w:rsidR="00EC5C9C" w:rsidRPr="00EC5C9C" w:rsidRDefault="00EC5C9C" w:rsidP="00EC5C9C">
            <w:pPr>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Abstract</w:t>
            </w:r>
          </w:p>
          <w:p w:rsidR="00EC5C9C" w:rsidRDefault="00EC5C9C" w:rsidP="00EC5C9C">
            <w:pPr>
              <w:jc w:val="both"/>
              <w:rPr>
                <w:rFonts w:ascii="Times New Roman" w:hAnsi="Times New Roman" w:cs="Times New Roman"/>
                <w:sz w:val="21"/>
                <w:szCs w:val="21"/>
                <w:lang w:val="en-US"/>
              </w:rPr>
            </w:pPr>
            <w:r w:rsidRPr="00EC5C9C">
              <w:rPr>
                <w:rFonts w:ascii="Times New Roman" w:hAnsi="Times New Roman" w:cs="Times New Roman"/>
                <w:sz w:val="21"/>
                <w:szCs w:val="21"/>
                <w:lang w:val="en-US"/>
              </w:rPr>
              <w:t>A bolus for use in a ruminant animal's reticulum includes a cavity (100) configured to receive ruminal fluids present in the stomach. The cavity has walls (110) of a dielectric material and is encircled by a coil member (120), which is configured to subject the ruminal fluids to an electro-magnetic field. A Sensor element (310) measures the electromagnetic field's influence on the ruminal fluids and thus register an electromagnetic property representative of an acidity level of said fluids. A transmitter (410) transmits a wireless output signal (SD) reflecting the acidity measure.</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6"/>
      </w:tblGrid>
      <w:tr w:rsidR="00EC5C9C" w:rsidTr="00EC5C9C">
        <w:trPr>
          <w:trHeight w:val="1712"/>
        </w:trPr>
        <w:tc>
          <w:tcPr>
            <w:tcW w:w="7596" w:type="dxa"/>
          </w:tcPr>
          <w:p w:rsidR="00EC5C9C" w:rsidRPr="00EC5C9C" w:rsidRDefault="00EC5C9C" w:rsidP="00EC5C9C">
            <w:pPr>
              <w:jc w:val="both"/>
              <w:rPr>
                <w:rFonts w:ascii="Times New Roman" w:hAnsi="Times New Roman" w:cs="Times New Roman"/>
                <w:sz w:val="21"/>
                <w:szCs w:val="21"/>
                <w:lang w:val="en-US"/>
              </w:rPr>
            </w:pPr>
            <w:r w:rsidRPr="00EC5C9C">
              <w:rPr>
                <w:rFonts w:ascii="Times New Roman" w:hAnsi="Times New Roman" w:cs="Times New Roman"/>
                <w:sz w:val="21"/>
                <w:szCs w:val="21"/>
                <w:lang w:val="en-US"/>
              </w:rPr>
              <w:t>Apparatus and method for fluid monitoring </w:t>
            </w:r>
          </w:p>
          <w:p w:rsidR="00EC5C9C" w:rsidRPr="00EC5C9C" w:rsidRDefault="00EC5C9C" w:rsidP="00EC5C9C">
            <w:pPr>
              <w:jc w:val="both"/>
              <w:rPr>
                <w:rFonts w:ascii="Times New Roman" w:hAnsi="Times New Roman" w:cs="Times New Roman"/>
                <w:sz w:val="21"/>
                <w:szCs w:val="21"/>
                <w:lang w:val="en-US"/>
              </w:rPr>
            </w:pPr>
            <w:r w:rsidRPr="00EC5C9C">
              <w:rPr>
                <w:rFonts w:ascii="Times New Roman" w:hAnsi="Times New Roman" w:cs="Times New Roman"/>
                <w:b/>
                <w:bCs/>
                <w:sz w:val="21"/>
                <w:szCs w:val="21"/>
                <w:lang w:val="en-US"/>
              </w:rPr>
              <w:t>Abstract</w:t>
            </w:r>
          </w:p>
          <w:p w:rsidR="00EC5C9C" w:rsidRDefault="00EC5C9C" w:rsidP="00EC5C9C">
            <w:pPr>
              <w:jc w:val="both"/>
              <w:rPr>
                <w:rFonts w:ascii="Times New Roman" w:hAnsi="Times New Roman" w:cs="Times New Roman"/>
                <w:sz w:val="21"/>
                <w:szCs w:val="21"/>
                <w:lang w:val="en-US"/>
              </w:rPr>
            </w:pPr>
            <w:r w:rsidRPr="00EC5C9C">
              <w:rPr>
                <w:rFonts w:ascii="Times New Roman" w:hAnsi="Times New Roman" w:cs="Times New Roman"/>
                <w:sz w:val="21"/>
                <w:szCs w:val="21"/>
                <w:lang w:val="en-US"/>
              </w:rPr>
              <w:t>According to some embodiments, an apparatus and method are provided for detecting the composition of a fluid. An alternating electromagnetic field may be applied to the fluid and distortions in the electromagnetic field are compared with predetermined, expected distortion "signatures" for particular components at particular concentrations. The presence and concentration of the components in the fluid may be detected by detecting these distortion signatures.</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38</w:t>
      </w:r>
      <w:r w:rsidRPr="000752A4">
        <w:rPr>
          <w:rFonts w:ascii="Times New Roman" w:hAnsi="Times New Roman" w:cs="Times New Roman"/>
          <w:sz w:val="21"/>
          <w:szCs w:val="21"/>
          <w:lang w:val="en-US"/>
        </w:rPr>
        <w:tab/>
        <w:t>39</w:t>
      </w:r>
    </w:p>
    <w:p w:rsidR="0017452B" w:rsidRPr="000752A4" w:rsidRDefault="0017452B"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17452B" w:rsidRPr="00C50818" w:rsidTr="00297F44">
        <w:tc>
          <w:tcPr>
            <w:tcW w:w="7727" w:type="dxa"/>
            <w:tcBorders>
              <w:bottom w:val="single" w:sz="4" w:space="0" w:color="auto"/>
            </w:tcBorders>
          </w:tcPr>
          <w:p w:rsidR="0017452B" w:rsidRPr="000752A4" w:rsidRDefault="0017452B"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17452B" w:rsidRPr="000752A4" w:rsidRDefault="0017452B"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17452B" w:rsidRPr="000752A4" w:rsidTr="00297F44">
        <w:tc>
          <w:tcPr>
            <w:tcW w:w="7727" w:type="dxa"/>
            <w:tcBorders>
              <w:top w:val="single" w:sz="4" w:space="0" w:color="auto"/>
            </w:tcBorders>
          </w:tcPr>
          <w:p w:rsidR="0017452B" w:rsidRPr="000752A4" w:rsidRDefault="0017452B" w:rsidP="00D57809">
            <w:pPr>
              <w:rPr>
                <w:rFonts w:ascii="Times New Roman" w:hAnsi="Times New Roman" w:cs="Times New Roman"/>
                <w:sz w:val="21"/>
                <w:szCs w:val="21"/>
                <w:lang w:val="en-US"/>
              </w:rPr>
            </w:pPr>
          </w:p>
          <w:p w:rsidR="0017452B" w:rsidRPr="000752A4" w:rsidRDefault="0017452B" w:rsidP="00D57809">
            <w:pPr>
              <w:rPr>
                <w:rFonts w:ascii="Times New Roman" w:hAnsi="Times New Roman" w:cs="Times New Roman"/>
                <w:sz w:val="21"/>
                <w:szCs w:val="21"/>
                <w:lang w:val="en-US"/>
              </w:rPr>
            </w:pPr>
          </w:p>
          <w:p w:rsidR="0017452B" w:rsidRPr="000752A4" w:rsidRDefault="0017452B" w:rsidP="00D57809">
            <w:pPr>
              <w:tabs>
                <w:tab w:val="left" w:pos="567"/>
              </w:tabs>
              <w:jc w:val="right"/>
              <w:rPr>
                <w:rFonts w:ascii="Times New Roman" w:hAnsi="Times New Roman" w:cs="Times New Roman"/>
                <w:b/>
                <w:sz w:val="21"/>
                <w:szCs w:val="21"/>
                <w:lang w:val="en-US"/>
              </w:rPr>
            </w:pPr>
            <w:r w:rsidRPr="000752A4">
              <w:rPr>
                <w:rFonts w:ascii="Times New Roman" w:hAnsi="Times New Roman" w:cs="Times New Roman"/>
                <w:b/>
                <w:sz w:val="21"/>
                <w:szCs w:val="21"/>
                <w:lang w:val="en-US"/>
              </w:rPr>
              <w:t>Annex 6</w:t>
            </w:r>
          </w:p>
        </w:tc>
        <w:tc>
          <w:tcPr>
            <w:tcW w:w="7724" w:type="dxa"/>
            <w:tcBorders>
              <w:top w:val="single" w:sz="4" w:space="0" w:color="auto"/>
            </w:tcBorders>
          </w:tcPr>
          <w:p w:rsidR="0017452B" w:rsidRPr="000752A4" w:rsidRDefault="0017452B" w:rsidP="00D57809">
            <w:pPr>
              <w:ind w:firstLine="296"/>
              <w:jc w:val="both"/>
              <w:rPr>
                <w:rFonts w:ascii="Times New Roman" w:hAnsi="Times New Roman" w:cs="Times New Roman"/>
                <w:sz w:val="21"/>
                <w:szCs w:val="21"/>
                <w:lang w:val="en-US"/>
              </w:rPr>
            </w:pPr>
          </w:p>
          <w:p w:rsidR="0017452B" w:rsidRPr="000752A4" w:rsidRDefault="0017452B" w:rsidP="00D57809">
            <w:pPr>
              <w:ind w:firstLine="296"/>
              <w:jc w:val="both"/>
              <w:rPr>
                <w:rFonts w:ascii="Times New Roman" w:hAnsi="Times New Roman" w:cs="Times New Roman"/>
                <w:sz w:val="21"/>
                <w:szCs w:val="21"/>
                <w:lang w:val="en-US"/>
              </w:rPr>
            </w:pPr>
          </w:p>
          <w:p w:rsidR="0017452B" w:rsidRPr="000752A4" w:rsidRDefault="0017452B" w:rsidP="00D57809">
            <w:pPr>
              <w:tabs>
                <w:tab w:val="left" w:pos="525"/>
                <w:tab w:val="left" w:pos="7938"/>
              </w:tabs>
              <w:ind w:firstLine="296"/>
              <w:jc w:val="right"/>
              <w:rPr>
                <w:rFonts w:ascii="Times New Roman" w:hAnsi="Times New Roman" w:cs="Times New Roman"/>
                <w:b/>
                <w:sz w:val="21"/>
                <w:szCs w:val="21"/>
                <w:lang w:val="en-US"/>
              </w:rPr>
            </w:pPr>
            <w:r w:rsidRPr="000752A4">
              <w:rPr>
                <w:rFonts w:ascii="Times New Roman" w:hAnsi="Times New Roman" w:cs="Times New Roman"/>
                <w:b/>
                <w:sz w:val="21"/>
                <w:szCs w:val="21"/>
                <w:lang w:val="en-US"/>
              </w:rPr>
              <w:t>Annex 7</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tbl>
      <w:tblPr>
        <w:tblW w:w="2479" w:type="pct"/>
        <w:tblCellSpacing w:w="15" w:type="dxa"/>
        <w:tblCellMar>
          <w:top w:w="15" w:type="dxa"/>
          <w:left w:w="15" w:type="dxa"/>
          <w:bottom w:w="15" w:type="dxa"/>
          <w:right w:w="15" w:type="dxa"/>
        </w:tblCellMar>
        <w:tblLook w:val="04A0" w:firstRow="1" w:lastRow="0" w:firstColumn="1" w:lastColumn="0" w:noHBand="0" w:noVBand="1"/>
      </w:tblPr>
      <w:tblGrid>
        <w:gridCol w:w="3823"/>
        <w:gridCol w:w="3838"/>
      </w:tblGrid>
      <w:tr w:rsidR="006A2751" w:rsidRPr="006A2751" w:rsidTr="006A2751">
        <w:trPr>
          <w:trHeight w:val="298"/>
          <w:tblCellSpacing w:w="15" w:type="dxa"/>
        </w:trPr>
        <w:tc>
          <w:tcPr>
            <w:tcW w:w="2466"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United States Patent</w:t>
            </w:r>
          </w:p>
        </w:tc>
        <w:tc>
          <w:tcPr>
            <w:tcW w:w="2476"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9,316,605</w:t>
            </w:r>
          </w:p>
        </w:tc>
      </w:tr>
      <w:tr w:rsidR="006A2751" w:rsidRPr="006A2751" w:rsidTr="006A2751">
        <w:trPr>
          <w:trHeight w:val="298"/>
          <w:tblCellSpacing w:w="15" w:type="dxa"/>
        </w:trPr>
        <w:tc>
          <w:tcPr>
            <w:tcW w:w="2466" w:type="pct"/>
            <w:vAlign w:val="center"/>
            <w:hideMark/>
          </w:tcPr>
          <w:p w:rsidR="006A2751" w:rsidRPr="006A2751" w:rsidRDefault="006A2751" w:rsidP="006A2751">
            <w:pPr>
              <w:spacing w:after="0" w:line="240" w:lineRule="auto"/>
              <w:jc w:val="both"/>
              <w:rPr>
                <w:rFonts w:ascii="Times New Roman" w:hAnsi="Times New Roman" w:cs="Times New Roman"/>
                <w:sz w:val="21"/>
                <w:szCs w:val="21"/>
              </w:rPr>
            </w:pPr>
          </w:p>
        </w:tc>
        <w:tc>
          <w:tcPr>
            <w:tcW w:w="2476"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April 19, 2016</w:t>
            </w:r>
          </w:p>
        </w:tc>
      </w:tr>
    </w:tbl>
    <w:tbl>
      <w:tblPr>
        <w:tblpPr w:leftFromText="180" w:rightFromText="180" w:vertAnchor="text" w:horzAnchor="page" w:tblpX="9029" w:tblpY="-787"/>
        <w:tblW w:w="2479" w:type="pct"/>
        <w:tblCellSpacing w:w="15" w:type="dxa"/>
        <w:tblCellMar>
          <w:top w:w="15" w:type="dxa"/>
          <w:left w:w="15" w:type="dxa"/>
          <w:bottom w:w="15" w:type="dxa"/>
          <w:right w:w="15" w:type="dxa"/>
        </w:tblCellMar>
        <w:tblLook w:val="04A0" w:firstRow="1" w:lastRow="0" w:firstColumn="1" w:lastColumn="0" w:noHBand="0" w:noVBand="1"/>
      </w:tblPr>
      <w:tblGrid>
        <w:gridCol w:w="5387"/>
        <w:gridCol w:w="2274"/>
      </w:tblGrid>
      <w:tr w:rsidR="006A2751" w:rsidRPr="006A2751" w:rsidTr="006A2751">
        <w:trPr>
          <w:trHeight w:val="235"/>
          <w:tblCellSpacing w:w="15" w:type="dxa"/>
        </w:trPr>
        <w:tc>
          <w:tcPr>
            <w:tcW w:w="3486"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United States Patent</w:t>
            </w:r>
          </w:p>
        </w:tc>
        <w:tc>
          <w:tcPr>
            <w:tcW w:w="1455"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9,194,787</w:t>
            </w:r>
          </w:p>
        </w:tc>
      </w:tr>
      <w:tr w:rsidR="006A2751" w:rsidRPr="006A2751" w:rsidTr="006A2751">
        <w:trPr>
          <w:trHeight w:val="235"/>
          <w:tblCellSpacing w:w="15" w:type="dxa"/>
        </w:trPr>
        <w:tc>
          <w:tcPr>
            <w:tcW w:w="3486" w:type="pct"/>
            <w:vAlign w:val="center"/>
            <w:hideMark/>
          </w:tcPr>
          <w:p w:rsidR="006A2751" w:rsidRPr="006A2751" w:rsidRDefault="006A2751" w:rsidP="006A2751">
            <w:pPr>
              <w:spacing w:after="0" w:line="240" w:lineRule="auto"/>
              <w:jc w:val="both"/>
              <w:rPr>
                <w:rFonts w:ascii="Times New Roman" w:hAnsi="Times New Roman" w:cs="Times New Roman"/>
                <w:sz w:val="21"/>
                <w:szCs w:val="21"/>
              </w:rPr>
            </w:pPr>
          </w:p>
        </w:tc>
        <w:tc>
          <w:tcPr>
            <w:tcW w:w="1455"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November 24, 2015</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tbl>
      <w:tblPr>
        <w:tblStyle w:val="a3"/>
        <w:tblpPr w:leftFromText="180" w:rightFromText="180" w:vertAnchor="text" w:horzAnchor="page" w:tblpX="8973" w:tblpY="1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9"/>
      </w:tblGrid>
      <w:tr w:rsidR="006A2751" w:rsidTr="006A2751">
        <w:trPr>
          <w:trHeight w:val="1508"/>
        </w:trPr>
        <w:tc>
          <w:tcPr>
            <w:tcW w:w="7679" w:type="dxa"/>
          </w:tcPr>
          <w:p w:rsidR="006A2751" w:rsidRP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sz w:val="21"/>
                <w:szCs w:val="21"/>
                <w:lang w:val="en-US"/>
              </w:rPr>
              <w:t>Testing apparatus for simulating stratified or dispersed flow </w:t>
            </w:r>
          </w:p>
          <w:p w:rsidR="006A2751" w:rsidRP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Abstract</w:t>
            </w:r>
          </w:p>
          <w:p w:rsid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sz w:val="21"/>
                <w:szCs w:val="21"/>
                <w:lang w:val="en-US"/>
              </w:rPr>
              <w:t>A system and method for simulating stratified or dispersed flow dynamics are disclosed herein. The method includes filling an apparatus with a multi-phase mixture that includes an upper phase and a lower phase, wherein the upper phase and the lower phase are immiscible </w:t>
            </w:r>
            <w:r w:rsidRPr="006A2751">
              <w:rPr>
                <w:rFonts w:ascii="Times New Roman" w:hAnsi="Times New Roman" w:cs="Times New Roman"/>
                <w:b/>
                <w:bCs/>
                <w:i/>
                <w:iCs/>
                <w:sz w:val="21"/>
                <w:szCs w:val="21"/>
                <w:lang w:val="en-US"/>
              </w:rPr>
              <w:t>liquids</w:t>
            </w:r>
            <w:r w:rsidRPr="006A2751">
              <w:rPr>
                <w:rFonts w:ascii="Times New Roman" w:hAnsi="Times New Roman" w:cs="Times New Roman"/>
                <w:sz w:val="21"/>
                <w:szCs w:val="21"/>
                <w:lang w:val="en-US"/>
              </w:rPr>
              <w:t>. The method also includes establishing contact between a bottom surface of a rotor drum and a top surface of the upper phase. The method also includes rotating the rotor drum such that the rotation of the rotor drum causes the upper phase to rotate and ultimately causes the lower phrase to also rotate. The method further includes </w:t>
            </w:r>
            <w:r w:rsidRPr="006A2751">
              <w:rPr>
                <w:rFonts w:ascii="Times New Roman" w:hAnsi="Times New Roman" w:cs="Times New Roman"/>
                <w:b/>
                <w:bCs/>
                <w:i/>
                <w:iCs/>
                <w:sz w:val="21"/>
                <w:szCs w:val="21"/>
                <w:lang w:val="en-US"/>
              </w:rPr>
              <w:t>monitoring</w:t>
            </w:r>
            <w:r w:rsidRPr="006A2751">
              <w:rPr>
                <w:rFonts w:ascii="Times New Roman" w:hAnsi="Times New Roman" w:cs="Times New Roman"/>
                <w:sz w:val="21"/>
                <w:szCs w:val="21"/>
                <w:lang w:val="en-US"/>
              </w:rPr>
              <w:t> a parameter of the multi-phase system while the rotor drum is rotating.</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2"/>
      </w:tblGrid>
      <w:tr w:rsidR="006A2751" w:rsidTr="006A2751">
        <w:trPr>
          <w:trHeight w:val="1263"/>
        </w:trPr>
        <w:tc>
          <w:tcPr>
            <w:tcW w:w="7672" w:type="dxa"/>
          </w:tcPr>
          <w:p w:rsidR="006A2751" w:rsidRP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sz w:val="21"/>
                <w:szCs w:val="21"/>
                <w:lang w:val="en-US"/>
              </w:rPr>
              <w:t xml:space="preserve">Determination of attributes of liquid substances </w:t>
            </w:r>
          </w:p>
          <w:p w:rsidR="006A2751" w:rsidRP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sz w:val="21"/>
                <w:szCs w:val="21"/>
                <w:lang w:val="en-US"/>
              </w:rPr>
              <w:t>Abstract</w:t>
            </w:r>
          </w:p>
          <w:p w:rsid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sz w:val="21"/>
                <w:szCs w:val="21"/>
                <w:lang w:val="en-US"/>
              </w:rPr>
              <w:t>A monitoring unit (100) that determines parameters (p1, p2) of an attribute (P) of a liquid substance flowing (F) through a dielectric conduit (110) includes plural coil members (121, 122) encircling the dielectric conduit (110) that subjects a flow of the liquid substance to plural different electromagnetic fields (B(f)), and under influence thereof measuring circuitry registers corresponding impedance measures (z(f)) of the liquid substance. A processor (130) derives the parameters (p1, p2) of the attribute (P) based on the registered impedance measures (z(f)).</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40</w:t>
      </w:r>
      <w:r w:rsidRPr="000752A4">
        <w:rPr>
          <w:rFonts w:ascii="Times New Roman" w:hAnsi="Times New Roman" w:cs="Times New Roman"/>
          <w:sz w:val="21"/>
          <w:szCs w:val="21"/>
          <w:lang w:val="en-US"/>
        </w:rPr>
        <w:tab/>
        <w:t>41</w:t>
      </w:r>
    </w:p>
    <w:p w:rsidR="0017452B" w:rsidRPr="000752A4" w:rsidRDefault="0017452B"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1545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27"/>
        <w:gridCol w:w="7724"/>
      </w:tblGrid>
      <w:tr w:rsidR="0017452B" w:rsidRPr="00C50818" w:rsidTr="00297F44">
        <w:tc>
          <w:tcPr>
            <w:tcW w:w="7727" w:type="dxa"/>
            <w:tcBorders>
              <w:bottom w:val="single" w:sz="4" w:space="0" w:color="auto"/>
            </w:tcBorders>
          </w:tcPr>
          <w:p w:rsidR="0017452B" w:rsidRPr="000752A4" w:rsidRDefault="0017452B" w:rsidP="00D57809">
            <w:pPr>
              <w:jc w:val="both"/>
              <w:rPr>
                <w:rFonts w:ascii="Times New Roman" w:hAnsi="Times New Roman" w:cs="Times New Roman"/>
                <w:i/>
                <w:sz w:val="21"/>
                <w:szCs w:val="21"/>
                <w:lang w:val="en-US"/>
              </w:rPr>
            </w:pPr>
            <w:r w:rsidRPr="000752A4">
              <w:rPr>
                <w:rFonts w:ascii="Times New Roman" w:hAnsi="Times New Roman" w:cs="Times New Roman"/>
                <w:i/>
                <w:sz w:val="21"/>
                <w:szCs w:val="21"/>
                <w:lang w:val="en-US"/>
              </w:rPr>
              <w:lastRenderedPageBreak/>
              <w:t>V. V. </w:t>
            </w:r>
            <w:proofErr w:type="spellStart"/>
            <w:r w:rsidRPr="000752A4">
              <w:rPr>
                <w:rFonts w:ascii="Times New Roman" w:hAnsi="Times New Roman" w:cs="Times New Roman"/>
                <w:i/>
                <w:sz w:val="21"/>
                <w:szCs w:val="21"/>
                <w:lang w:val="en-US"/>
              </w:rPr>
              <w:t>Korobov</w:t>
            </w:r>
            <w:proofErr w:type="spellEnd"/>
          </w:p>
        </w:tc>
        <w:tc>
          <w:tcPr>
            <w:tcW w:w="7724" w:type="dxa"/>
            <w:tcBorders>
              <w:bottom w:val="single" w:sz="4" w:space="0" w:color="auto"/>
            </w:tcBorders>
          </w:tcPr>
          <w:p w:rsidR="0017452B" w:rsidRPr="000752A4" w:rsidRDefault="0017452B" w:rsidP="00D57809">
            <w:pPr>
              <w:jc w:val="right"/>
              <w:rPr>
                <w:rFonts w:ascii="Times New Roman" w:hAnsi="Times New Roman" w:cs="Times New Roman"/>
                <w:i/>
                <w:sz w:val="21"/>
                <w:szCs w:val="21"/>
                <w:lang w:val="en-US"/>
              </w:rPr>
            </w:pPr>
            <w:r w:rsidRPr="000752A4">
              <w:rPr>
                <w:rFonts w:ascii="Times New Roman" w:hAnsi="Times New Roman" w:cs="Times New Roman"/>
                <w:i/>
                <w:sz w:val="21"/>
                <w:szCs w:val="21"/>
                <w:lang w:val="en-US"/>
              </w:rPr>
              <w:t>Active control of the water, water solution and process liquid quality</w:t>
            </w:r>
          </w:p>
        </w:tc>
      </w:tr>
      <w:tr w:rsidR="0017452B" w:rsidRPr="000752A4" w:rsidTr="00297F44">
        <w:tc>
          <w:tcPr>
            <w:tcW w:w="7727" w:type="dxa"/>
            <w:tcBorders>
              <w:top w:val="single" w:sz="4" w:space="0" w:color="auto"/>
            </w:tcBorders>
          </w:tcPr>
          <w:p w:rsidR="0017452B" w:rsidRPr="000752A4" w:rsidRDefault="0017452B" w:rsidP="00D57809">
            <w:pPr>
              <w:rPr>
                <w:rFonts w:ascii="Times New Roman" w:hAnsi="Times New Roman" w:cs="Times New Roman"/>
                <w:sz w:val="21"/>
                <w:szCs w:val="21"/>
                <w:lang w:val="en-US"/>
              </w:rPr>
            </w:pPr>
          </w:p>
          <w:p w:rsidR="0017452B" w:rsidRPr="000752A4" w:rsidRDefault="0017452B" w:rsidP="00D57809">
            <w:pPr>
              <w:rPr>
                <w:rFonts w:ascii="Times New Roman" w:hAnsi="Times New Roman" w:cs="Times New Roman"/>
                <w:sz w:val="21"/>
                <w:szCs w:val="21"/>
                <w:lang w:val="en-US"/>
              </w:rPr>
            </w:pPr>
          </w:p>
          <w:p w:rsidR="0017452B" w:rsidRPr="000752A4" w:rsidRDefault="0017452B" w:rsidP="00D57809">
            <w:pPr>
              <w:tabs>
                <w:tab w:val="left" w:pos="567"/>
              </w:tabs>
              <w:jc w:val="right"/>
              <w:rPr>
                <w:rFonts w:ascii="Times New Roman" w:hAnsi="Times New Roman" w:cs="Times New Roman"/>
                <w:b/>
                <w:sz w:val="21"/>
                <w:szCs w:val="21"/>
                <w:lang w:val="en-US"/>
              </w:rPr>
            </w:pPr>
            <w:r w:rsidRPr="000752A4">
              <w:rPr>
                <w:rFonts w:ascii="Times New Roman" w:hAnsi="Times New Roman" w:cs="Times New Roman"/>
                <w:b/>
                <w:sz w:val="21"/>
                <w:szCs w:val="21"/>
                <w:lang w:val="en-US"/>
              </w:rPr>
              <w:t>Annex 8</w:t>
            </w:r>
          </w:p>
        </w:tc>
        <w:tc>
          <w:tcPr>
            <w:tcW w:w="7724" w:type="dxa"/>
            <w:tcBorders>
              <w:top w:val="single" w:sz="4" w:space="0" w:color="auto"/>
            </w:tcBorders>
          </w:tcPr>
          <w:p w:rsidR="0017452B" w:rsidRPr="000752A4" w:rsidRDefault="0017452B" w:rsidP="00D57809">
            <w:pPr>
              <w:ind w:firstLine="296"/>
              <w:jc w:val="both"/>
              <w:rPr>
                <w:rFonts w:ascii="Times New Roman" w:hAnsi="Times New Roman" w:cs="Times New Roman"/>
                <w:sz w:val="21"/>
                <w:szCs w:val="21"/>
                <w:lang w:val="en-US"/>
              </w:rPr>
            </w:pPr>
          </w:p>
          <w:p w:rsidR="0017452B" w:rsidRPr="000752A4" w:rsidRDefault="0017452B" w:rsidP="00D57809">
            <w:pPr>
              <w:ind w:firstLine="296"/>
              <w:jc w:val="both"/>
              <w:rPr>
                <w:rFonts w:ascii="Times New Roman" w:hAnsi="Times New Roman" w:cs="Times New Roman"/>
                <w:sz w:val="21"/>
                <w:szCs w:val="21"/>
                <w:lang w:val="en-US"/>
              </w:rPr>
            </w:pPr>
          </w:p>
          <w:p w:rsidR="0017452B" w:rsidRPr="000752A4" w:rsidRDefault="0017452B" w:rsidP="00D57809">
            <w:pPr>
              <w:tabs>
                <w:tab w:val="left" w:pos="525"/>
                <w:tab w:val="left" w:pos="7938"/>
              </w:tabs>
              <w:ind w:firstLine="296"/>
              <w:jc w:val="right"/>
              <w:rPr>
                <w:rFonts w:ascii="Times New Roman" w:hAnsi="Times New Roman" w:cs="Times New Roman"/>
                <w:b/>
                <w:sz w:val="21"/>
                <w:szCs w:val="21"/>
                <w:lang w:val="en-US"/>
              </w:rPr>
            </w:pPr>
            <w:r w:rsidRPr="000752A4">
              <w:rPr>
                <w:rFonts w:ascii="Times New Roman" w:hAnsi="Times New Roman" w:cs="Times New Roman"/>
                <w:b/>
                <w:sz w:val="21"/>
                <w:szCs w:val="21"/>
                <w:lang w:val="en-US"/>
              </w:rPr>
              <w:t>Annex 9</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tbl>
      <w:tblPr>
        <w:tblpPr w:leftFromText="180" w:rightFromText="180" w:vertAnchor="text" w:horzAnchor="margin" w:tblpXSpec="right" w:tblpY="152"/>
        <w:tblW w:w="2325" w:type="pct"/>
        <w:tblCellSpacing w:w="15" w:type="dxa"/>
        <w:tblCellMar>
          <w:top w:w="15" w:type="dxa"/>
          <w:left w:w="15" w:type="dxa"/>
          <w:bottom w:w="15" w:type="dxa"/>
          <w:right w:w="15" w:type="dxa"/>
        </w:tblCellMar>
        <w:tblLook w:val="04A0" w:firstRow="1" w:lastRow="0" w:firstColumn="1" w:lastColumn="0" w:noHBand="0" w:noVBand="1"/>
      </w:tblPr>
      <w:tblGrid>
        <w:gridCol w:w="5244"/>
        <w:gridCol w:w="1941"/>
      </w:tblGrid>
      <w:tr w:rsidR="006A2751" w:rsidRPr="006A2751" w:rsidTr="006A2751">
        <w:trPr>
          <w:trHeight w:val="222"/>
          <w:tblCellSpacing w:w="15" w:type="dxa"/>
        </w:trPr>
        <w:tc>
          <w:tcPr>
            <w:tcW w:w="3618"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United States Patent</w:t>
            </w:r>
          </w:p>
        </w:tc>
        <w:tc>
          <w:tcPr>
            <w:tcW w:w="1319"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9,188,270</w:t>
            </w:r>
          </w:p>
        </w:tc>
      </w:tr>
      <w:tr w:rsidR="006A2751" w:rsidRPr="006A2751" w:rsidTr="006A2751">
        <w:trPr>
          <w:trHeight w:val="333"/>
          <w:tblCellSpacing w:w="15" w:type="dxa"/>
        </w:trPr>
        <w:tc>
          <w:tcPr>
            <w:tcW w:w="3618" w:type="pct"/>
            <w:vAlign w:val="center"/>
            <w:hideMark/>
          </w:tcPr>
          <w:p w:rsidR="006A2751" w:rsidRPr="006A2751" w:rsidRDefault="006A2751" w:rsidP="006A2751">
            <w:pPr>
              <w:spacing w:after="0" w:line="240" w:lineRule="auto"/>
              <w:jc w:val="both"/>
              <w:rPr>
                <w:rFonts w:ascii="Times New Roman" w:hAnsi="Times New Roman" w:cs="Times New Roman"/>
                <w:sz w:val="21"/>
                <w:szCs w:val="21"/>
              </w:rPr>
            </w:pPr>
          </w:p>
        </w:tc>
        <w:tc>
          <w:tcPr>
            <w:tcW w:w="1319"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November 17, 2015</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tbl>
      <w:tblPr>
        <w:tblW w:w="2448" w:type="pct"/>
        <w:tblCellSpacing w:w="15" w:type="dxa"/>
        <w:tblCellMar>
          <w:top w:w="15" w:type="dxa"/>
          <w:left w:w="15" w:type="dxa"/>
          <w:bottom w:w="15" w:type="dxa"/>
          <w:right w:w="15" w:type="dxa"/>
        </w:tblCellMar>
        <w:tblLook w:val="04A0" w:firstRow="1" w:lastRow="0" w:firstColumn="1" w:lastColumn="0" w:noHBand="0" w:noVBand="1"/>
      </w:tblPr>
      <w:tblGrid>
        <w:gridCol w:w="5529"/>
        <w:gridCol w:w="2036"/>
      </w:tblGrid>
      <w:tr w:rsidR="006A2751" w:rsidRPr="006A2751" w:rsidTr="006A2751">
        <w:trPr>
          <w:trHeight w:val="235"/>
          <w:tblCellSpacing w:w="15" w:type="dxa"/>
        </w:trPr>
        <w:tc>
          <w:tcPr>
            <w:tcW w:w="3625"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United States Patent</w:t>
            </w:r>
          </w:p>
        </w:tc>
        <w:tc>
          <w:tcPr>
            <w:tcW w:w="1316"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8,963,565</w:t>
            </w:r>
          </w:p>
        </w:tc>
      </w:tr>
      <w:tr w:rsidR="006A2751" w:rsidRPr="006A2751" w:rsidTr="006A2751">
        <w:trPr>
          <w:trHeight w:val="235"/>
          <w:tblCellSpacing w:w="15" w:type="dxa"/>
        </w:trPr>
        <w:tc>
          <w:tcPr>
            <w:tcW w:w="3625" w:type="pct"/>
            <w:vAlign w:val="center"/>
            <w:hideMark/>
          </w:tcPr>
          <w:p w:rsidR="006A2751" w:rsidRPr="006A2751" w:rsidRDefault="006A2751" w:rsidP="006A2751">
            <w:pPr>
              <w:spacing w:after="0" w:line="240" w:lineRule="auto"/>
              <w:jc w:val="both"/>
              <w:rPr>
                <w:rFonts w:ascii="Times New Roman" w:hAnsi="Times New Roman" w:cs="Times New Roman"/>
                <w:sz w:val="21"/>
                <w:szCs w:val="21"/>
              </w:rPr>
            </w:pPr>
          </w:p>
        </w:tc>
        <w:tc>
          <w:tcPr>
            <w:tcW w:w="1316" w:type="pct"/>
            <w:vAlign w:val="center"/>
            <w:hideMark/>
          </w:tcPr>
          <w:p w:rsidR="006A2751" w:rsidRPr="006A2751" w:rsidRDefault="006A2751" w:rsidP="006A2751">
            <w:pPr>
              <w:spacing w:after="0" w:line="240" w:lineRule="auto"/>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February 24, 2015</w:t>
            </w: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3"/>
      </w:tblGrid>
      <w:tr w:rsidR="006A2751" w:rsidTr="006A2751">
        <w:trPr>
          <w:trHeight w:val="2284"/>
        </w:trPr>
        <w:tc>
          <w:tcPr>
            <w:tcW w:w="7173" w:type="dxa"/>
          </w:tcPr>
          <w:p w:rsidR="006A2751" w:rsidRP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sz w:val="21"/>
                <w:szCs w:val="21"/>
                <w:lang w:val="en-US"/>
              </w:rPr>
              <w:t>Sensor for detecting liquid spilling </w:t>
            </w:r>
          </w:p>
          <w:p w:rsidR="006A2751" w:rsidRP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Abstract</w:t>
            </w:r>
          </w:p>
          <w:p w:rsid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sz w:val="21"/>
                <w:szCs w:val="21"/>
                <w:lang w:val="en-US"/>
              </w:rPr>
              <w:t>Present invention concerns generally to a sensor or a sensor system for detecting spilling of aqueous </w:t>
            </w:r>
            <w:r w:rsidRPr="006A2751">
              <w:rPr>
                <w:rFonts w:ascii="Times New Roman" w:hAnsi="Times New Roman" w:cs="Times New Roman"/>
                <w:b/>
                <w:bCs/>
                <w:i/>
                <w:iCs/>
                <w:sz w:val="21"/>
                <w:szCs w:val="21"/>
                <w:lang w:val="en-US"/>
              </w:rPr>
              <w:t>liquids,</w:t>
            </w:r>
            <w:r w:rsidRPr="006A2751">
              <w:rPr>
                <w:rFonts w:ascii="Times New Roman" w:hAnsi="Times New Roman" w:cs="Times New Roman"/>
                <w:sz w:val="21"/>
                <w:szCs w:val="21"/>
                <w:lang w:val="en-US"/>
              </w:rPr>
              <w:t> for instance in confined spaces were such is critical such in an airplane. The system of present invention is an early warning system or sentinel for the prevention of corrosion by corrosive </w:t>
            </w:r>
            <w:r w:rsidRPr="006A2751">
              <w:rPr>
                <w:rFonts w:ascii="Times New Roman" w:hAnsi="Times New Roman" w:cs="Times New Roman"/>
                <w:b/>
                <w:bCs/>
                <w:i/>
                <w:iCs/>
                <w:sz w:val="21"/>
                <w:szCs w:val="21"/>
                <w:lang w:val="en-US"/>
              </w:rPr>
              <w:t>liquids</w:t>
            </w:r>
            <w:r w:rsidRPr="006A2751">
              <w:rPr>
                <w:rFonts w:ascii="Times New Roman" w:hAnsi="Times New Roman" w:cs="Times New Roman"/>
                <w:sz w:val="21"/>
                <w:szCs w:val="21"/>
                <w:lang w:val="en-US"/>
              </w:rPr>
              <w:t>. Corrosion caused by corrosive </w:t>
            </w:r>
            <w:r w:rsidRPr="006A2751">
              <w:rPr>
                <w:rFonts w:ascii="Times New Roman" w:hAnsi="Times New Roman" w:cs="Times New Roman"/>
                <w:b/>
                <w:bCs/>
                <w:i/>
                <w:iCs/>
                <w:sz w:val="21"/>
                <w:szCs w:val="21"/>
                <w:lang w:val="en-US"/>
              </w:rPr>
              <w:t>liquids</w:t>
            </w:r>
            <w:r w:rsidRPr="006A2751">
              <w:rPr>
                <w:rFonts w:ascii="Times New Roman" w:hAnsi="Times New Roman" w:cs="Times New Roman"/>
                <w:sz w:val="21"/>
                <w:szCs w:val="21"/>
                <w:lang w:val="en-US"/>
              </w:rPr>
              <w:t> can rapidly change the surface properties of components in engineering structures, and that will finally endanger the functionality of structural parts. However, if </w:t>
            </w:r>
            <w:r w:rsidRPr="006A2751">
              <w:rPr>
                <w:rFonts w:ascii="Times New Roman" w:hAnsi="Times New Roman" w:cs="Times New Roman"/>
                <w:b/>
                <w:bCs/>
                <w:i/>
                <w:iCs/>
                <w:sz w:val="21"/>
                <w:szCs w:val="21"/>
                <w:lang w:val="en-US"/>
              </w:rPr>
              <w:t>monitoring</w:t>
            </w:r>
            <w:r w:rsidRPr="006A2751">
              <w:rPr>
                <w:rFonts w:ascii="Times New Roman" w:hAnsi="Times New Roman" w:cs="Times New Roman"/>
                <w:sz w:val="21"/>
                <w:szCs w:val="21"/>
                <w:lang w:val="en-US"/>
              </w:rPr>
              <w:t> technologies are in place providing continuous information on the presence of corrosive </w:t>
            </w:r>
            <w:r w:rsidRPr="006A2751">
              <w:rPr>
                <w:rFonts w:ascii="Times New Roman" w:hAnsi="Times New Roman" w:cs="Times New Roman"/>
                <w:b/>
                <w:bCs/>
                <w:i/>
                <w:iCs/>
                <w:sz w:val="21"/>
                <w:szCs w:val="21"/>
                <w:lang w:val="en-US"/>
              </w:rPr>
              <w:t>liquids,</w:t>
            </w:r>
            <w:r w:rsidRPr="006A2751">
              <w:rPr>
                <w:rFonts w:ascii="Times New Roman" w:hAnsi="Times New Roman" w:cs="Times New Roman"/>
                <w:sz w:val="21"/>
                <w:szCs w:val="21"/>
                <w:lang w:val="en-US"/>
              </w:rPr>
              <w:t> corrosion treatment and even corrosion prevention can start at a very early stage. Present invention provides such by early detection of corrosive </w:t>
            </w:r>
            <w:r w:rsidRPr="006A2751">
              <w:rPr>
                <w:rFonts w:ascii="Times New Roman" w:hAnsi="Times New Roman" w:cs="Times New Roman"/>
                <w:b/>
                <w:bCs/>
                <w:i/>
                <w:iCs/>
                <w:sz w:val="21"/>
                <w:szCs w:val="21"/>
                <w:lang w:val="en-US"/>
              </w:rPr>
              <w:t>liquids</w:t>
            </w:r>
            <w:r w:rsidRPr="006A2751">
              <w:rPr>
                <w:rFonts w:ascii="Times New Roman" w:hAnsi="Times New Roman" w:cs="Times New Roman"/>
                <w:sz w:val="21"/>
                <w:szCs w:val="21"/>
                <w:lang w:val="en-US"/>
              </w:rPr>
              <w:t> by extended sensors based on the collapse of percolation conductivity (COPC). The term collapse refers to the fact that the transition into the non-conducting state must not necessarily have the properties of a thermodynamically well-defined transition.</w:t>
            </w:r>
          </w:p>
        </w:tc>
      </w:tr>
    </w:tbl>
    <w:tbl>
      <w:tblPr>
        <w:tblStyle w:val="a3"/>
        <w:tblpPr w:leftFromText="180" w:rightFromText="180" w:vertAnchor="text" w:horzAnchor="margin" w:tblpXSpec="right" w:tblpY="-35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3"/>
      </w:tblGrid>
      <w:tr w:rsidR="006A2751" w:rsidTr="006A2751">
        <w:trPr>
          <w:trHeight w:val="1743"/>
        </w:trPr>
        <w:tc>
          <w:tcPr>
            <w:tcW w:w="7153" w:type="dxa"/>
          </w:tcPr>
          <w:p w:rsidR="006A2751" w:rsidRP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sz w:val="21"/>
                <w:szCs w:val="21"/>
                <w:lang w:val="en-US"/>
              </w:rPr>
              <w:t>Monitoring and analysis method of the conditions of a pipeline </w:t>
            </w:r>
          </w:p>
          <w:p w:rsidR="006A2751" w:rsidRP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b/>
                <w:bCs/>
                <w:sz w:val="21"/>
                <w:szCs w:val="21"/>
                <w:lang w:val="en-US"/>
              </w:rPr>
              <w:t>Abstract</w:t>
            </w:r>
          </w:p>
          <w:p w:rsidR="006A2751" w:rsidRDefault="006A2751" w:rsidP="006A2751">
            <w:pPr>
              <w:jc w:val="both"/>
              <w:rPr>
                <w:rFonts w:ascii="Times New Roman" w:hAnsi="Times New Roman" w:cs="Times New Roman"/>
                <w:sz w:val="21"/>
                <w:szCs w:val="21"/>
                <w:lang w:val="en-US"/>
              </w:rPr>
            </w:pPr>
            <w:r w:rsidRPr="006A2751">
              <w:rPr>
                <w:rFonts w:ascii="Times New Roman" w:hAnsi="Times New Roman" w:cs="Times New Roman"/>
                <w:b/>
                <w:bCs/>
                <w:i/>
                <w:iCs/>
                <w:sz w:val="21"/>
                <w:szCs w:val="21"/>
                <w:lang w:val="en-US"/>
              </w:rPr>
              <w:t>Monitoring</w:t>
            </w:r>
            <w:r w:rsidRPr="006A2751">
              <w:rPr>
                <w:rFonts w:ascii="Times New Roman" w:hAnsi="Times New Roman" w:cs="Times New Roman"/>
                <w:sz w:val="21"/>
                <w:szCs w:val="21"/>
                <w:lang w:val="en-US"/>
              </w:rPr>
              <w:t> and analysis method of the conditions of a pipeline, comprising: providing an inspection device (1) in expanded polymeric or elastomeric material comprising at least one measurement instrument (2, 3), said measurement instrument including at least one casing and at least one sensor; introducing said inspection device into the pipeline (5); recovering said inspection device; wherein said casing is made of polymeric or elastomeric material, having a density, measured according to the regulation ASTM D3574, higher than or equal to 30 kg/m3, preferably ranging from 700 to 2,000 kg/m3. Said method allows the continuous registration and storage of useful parameters for revealing defects and/or anomalies inside the pipeline (5) that transports gas and/or </w:t>
            </w:r>
            <w:r w:rsidRPr="006A2751">
              <w:rPr>
                <w:rFonts w:ascii="Times New Roman" w:hAnsi="Times New Roman" w:cs="Times New Roman"/>
                <w:b/>
                <w:bCs/>
                <w:i/>
                <w:iCs/>
                <w:sz w:val="21"/>
                <w:szCs w:val="21"/>
                <w:lang w:val="en-US"/>
              </w:rPr>
              <w:t>liquids,</w:t>
            </w:r>
            <w:r w:rsidRPr="006A2751">
              <w:rPr>
                <w:rFonts w:ascii="Times New Roman" w:hAnsi="Times New Roman" w:cs="Times New Roman"/>
                <w:sz w:val="21"/>
                <w:szCs w:val="21"/>
                <w:lang w:val="en-US"/>
              </w:rPr>
              <w:t> as well as possible variations in the internal diameter of the same.</w:t>
            </w:r>
          </w:p>
        </w:tc>
      </w:tr>
    </w:tbl>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bookmarkStart w:id="0" w:name="_GoBack"/>
      <w:bookmarkEnd w:id="0"/>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spacing w:after="0" w:line="240" w:lineRule="auto"/>
        <w:jc w:val="both"/>
        <w:rPr>
          <w:rFonts w:ascii="Times New Roman" w:hAnsi="Times New Roman" w:cs="Times New Roman"/>
          <w:sz w:val="21"/>
          <w:szCs w:val="21"/>
          <w:lang w:val="en-US"/>
        </w:rPr>
      </w:pPr>
    </w:p>
    <w:p w:rsidR="0017452B" w:rsidRPr="000752A4" w:rsidRDefault="0017452B"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t>42</w:t>
      </w:r>
      <w:r w:rsidRPr="000752A4">
        <w:rPr>
          <w:rFonts w:ascii="Times New Roman" w:hAnsi="Times New Roman" w:cs="Times New Roman"/>
          <w:sz w:val="21"/>
          <w:szCs w:val="21"/>
          <w:lang w:val="en-US"/>
        </w:rPr>
        <w:tab/>
        <w:t>43</w:t>
      </w:r>
    </w:p>
    <w:p w:rsidR="0017452B" w:rsidRPr="000752A4" w:rsidRDefault="0017452B" w:rsidP="00D57809">
      <w:pPr>
        <w:tabs>
          <w:tab w:val="left" w:pos="15168"/>
        </w:tabs>
        <w:spacing w:after="0" w:line="240" w:lineRule="auto"/>
        <w:jc w:val="both"/>
        <w:rPr>
          <w:rFonts w:ascii="Times New Roman" w:hAnsi="Times New Roman" w:cs="Times New Roman"/>
          <w:sz w:val="21"/>
          <w:szCs w:val="21"/>
          <w:lang w:val="en-US"/>
        </w:rPr>
      </w:pPr>
      <w:r w:rsidRPr="000752A4">
        <w:rPr>
          <w:rFonts w:ascii="Times New Roman" w:hAnsi="Times New Roman" w:cs="Times New Roman"/>
          <w:sz w:val="21"/>
          <w:szCs w:val="21"/>
          <w:lang w:val="en-US"/>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7711"/>
      </w:tblGrid>
      <w:tr w:rsidR="0017452B" w:rsidRPr="000752A4" w:rsidTr="004125A0">
        <w:tc>
          <w:tcPr>
            <w:tcW w:w="7833" w:type="dxa"/>
          </w:tcPr>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Scientific publication</w:t>
            </w:r>
          </w:p>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Valentin </w:t>
            </w:r>
            <w:proofErr w:type="spellStart"/>
            <w:r w:rsidRPr="000752A4">
              <w:rPr>
                <w:rFonts w:ascii="Times New Roman" w:hAnsi="Times New Roman" w:cs="Times New Roman"/>
                <w:sz w:val="21"/>
                <w:szCs w:val="21"/>
                <w:lang w:val="en-US"/>
              </w:rPr>
              <w:t>Viktorovich</w:t>
            </w:r>
            <w:proofErr w:type="spellEnd"/>
            <w:r w:rsidRPr="000752A4">
              <w:rPr>
                <w:rFonts w:ascii="Times New Roman" w:hAnsi="Times New Roman" w:cs="Times New Roman"/>
                <w:sz w:val="21"/>
                <w:szCs w:val="21"/>
                <w:lang w:val="en-US"/>
              </w:rPr>
              <w:t xml:space="preserve"> </w:t>
            </w:r>
            <w:proofErr w:type="spellStart"/>
            <w:r w:rsidRPr="000752A4">
              <w:rPr>
                <w:rFonts w:ascii="Times New Roman" w:hAnsi="Times New Roman" w:cs="Times New Roman"/>
                <w:sz w:val="21"/>
                <w:szCs w:val="21"/>
                <w:lang w:val="en-US"/>
              </w:rPr>
              <w:t>Korobov</w:t>
            </w:r>
            <w:proofErr w:type="spellEnd"/>
          </w:p>
          <w:p w:rsidR="0017452B" w:rsidRPr="000752A4" w:rsidRDefault="0017452B" w:rsidP="00D57809">
            <w:pPr>
              <w:tabs>
                <w:tab w:val="left" w:pos="15168"/>
              </w:tabs>
              <w:jc w:val="center"/>
              <w:rPr>
                <w:rFonts w:ascii="Times New Roman" w:hAnsi="Times New Roman" w:cs="Times New Roman"/>
                <w:b/>
                <w:sz w:val="21"/>
                <w:szCs w:val="21"/>
                <w:lang w:val="en-US"/>
              </w:rPr>
            </w:pPr>
          </w:p>
          <w:p w:rsidR="0017452B" w:rsidRPr="000752A4" w:rsidRDefault="0017452B" w:rsidP="00D57809">
            <w:pPr>
              <w:tabs>
                <w:tab w:val="left" w:pos="15168"/>
              </w:tabs>
              <w:jc w:val="center"/>
              <w:rPr>
                <w:rFonts w:ascii="Times New Roman" w:hAnsi="Times New Roman" w:cs="Times New Roman"/>
                <w:b/>
                <w:sz w:val="21"/>
                <w:szCs w:val="21"/>
                <w:lang w:val="en-US"/>
              </w:rPr>
            </w:pPr>
            <w:r w:rsidRPr="000752A4">
              <w:rPr>
                <w:rFonts w:ascii="Times New Roman" w:hAnsi="Times New Roman" w:cs="Times New Roman"/>
                <w:b/>
                <w:sz w:val="21"/>
                <w:szCs w:val="21"/>
                <w:lang w:val="en-US"/>
              </w:rPr>
              <w:t>ACTIVE CONTROL OF THE WATER, WATER SOLUTION AND PROCESS LIQUID QUALITY IN THE INDUSTRY AND AGRICULTURE USING THE TECHNOLOGY OF NON-CONTACT IMPEDANCE AND RESONANCE CONTROL METHODS</w:t>
            </w: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Monograph</w:t>
            </w:r>
          </w:p>
          <w:p w:rsidR="0017452B" w:rsidRPr="000752A4" w:rsidRDefault="0017452B" w:rsidP="00D57809">
            <w:pPr>
              <w:tabs>
                <w:tab w:val="left" w:pos="15168"/>
              </w:tabs>
              <w:rPr>
                <w:rFonts w:ascii="Times New Roman" w:hAnsi="Times New Roman" w:cs="Times New Roman"/>
                <w:sz w:val="21"/>
                <w:szCs w:val="21"/>
                <w:lang w:val="en-US"/>
              </w:rPr>
            </w:pPr>
          </w:p>
          <w:p w:rsidR="0017452B" w:rsidRPr="000752A4" w:rsidRDefault="0017452B" w:rsidP="00D57809">
            <w:pPr>
              <w:tabs>
                <w:tab w:val="left" w:pos="15168"/>
              </w:tabs>
              <w:rPr>
                <w:rFonts w:ascii="Times New Roman" w:hAnsi="Times New Roman" w:cs="Times New Roman"/>
                <w:sz w:val="21"/>
                <w:szCs w:val="21"/>
                <w:lang w:val="en-US"/>
              </w:rPr>
            </w:pPr>
          </w:p>
          <w:p w:rsidR="0017452B" w:rsidRPr="000752A4" w:rsidRDefault="0017452B" w:rsidP="00D57809">
            <w:pPr>
              <w:tabs>
                <w:tab w:val="left" w:pos="15168"/>
              </w:tabs>
              <w:rPr>
                <w:rFonts w:ascii="Times New Roman" w:hAnsi="Times New Roman" w:cs="Times New Roman"/>
                <w:sz w:val="21"/>
                <w:szCs w:val="21"/>
                <w:lang w:val="en-US"/>
              </w:rPr>
            </w:pPr>
          </w:p>
          <w:p w:rsidR="0017452B" w:rsidRPr="000752A4" w:rsidRDefault="0017452B" w:rsidP="00D57809">
            <w:pPr>
              <w:tabs>
                <w:tab w:val="left" w:pos="15168"/>
              </w:tabs>
              <w:rPr>
                <w:rFonts w:ascii="Times New Roman" w:hAnsi="Times New Roman" w:cs="Times New Roman"/>
                <w:sz w:val="21"/>
                <w:szCs w:val="21"/>
                <w:lang w:val="en-US"/>
              </w:rPr>
            </w:pPr>
            <w:r w:rsidRPr="000752A4">
              <w:rPr>
                <w:rFonts w:ascii="Times New Roman" w:hAnsi="Times New Roman" w:cs="Times New Roman"/>
                <w:noProof/>
                <w:sz w:val="21"/>
                <w:szCs w:val="21"/>
                <w:lang w:eastAsia="ru-RU"/>
              </w:rPr>
              <w:drawing>
                <wp:inline distT="0" distB="0" distL="0" distR="0" wp14:anchorId="4EDF8736" wp14:editId="7052F197">
                  <wp:extent cx="1171575" cy="9810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1575" cy="981075"/>
                          </a:xfrm>
                          <a:prstGeom prst="rect">
                            <a:avLst/>
                          </a:prstGeom>
                          <a:noFill/>
                          <a:ln>
                            <a:noFill/>
                          </a:ln>
                        </pic:spPr>
                      </pic:pic>
                    </a:graphicData>
                  </a:graphic>
                </wp:inline>
              </w:drawing>
            </w:r>
          </w:p>
          <w:p w:rsidR="0017452B" w:rsidRPr="000752A4" w:rsidRDefault="0017452B" w:rsidP="00D57809">
            <w:pPr>
              <w:tabs>
                <w:tab w:val="left" w:pos="15168"/>
              </w:tabs>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Technical Editor G. A. </w:t>
            </w:r>
            <w:proofErr w:type="spellStart"/>
            <w:r w:rsidRPr="000752A4">
              <w:rPr>
                <w:rFonts w:ascii="Times New Roman" w:hAnsi="Times New Roman" w:cs="Times New Roman"/>
                <w:sz w:val="21"/>
                <w:szCs w:val="21"/>
                <w:lang w:val="en-US"/>
              </w:rPr>
              <w:t>Kulakova</w:t>
            </w:r>
            <w:proofErr w:type="spellEnd"/>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Signed to print on 23.08.2018</w:t>
            </w: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Circulation of 500 copies.</w:t>
            </w: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Offset paper.</w:t>
            </w:r>
          </w:p>
          <w:p w:rsidR="0017452B" w:rsidRPr="000752A4" w:rsidRDefault="0017452B" w:rsidP="00D57809">
            <w:pPr>
              <w:tabs>
                <w:tab w:val="left" w:pos="15168"/>
              </w:tabs>
              <w:jc w:val="center"/>
              <w:rPr>
                <w:rFonts w:ascii="Times New Roman" w:hAnsi="Times New Roman" w:cs="Times New Roman"/>
                <w:sz w:val="21"/>
                <w:szCs w:val="21"/>
                <w:lang w:val="en-US"/>
              </w:rPr>
            </w:pPr>
            <w:proofErr w:type="spellStart"/>
            <w:r w:rsidRPr="000752A4">
              <w:rPr>
                <w:rFonts w:ascii="Times New Roman" w:hAnsi="Times New Roman" w:cs="Times New Roman"/>
                <w:sz w:val="21"/>
                <w:szCs w:val="21"/>
                <w:lang w:val="en-US"/>
              </w:rPr>
              <w:t>NewtonC</w:t>
            </w:r>
            <w:proofErr w:type="spellEnd"/>
            <w:r w:rsidRPr="000752A4">
              <w:rPr>
                <w:rFonts w:ascii="Times New Roman" w:hAnsi="Times New Roman" w:cs="Times New Roman"/>
                <w:sz w:val="21"/>
                <w:szCs w:val="21"/>
                <w:lang w:val="en-US"/>
              </w:rPr>
              <w:t xml:space="preserve"> font</w:t>
            </w: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Format 60×84 1/16</w:t>
            </w: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Stencil screen printing. Quire 2.75.</w:t>
            </w: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Circulation of 500 copies. Order No. 030-18.</w:t>
            </w:r>
          </w:p>
          <w:p w:rsidR="0017452B" w:rsidRPr="000752A4" w:rsidRDefault="0017452B" w:rsidP="00D57809">
            <w:pPr>
              <w:tabs>
                <w:tab w:val="left" w:pos="15168"/>
              </w:tabs>
              <w:jc w:val="center"/>
              <w:rPr>
                <w:rFonts w:ascii="Times New Roman" w:hAnsi="Times New Roman" w:cs="Times New Roman"/>
                <w:sz w:val="21"/>
                <w:szCs w:val="21"/>
                <w:lang w:val="en-US"/>
              </w:rPr>
            </w:pPr>
          </w:p>
          <w:p w:rsidR="0017452B" w:rsidRPr="000752A4" w:rsidRDefault="0017452B"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 xml:space="preserve">Printed in the printing </w:t>
            </w:r>
            <w:r w:rsidR="004125A0" w:rsidRPr="000752A4">
              <w:rPr>
                <w:rFonts w:ascii="Times New Roman" w:hAnsi="Times New Roman" w:cs="Times New Roman"/>
                <w:sz w:val="21"/>
                <w:szCs w:val="21"/>
                <w:lang w:val="en-US"/>
              </w:rPr>
              <w:t>house of the Publishing House “Academy of Natural Sciences”,</w:t>
            </w:r>
          </w:p>
          <w:p w:rsidR="004125A0" w:rsidRPr="000752A4" w:rsidRDefault="004125A0" w:rsidP="00D57809">
            <w:pPr>
              <w:tabs>
                <w:tab w:val="left" w:pos="15168"/>
              </w:tabs>
              <w:jc w:val="center"/>
              <w:rPr>
                <w:rFonts w:ascii="Times New Roman" w:hAnsi="Times New Roman" w:cs="Times New Roman"/>
                <w:sz w:val="21"/>
                <w:szCs w:val="21"/>
                <w:lang w:val="en-US"/>
              </w:rPr>
            </w:pPr>
            <w:r w:rsidRPr="000752A4">
              <w:rPr>
                <w:rFonts w:ascii="Times New Roman" w:hAnsi="Times New Roman" w:cs="Times New Roman"/>
                <w:sz w:val="21"/>
                <w:szCs w:val="21"/>
                <w:lang w:val="en-US"/>
              </w:rPr>
              <w:t>440026, Penza. Lermontov Str., 3</w:t>
            </w:r>
          </w:p>
        </w:tc>
        <w:tc>
          <w:tcPr>
            <w:tcW w:w="7834" w:type="dxa"/>
          </w:tcPr>
          <w:p w:rsidR="0017452B" w:rsidRPr="000752A4" w:rsidRDefault="0017452B" w:rsidP="00D57809">
            <w:pPr>
              <w:tabs>
                <w:tab w:val="left" w:pos="15168"/>
              </w:tabs>
              <w:jc w:val="both"/>
              <w:rPr>
                <w:rFonts w:ascii="Times New Roman" w:hAnsi="Times New Roman" w:cs="Times New Roman"/>
                <w:sz w:val="21"/>
                <w:szCs w:val="21"/>
                <w:lang w:val="en-US"/>
              </w:rPr>
            </w:pPr>
          </w:p>
        </w:tc>
      </w:tr>
    </w:tbl>
    <w:p w:rsidR="0073514A" w:rsidRPr="000752A4" w:rsidRDefault="0073514A" w:rsidP="00D57809">
      <w:pPr>
        <w:tabs>
          <w:tab w:val="left" w:pos="15168"/>
        </w:tabs>
        <w:spacing w:after="0" w:line="240" w:lineRule="auto"/>
        <w:jc w:val="both"/>
        <w:rPr>
          <w:rFonts w:ascii="Times New Roman" w:hAnsi="Times New Roman" w:cs="Times New Roman"/>
          <w:sz w:val="21"/>
          <w:szCs w:val="21"/>
          <w:lang w:val="en-US"/>
        </w:rPr>
      </w:pPr>
    </w:p>
    <w:sectPr w:rsidR="0073514A" w:rsidRPr="000752A4" w:rsidSect="00DB008F">
      <w:pgSz w:w="16838" w:h="11906" w:orient="landscape"/>
      <w:pgMar w:top="426" w:right="678"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A970FB"/>
    <w:multiLevelType w:val="hybridMultilevel"/>
    <w:tmpl w:val="807CABF2"/>
    <w:lvl w:ilvl="0" w:tplc="BF42C9F0">
      <w:start w:val="1"/>
      <w:numFmt w:val="decimal"/>
      <w:lvlText w:val="%1)"/>
      <w:lvlJc w:val="left"/>
      <w:pPr>
        <w:ind w:left="729" w:hanging="360"/>
      </w:pPr>
      <w:rPr>
        <w:rFonts w:hint="default"/>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4" w15:restartNumberingAfterBreak="0">
    <w:nsid w:val="04A905DD"/>
    <w:multiLevelType w:val="hybridMultilevel"/>
    <w:tmpl w:val="23C0E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FB29B7"/>
    <w:multiLevelType w:val="hybridMultilevel"/>
    <w:tmpl w:val="7E060CB2"/>
    <w:lvl w:ilvl="0" w:tplc="04190001">
      <w:start w:val="1"/>
      <w:numFmt w:val="bullet"/>
      <w:lvlText w:val=""/>
      <w:lvlJc w:val="left"/>
      <w:pPr>
        <w:ind w:left="615" w:hanging="360"/>
      </w:pPr>
      <w:rPr>
        <w:rFonts w:ascii="Symbol" w:hAnsi="Symbol"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6" w15:restartNumberingAfterBreak="0">
    <w:nsid w:val="0E504827"/>
    <w:multiLevelType w:val="hybridMultilevel"/>
    <w:tmpl w:val="E5E29620"/>
    <w:lvl w:ilvl="0" w:tplc="3E2EDD28">
      <w:start w:val="1"/>
      <w:numFmt w:val="decimal"/>
      <w:lvlText w:val="%1)"/>
      <w:lvlJc w:val="left"/>
      <w:pPr>
        <w:ind w:left="656" w:hanging="360"/>
      </w:pPr>
      <w:rPr>
        <w:rFonts w:hint="default"/>
      </w:rPr>
    </w:lvl>
    <w:lvl w:ilvl="1" w:tplc="04190019" w:tentative="1">
      <w:start w:val="1"/>
      <w:numFmt w:val="lowerLetter"/>
      <w:lvlText w:val="%2."/>
      <w:lvlJc w:val="left"/>
      <w:pPr>
        <w:ind w:left="1376" w:hanging="360"/>
      </w:pPr>
    </w:lvl>
    <w:lvl w:ilvl="2" w:tplc="0419001B" w:tentative="1">
      <w:start w:val="1"/>
      <w:numFmt w:val="lowerRoman"/>
      <w:lvlText w:val="%3."/>
      <w:lvlJc w:val="right"/>
      <w:pPr>
        <w:ind w:left="2096" w:hanging="180"/>
      </w:pPr>
    </w:lvl>
    <w:lvl w:ilvl="3" w:tplc="0419000F" w:tentative="1">
      <w:start w:val="1"/>
      <w:numFmt w:val="decimal"/>
      <w:lvlText w:val="%4."/>
      <w:lvlJc w:val="left"/>
      <w:pPr>
        <w:ind w:left="2816" w:hanging="360"/>
      </w:pPr>
    </w:lvl>
    <w:lvl w:ilvl="4" w:tplc="04190019" w:tentative="1">
      <w:start w:val="1"/>
      <w:numFmt w:val="lowerLetter"/>
      <w:lvlText w:val="%5."/>
      <w:lvlJc w:val="left"/>
      <w:pPr>
        <w:ind w:left="3536" w:hanging="360"/>
      </w:pPr>
    </w:lvl>
    <w:lvl w:ilvl="5" w:tplc="0419001B" w:tentative="1">
      <w:start w:val="1"/>
      <w:numFmt w:val="lowerRoman"/>
      <w:lvlText w:val="%6."/>
      <w:lvlJc w:val="right"/>
      <w:pPr>
        <w:ind w:left="4256" w:hanging="180"/>
      </w:pPr>
    </w:lvl>
    <w:lvl w:ilvl="6" w:tplc="0419000F" w:tentative="1">
      <w:start w:val="1"/>
      <w:numFmt w:val="decimal"/>
      <w:lvlText w:val="%7."/>
      <w:lvlJc w:val="left"/>
      <w:pPr>
        <w:ind w:left="4976" w:hanging="360"/>
      </w:pPr>
    </w:lvl>
    <w:lvl w:ilvl="7" w:tplc="04190019" w:tentative="1">
      <w:start w:val="1"/>
      <w:numFmt w:val="lowerLetter"/>
      <w:lvlText w:val="%8."/>
      <w:lvlJc w:val="left"/>
      <w:pPr>
        <w:ind w:left="5696" w:hanging="360"/>
      </w:pPr>
    </w:lvl>
    <w:lvl w:ilvl="8" w:tplc="0419001B" w:tentative="1">
      <w:start w:val="1"/>
      <w:numFmt w:val="lowerRoman"/>
      <w:lvlText w:val="%9."/>
      <w:lvlJc w:val="right"/>
      <w:pPr>
        <w:ind w:left="6416" w:hanging="180"/>
      </w:pPr>
    </w:lvl>
  </w:abstractNum>
  <w:abstractNum w:abstractNumId="7" w15:restartNumberingAfterBreak="0">
    <w:nsid w:val="15271B57"/>
    <w:multiLevelType w:val="hybridMultilevel"/>
    <w:tmpl w:val="A2762076"/>
    <w:lvl w:ilvl="0" w:tplc="D24C5AD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9E176A"/>
    <w:multiLevelType w:val="hybridMultilevel"/>
    <w:tmpl w:val="7E060CB2"/>
    <w:lvl w:ilvl="0" w:tplc="04190001">
      <w:start w:val="1"/>
      <w:numFmt w:val="bullet"/>
      <w:lvlText w:val=""/>
      <w:lvlJc w:val="left"/>
      <w:pPr>
        <w:ind w:left="615" w:hanging="360"/>
      </w:pPr>
      <w:rPr>
        <w:rFonts w:ascii="Symbol" w:hAnsi="Symbol"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9" w15:restartNumberingAfterBreak="0">
    <w:nsid w:val="2E1B7979"/>
    <w:multiLevelType w:val="hybridMultilevel"/>
    <w:tmpl w:val="91E8E302"/>
    <w:lvl w:ilvl="0" w:tplc="C70E184C">
      <w:numFmt w:val="bullet"/>
      <w:lvlText w:val="•"/>
      <w:lvlJc w:val="left"/>
      <w:pPr>
        <w:ind w:left="765" w:hanging="4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306F3F"/>
    <w:multiLevelType w:val="hybridMultilevel"/>
    <w:tmpl w:val="D0CA565E"/>
    <w:lvl w:ilvl="0" w:tplc="4F0255B8">
      <w:start w:val="1"/>
      <w:numFmt w:val="decimal"/>
      <w:lvlText w:val="%1."/>
      <w:lvlJc w:val="left"/>
      <w:pPr>
        <w:ind w:left="546" w:hanging="360"/>
      </w:pPr>
      <w:rPr>
        <w:rFonts w:hint="default"/>
      </w:rPr>
    </w:lvl>
    <w:lvl w:ilvl="1" w:tplc="04190019" w:tentative="1">
      <w:start w:val="1"/>
      <w:numFmt w:val="lowerLetter"/>
      <w:lvlText w:val="%2."/>
      <w:lvlJc w:val="left"/>
      <w:pPr>
        <w:ind w:left="1266" w:hanging="360"/>
      </w:pPr>
    </w:lvl>
    <w:lvl w:ilvl="2" w:tplc="0419001B" w:tentative="1">
      <w:start w:val="1"/>
      <w:numFmt w:val="lowerRoman"/>
      <w:lvlText w:val="%3."/>
      <w:lvlJc w:val="right"/>
      <w:pPr>
        <w:ind w:left="1986" w:hanging="180"/>
      </w:pPr>
    </w:lvl>
    <w:lvl w:ilvl="3" w:tplc="0419000F" w:tentative="1">
      <w:start w:val="1"/>
      <w:numFmt w:val="decimal"/>
      <w:lvlText w:val="%4."/>
      <w:lvlJc w:val="left"/>
      <w:pPr>
        <w:ind w:left="2706" w:hanging="360"/>
      </w:pPr>
    </w:lvl>
    <w:lvl w:ilvl="4" w:tplc="04190019" w:tentative="1">
      <w:start w:val="1"/>
      <w:numFmt w:val="lowerLetter"/>
      <w:lvlText w:val="%5."/>
      <w:lvlJc w:val="left"/>
      <w:pPr>
        <w:ind w:left="3426" w:hanging="360"/>
      </w:pPr>
    </w:lvl>
    <w:lvl w:ilvl="5" w:tplc="0419001B" w:tentative="1">
      <w:start w:val="1"/>
      <w:numFmt w:val="lowerRoman"/>
      <w:lvlText w:val="%6."/>
      <w:lvlJc w:val="right"/>
      <w:pPr>
        <w:ind w:left="4146" w:hanging="180"/>
      </w:pPr>
    </w:lvl>
    <w:lvl w:ilvl="6" w:tplc="0419000F" w:tentative="1">
      <w:start w:val="1"/>
      <w:numFmt w:val="decimal"/>
      <w:lvlText w:val="%7."/>
      <w:lvlJc w:val="left"/>
      <w:pPr>
        <w:ind w:left="4866" w:hanging="360"/>
      </w:pPr>
    </w:lvl>
    <w:lvl w:ilvl="7" w:tplc="04190019" w:tentative="1">
      <w:start w:val="1"/>
      <w:numFmt w:val="lowerLetter"/>
      <w:lvlText w:val="%8."/>
      <w:lvlJc w:val="left"/>
      <w:pPr>
        <w:ind w:left="5586" w:hanging="360"/>
      </w:pPr>
    </w:lvl>
    <w:lvl w:ilvl="8" w:tplc="0419001B" w:tentative="1">
      <w:start w:val="1"/>
      <w:numFmt w:val="lowerRoman"/>
      <w:lvlText w:val="%9."/>
      <w:lvlJc w:val="right"/>
      <w:pPr>
        <w:ind w:left="6306" w:hanging="180"/>
      </w:pPr>
    </w:lvl>
  </w:abstractNum>
  <w:abstractNum w:abstractNumId="11" w15:restartNumberingAfterBreak="0">
    <w:nsid w:val="35924FF2"/>
    <w:multiLevelType w:val="hybridMultilevel"/>
    <w:tmpl w:val="8D383C94"/>
    <w:lvl w:ilvl="0" w:tplc="E53A5DD2">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2" w15:restartNumberingAfterBreak="0">
    <w:nsid w:val="37684588"/>
    <w:multiLevelType w:val="hybridMultilevel"/>
    <w:tmpl w:val="EE04D4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8510BD"/>
    <w:multiLevelType w:val="hybridMultilevel"/>
    <w:tmpl w:val="945872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493138"/>
    <w:multiLevelType w:val="hybridMultilevel"/>
    <w:tmpl w:val="5E5ECD8E"/>
    <w:lvl w:ilvl="0" w:tplc="E53A5DD2">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5" w15:restartNumberingAfterBreak="0">
    <w:nsid w:val="6A7962C1"/>
    <w:multiLevelType w:val="hybridMultilevel"/>
    <w:tmpl w:val="954C00C6"/>
    <w:lvl w:ilvl="0" w:tplc="04190005">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num w:numId="1">
    <w:abstractNumId w:val="5"/>
  </w:num>
  <w:num w:numId="2">
    <w:abstractNumId w:val="10"/>
  </w:num>
  <w:num w:numId="3">
    <w:abstractNumId w:val="12"/>
  </w:num>
  <w:num w:numId="4">
    <w:abstractNumId w:val="8"/>
  </w:num>
  <w:num w:numId="5">
    <w:abstractNumId w:val="15"/>
  </w:num>
  <w:num w:numId="6">
    <w:abstractNumId w:val="13"/>
  </w:num>
  <w:num w:numId="7">
    <w:abstractNumId w:val="9"/>
  </w:num>
  <w:num w:numId="8">
    <w:abstractNumId w:val="11"/>
  </w:num>
  <w:num w:numId="9">
    <w:abstractNumId w:val="14"/>
  </w:num>
  <w:num w:numId="10">
    <w:abstractNumId w:val="3"/>
  </w:num>
  <w:num w:numId="11">
    <w:abstractNumId w:val="6"/>
  </w:num>
  <w:num w:numId="12">
    <w:abstractNumId w:val="7"/>
  </w:num>
  <w:num w:numId="13">
    <w:abstractNumId w:val="4"/>
  </w:num>
  <w:num w:numId="14">
    <w:abstractNumId w:val="0"/>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EE7"/>
    <w:rsid w:val="00026F04"/>
    <w:rsid w:val="00072357"/>
    <w:rsid w:val="000752A4"/>
    <w:rsid w:val="00095773"/>
    <w:rsid w:val="000B02E5"/>
    <w:rsid w:val="00156150"/>
    <w:rsid w:val="0017452B"/>
    <w:rsid w:val="001941AD"/>
    <w:rsid w:val="001D610E"/>
    <w:rsid w:val="001F27BF"/>
    <w:rsid w:val="00206E08"/>
    <w:rsid w:val="00214898"/>
    <w:rsid w:val="002168C2"/>
    <w:rsid w:val="00221B25"/>
    <w:rsid w:val="00297F44"/>
    <w:rsid w:val="002C79C9"/>
    <w:rsid w:val="0035668A"/>
    <w:rsid w:val="00357289"/>
    <w:rsid w:val="00390103"/>
    <w:rsid w:val="003C0BA9"/>
    <w:rsid w:val="003C34D0"/>
    <w:rsid w:val="003C5C84"/>
    <w:rsid w:val="004125A0"/>
    <w:rsid w:val="00450AD2"/>
    <w:rsid w:val="004F2B1B"/>
    <w:rsid w:val="00550C74"/>
    <w:rsid w:val="00602E2E"/>
    <w:rsid w:val="00615E8C"/>
    <w:rsid w:val="006A2751"/>
    <w:rsid w:val="00714918"/>
    <w:rsid w:val="0073514A"/>
    <w:rsid w:val="0077030F"/>
    <w:rsid w:val="007D186D"/>
    <w:rsid w:val="008247AB"/>
    <w:rsid w:val="008504DD"/>
    <w:rsid w:val="008E416F"/>
    <w:rsid w:val="00920B02"/>
    <w:rsid w:val="00986E00"/>
    <w:rsid w:val="009B1064"/>
    <w:rsid w:val="00A41D60"/>
    <w:rsid w:val="00AA0C87"/>
    <w:rsid w:val="00AA1C12"/>
    <w:rsid w:val="00AA58BC"/>
    <w:rsid w:val="00AC3D52"/>
    <w:rsid w:val="00B45014"/>
    <w:rsid w:val="00BA7652"/>
    <w:rsid w:val="00BC0EE7"/>
    <w:rsid w:val="00BC5874"/>
    <w:rsid w:val="00BD2E29"/>
    <w:rsid w:val="00BE151C"/>
    <w:rsid w:val="00BF2682"/>
    <w:rsid w:val="00BF4131"/>
    <w:rsid w:val="00C12010"/>
    <w:rsid w:val="00C50818"/>
    <w:rsid w:val="00C52872"/>
    <w:rsid w:val="00C645CE"/>
    <w:rsid w:val="00C64CFF"/>
    <w:rsid w:val="00C914E1"/>
    <w:rsid w:val="00CB4AF8"/>
    <w:rsid w:val="00D57809"/>
    <w:rsid w:val="00D82035"/>
    <w:rsid w:val="00D831EB"/>
    <w:rsid w:val="00D92603"/>
    <w:rsid w:val="00DB008F"/>
    <w:rsid w:val="00DC634D"/>
    <w:rsid w:val="00E076D2"/>
    <w:rsid w:val="00E25133"/>
    <w:rsid w:val="00EA02AF"/>
    <w:rsid w:val="00EB5A09"/>
    <w:rsid w:val="00EC5C9C"/>
    <w:rsid w:val="00F11281"/>
    <w:rsid w:val="00F35F35"/>
    <w:rsid w:val="00F94953"/>
    <w:rsid w:val="00FB1105"/>
    <w:rsid w:val="00FD7133"/>
    <w:rsid w:val="00FF4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1AA6"/>
  <w15:docId w15:val="{CC5C5043-CA9A-460B-92A8-BB00153D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1D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B008F"/>
    <w:pPr>
      <w:ind w:left="720"/>
      <w:contextualSpacing/>
    </w:pPr>
  </w:style>
  <w:style w:type="paragraph" w:styleId="a5">
    <w:name w:val="Balloon Text"/>
    <w:basedOn w:val="a"/>
    <w:link w:val="a6"/>
    <w:uiPriority w:val="99"/>
    <w:semiHidden/>
    <w:unhideWhenUsed/>
    <w:rsid w:val="00206E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6E08"/>
    <w:rPr>
      <w:rFonts w:ascii="Tahoma" w:hAnsi="Tahoma" w:cs="Tahoma"/>
      <w:sz w:val="16"/>
      <w:szCs w:val="16"/>
    </w:rPr>
  </w:style>
  <w:style w:type="character" w:customStyle="1" w:styleId="10">
    <w:name w:val="Заголовок 1 Знак"/>
    <w:basedOn w:val="a0"/>
    <w:link w:val="1"/>
    <w:uiPriority w:val="9"/>
    <w:rsid w:val="00A41D6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034164">
      <w:bodyDiv w:val="1"/>
      <w:marLeft w:val="0"/>
      <w:marRight w:val="0"/>
      <w:marTop w:val="0"/>
      <w:marBottom w:val="0"/>
      <w:divBdr>
        <w:top w:val="none" w:sz="0" w:space="0" w:color="auto"/>
        <w:left w:val="none" w:sz="0" w:space="0" w:color="auto"/>
        <w:bottom w:val="none" w:sz="0" w:space="0" w:color="auto"/>
        <w:right w:val="none" w:sz="0" w:space="0" w:color="auto"/>
      </w:divBdr>
    </w:div>
    <w:div w:id="191400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23</Pages>
  <Words>9537</Words>
  <Characters>54365</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cp:revision>
  <dcterms:created xsi:type="dcterms:W3CDTF">2019-04-02T11:35:00Z</dcterms:created>
  <dcterms:modified xsi:type="dcterms:W3CDTF">2019-04-02T12:51:00Z</dcterms:modified>
</cp:coreProperties>
</file>