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right"/>
        <w:rPr>
          <w:b w:val="1"/>
          <w:sz w:val="28"/>
          <w:szCs w:val="28"/>
        </w:rPr>
      </w:pPr>
      <w:r w:rsidDel="00000000" w:rsidR="00000000" w:rsidRPr="00000000">
        <w:rPr>
          <w:b w:val="1"/>
          <w:i w:val="1"/>
          <w:sz w:val="28"/>
          <w:szCs w:val="28"/>
          <w:rtl w:val="0"/>
        </w:rPr>
        <w:t xml:space="preserve">Bondareva Irina Gennadyevna   </w:t>
      </w:r>
      <w:r w:rsidDel="00000000" w:rsidR="00000000" w:rsidRPr="00000000">
        <w:rPr>
          <w:b w:val="1"/>
          <w:sz w:val="28"/>
          <w:szCs w:val="28"/>
          <w:rtl w:val="0"/>
        </w:rPr>
        <w:t xml:space="preserve">                                                      </w:t>
      </w:r>
    </w:p>
    <w:p w:rsidR="00000000" w:rsidDel="00000000" w:rsidP="00000000" w:rsidRDefault="00000000" w:rsidRPr="00000000" w14:paraId="00000002">
      <w:pPr>
        <w:spacing w:after="200" w:line="360" w:lineRule="auto"/>
        <w:jc w:val="right"/>
        <w:rPr>
          <w:b w:val="1"/>
          <w:sz w:val="28"/>
          <w:szCs w:val="28"/>
        </w:rPr>
      </w:pPr>
      <w:r w:rsidDel="00000000" w:rsidR="00000000" w:rsidRPr="00000000">
        <w:rPr>
          <w:b w:val="1"/>
          <w:sz w:val="28"/>
          <w:szCs w:val="28"/>
          <w:rtl w:val="0"/>
        </w:rPr>
        <w:t xml:space="preserve"> </w:t>
      </w:r>
      <w:r w:rsidDel="00000000" w:rsidR="00000000" w:rsidRPr="00000000">
        <w:rPr>
          <w:i w:val="1"/>
          <w:sz w:val="28"/>
          <w:szCs w:val="28"/>
          <w:rtl w:val="0"/>
        </w:rPr>
        <w:t xml:space="preserve">Entrepreneur       </w:t>
      </w:r>
      <w:r w:rsidDel="00000000" w:rsidR="00000000" w:rsidRPr="00000000">
        <w:rPr>
          <w:rtl w:val="0"/>
        </w:rPr>
      </w:r>
    </w:p>
    <w:p w:rsidR="00000000" w:rsidDel="00000000" w:rsidP="00000000" w:rsidRDefault="00000000" w:rsidRPr="00000000" w14:paraId="00000003">
      <w:pPr>
        <w:spacing w:after="200" w:line="360" w:lineRule="auto"/>
        <w:jc w:val="right"/>
        <w:rPr>
          <w:b w:val="1"/>
          <w:sz w:val="28"/>
          <w:szCs w:val="28"/>
        </w:rPr>
      </w:pPr>
      <w:r w:rsidDel="00000000" w:rsidR="00000000" w:rsidRPr="00000000">
        <w:rPr>
          <w:i w:val="1"/>
          <w:sz w:val="28"/>
          <w:szCs w:val="28"/>
          <w:rtl w:val="0"/>
        </w:rPr>
        <w:t xml:space="preserve"> Kazan, Russia</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ind w:firstLine="708"/>
        <w:jc w:val="center"/>
        <w:rPr>
          <w:b w:val="1"/>
          <w:sz w:val="28"/>
          <w:szCs w:val="28"/>
        </w:rPr>
      </w:pPr>
      <w:r w:rsidDel="00000000" w:rsidR="00000000" w:rsidRPr="00000000">
        <w:rPr>
          <w:b w:val="1"/>
          <w:sz w:val="28"/>
          <w:szCs w:val="28"/>
          <w:rtl w:val="0"/>
        </w:rPr>
        <w:t xml:space="preserve">Application of electromagnetic resonance spectroscopy in restored production facilities</w:t>
      </w:r>
    </w:p>
    <w:p w:rsidR="00000000" w:rsidDel="00000000" w:rsidP="00000000" w:rsidRDefault="00000000" w:rsidRPr="00000000" w14:paraId="00000007">
      <w:pPr>
        <w:spacing w:line="360" w:lineRule="auto"/>
        <w:ind w:firstLine="708"/>
        <w:rPr>
          <w:sz w:val="28"/>
          <w:szCs w:val="28"/>
          <w:vertAlign w:val="baseline"/>
        </w:rPr>
      </w:pPr>
      <w:r w:rsidDel="00000000" w:rsidR="00000000" w:rsidRPr="00000000">
        <w:rPr>
          <w:sz w:val="28"/>
          <w:szCs w:val="28"/>
          <w:vertAlign w:val="baseline"/>
          <w:rtl w:val="0"/>
        </w:rPr>
        <w:t xml:space="preserve">Active inventors  proposes the use of their Impedance Resonance Technology (IRT) for use in monitoring of chemicals and metals in water.  IRT uses non-contact probing of a sample under test by harmonic electromagnetic fields.  To find the optimal field frequencies at which IRT will operate,  they proposed  and uses a modified methodology of Impedance Spectroscopy (IS).  The optimal frequencies of the sensor are frequencies at which the impedance of the element or chemical of interest has the strongest dependence on its concentration.  The found frequencies will be used for designing the IRT sensors with the use of  special   proprietary software.  IRT uses a proprietary data processing algorithm that delivers non-contact real time measuring results with superior sensitivity and accuracy at speeds of 10 to 500 measurements per second. The projected device will have no consumables, low energy consumption and could be inserted in water line. </w:t>
      </w:r>
    </w:p>
    <w:p w:rsidR="00000000" w:rsidDel="00000000" w:rsidP="00000000" w:rsidRDefault="00000000" w:rsidRPr="00000000" w14:paraId="00000008">
      <w:pPr>
        <w:spacing w:line="360" w:lineRule="auto"/>
        <w:ind w:firstLine="432"/>
        <w:rPr>
          <w:sz w:val="28"/>
          <w:szCs w:val="28"/>
          <w:vertAlign w:val="baseline"/>
        </w:rPr>
      </w:pPr>
      <w:r w:rsidDel="00000000" w:rsidR="00000000" w:rsidRPr="00000000">
        <w:rPr>
          <w:sz w:val="28"/>
          <w:szCs w:val="28"/>
          <w:vertAlign w:val="baseline"/>
          <w:rtl w:val="0"/>
        </w:rPr>
        <w:t xml:space="preserve">Bellow is fragment of Electrochemical Impedance Spectra of Mercury and Silver.  The experiments show possibility of building sensing device that can reliably differentiate mercury in water at level 0.1 ppb.  </w:t>
      </w:r>
    </w:p>
    <w:p w:rsidR="00000000" w:rsidDel="00000000" w:rsidP="00000000" w:rsidRDefault="00000000" w:rsidRPr="00000000" w14:paraId="00000009">
      <w:pPr>
        <w:pStyle w:val="Heading1"/>
        <w:numPr>
          <w:ilvl w:val="0"/>
          <w:numId w:val="1"/>
        </w:numPr>
        <w:spacing w:line="360" w:lineRule="auto"/>
        <w:ind w:left="432" w:hanging="43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Small concentrations of Mercury and Silver salt solutions</w:t>
      </w:r>
    </w:p>
    <w:p w:rsidR="00000000" w:rsidDel="00000000" w:rsidP="00000000" w:rsidRDefault="00000000" w:rsidRPr="00000000" w14:paraId="0000000A">
      <w:pPr>
        <w:spacing w:line="360" w:lineRule="auto"/>
        <w:rPr>
          <w:sz w:val="28"/>
          <w:szCs w:val="28"/>
          <w:vertAlign w:val="baseline"/>
        </w:rPr>
      </w:pPr>
      <w:r w:rsidDel="00000000" w:rsidR="00000000" w:rsidRPr="00000000">
        <w:rPr>
          <w:sz w:val="28"/>
          <w:szCs w:val="28"/>
          <w:vertAlign w:val="baseline"/>
          <w:rtl w:val="0"/>
        </w:rPr>
        <w:t xml:space="preserve">Samples were made using serial dilution by distilled water of original 0.01% Hg and 1%Ag solution.</w:t>
      </w:r>
    </w:p>
    <w:p w:rsidR="00000000" w:rsidDel="00000000" w:rsidP="00000000" w:rsidRDefault="00000000" w:rsidRPr="00000000" w14:paraId="0000000B">
      <w:pPr>
        <w:spacing w:line="360" w:lineRule="auto"/>
        <w:rPr>
          <w:sz w:val="28"/>
          <w:szCs w:val="28"/>
          <w:vertAlign w:val="baseline"/>
        </w:rPr>
      </w:pPr>
      <w:r w:rsidDel="00000000" w:rsidR="00000000" w:rsidRPr="00000000">
        <w:rPr>
          <w:sz w:val="28"/>
          <w:szCs w:val="28"/>
          <w:vertAlign w:val="baseline"/>
          <w:rtl w:val="0"/>
        </w:rPr>
        <w:t xml:space="preserve">Obtained samples spectra are marking as follow:</w:t>
      </w:r>
    </w:p>
    <w:p w:rsidR="00000000" w:rsidDel="00000000" w:rsidP="00000000" w:rsidRDefault="00000000" w:rsidRPr="00000000" w14:paraId="0000000C">
      <w:pPr>
        <w:spacing w:line="360" w:lineRule="auto"/>
        <w:rPr>
          <w:sz w:val="28"/>
          <w:szCs w:val="28"/>
          <w:vertAlign w:val="baseline"/>
        </w:rPr>
      </w:pPr>
      <w:r w:rsidDel="00000000" w:rsidR="00000000" w:rsidRPr="00000000">
        <w:rPr>
          <w:color w:val="333399"/>
          <w:sz w:val="28"/>
          <w:szCs w:val="28"/>
          <w:vertAlign w:val="baseline"/>
          <w:rtl w:val="0"/>
        </w:rPr>
        <w:t xml:space="preserve">▬▬▬▬▬▬▬▬▬</w:t>
      </w:r>
      <w:r w:rsidDel="00000000" w:rsidR="00000000" w:rsidRPr="00000000">
        <w:rPr>
          <w:sz w:val="28"/>
          <w:szCs w:val="28"/>
          <w:vertAlign w:val="baseline"/>
          <w:rtl w:val="0"/>
        </w:rPr>
        <w:t xml:space="preserve">  - distilled water,    </w:t>
      </w:r>
    </w:p>
    <w:p w:rsidR="00000000" w:rsidDel="00000000" w:rsidP="00000000" w:rsidRDefault="00000000" w:rsidRPr="00000000" w14:paraId="0000000D">
      <w:pPr>
        <w:spacing w:line="360" w:lineRule="auto"/>
        <w:rPr>
          <w:sz w:val="28"/>
          <w:szCs w:val="28"/>
          <w:vertAlign w:val="baseline"/>
        </w:rPr>
      </w:pPr>
      <w:r w:rsidDel="00000000" w:rsidR="00000000" w:rsidRPr="00000000">
        <w:rPr>
          <w:color w:val="ff00ff"/>
          <w:sz w:val="28"/>
          <w:szCs w:val="28"/>
          <w:vertAlign w:val="baseline"/>
          <w:rtl w:val="0"/>
        </w:rPr>
        <w:t xml:space="preserve">▬▬▬▬▬▬▬▬▬</w:t>
      </w:r>
      <w:r w:rsidDel="00000000" w:rsidR="00000000" w:rsidRPr="00000000">
        <w:rPr>
          <w:sz w:val="28"/>
          <w:szCs w:val="28"/>
          <w:vertAlign w:val="baseline"/>
          <w:rtl w:val="0"/>
        </w:rPr>
        <w:t xml:space="preserve">  - 10 -10 Hg concentration,    </w:t>
      </w:r>
    </w:p>
    <w:p w:rsidR="00000000" w:rsidDel="00000000" w:rsidP="00000000" w:rsidRDefault="00000000" w:rsidRPr="00000000" w14:paraId="0000000E">
      <w:pPr>
        <w:spacing w:line="360" w:lineRule="auto"/>
        <w:rPr>
          <w:sz w:val="28"/>
          <w:szCs w:val="28"/>
          <w:vertAlign w:val="baseline"/>
        </w:rPr>
      </w:pPr>
      <w:r w:rsidDel="00000000" w:rsidR="00000000" w:rsidRPr="00000000">
        <w:rPr>
          <w:color w:val="ffff00"/>
          <w:sz w:val="28"/>
          <w:szCs w:val="28"/>
          <w:vertAlign w:val="baseline"/>
          <w:rtl w:val="0"/>
        </w:rPr>
        <w:t xml:space="preserve">▬▬▬▬▬▬▬▬▬</w:t>
      </w:r>
      <w:r w:rsidDel="00000000" w:rsidR="00000000" w:rsidRPr="00000000">
        <w:rPr>
          <w:color w:val="ffcc00"/>
          <w:sz w:val="28"/>
          <w:szCs w:val="28"/>
          <w:vertAlign w:val="baseline"/>
          <w:rtl w:val="0"/>
        </w:rPr>
        <w:t xml:space="preserve"> </w:t>
      </w:r>
      <w:r w:rsidDel="00000000" w:rsidR="00000000" w:rsidRPr="00000000">
        <w:rPr>
          <w:sz w:val="28"/>
          <w:szCs w:val="28"/>
          <w:vertAlign w:val="baseline"/>
          <w:rtl w:val="0"/>
        </w:rPr>
        <w:t xml:space="preserve"> - 10 -9 Hg concentration,    </w:t>
      </w:r>
    </w:p>
    <w:p w:rsidR="00000000" w:rsidDel="00000000" w:rsidP="00000000" w:rsidRDefault="00000000" w:rsidRPr="00000000" w14:paraId="0000000F">
      <w:pPr>
        <w:spacing w:line="360" w:lineRule="auto"/>
        <w:rPr>
          <w:sz w:val="28"/>
          <w:szCs w:val="28"/>
          <w:vertAlign w:val="baseline"/>
        </w:rPr>
      </w:pPr>
      <w:r w:rsidDel="00000000" w:rsidR="00000000" w:rsidRPr="00000000">
        <w:rPr>
          <w:color w:val="00ffff"/>
          <w:sz w:val="28"/>
          <w:szCs w:val="28"/>
          <w:vertAlign w:val="baseline"/>
          <w:rtl w:val="0"/>
        </w:rPr>
        <w:t xml:space="preserve">▬▬▬▬▬▬▬▬▬ </w:t>
      </w:r>
      <w:r w:rsidDel="00000000" w:rsidR="00000000" w:rsidRPr="00000000">
        <w:rPr>
          <w:sz w:val="28"/>
          <w:szCs w:val="28"/>
          <w:vertAlign w:val="baseline"/>
          <w:rtl w:val="0"/>
        </w:rPr>
        <w:t xml:space="preserve"> - 10 -8 Hg concentration,    </w:t>
      </w:r>
    </w:p>
    <w:p w:rsidR="00000000" w:rsidDel="00000000" w:rsidP="00000000" w:rsidRDefault="00000000" w:rsidRPr="00000000" w14:paraId="00000010">
      <w:pPr>
        <w:spacing w:line="360" w:lineRule="auto"/>
        <w:rPr>
          <w:sz w:val="28"/>
          <w:szCs w:val="28"/>
          <w:vertAlign w:val="baseline"/>
        </w:rPr>
      </w:pPr>
      <w:r w:rsidDel="00000000" w:rsidR="00000000" w:rsidRPr="00000000">
        <w:rPr>
          <w:color w:val="800080"/>
          <w:sz w:val="28"/>
          <w:szCs w:val="28"/>
          <w:vertAlign w:val="baseline"/>
          <w:rtl w:val="0"/>
        </w:rPr>
        <w:t xml:space="preserve">▬▬▬▬▬▬▬▬▬</w:t>
      </w:r>
      <w:r w:rsidDel="00000000" w:rsidR="00000000" w:rsidRPr="00000000">
        <w:rPr>
          <w:color w:val="993366"/>
          <w:sz w:val="28"/>
          <w:szCs w:val="28"/>
          <w:vertAlign w:val="baseline"/>
          <w:rtl w:val="0"/>
        </w:rPr>
        <w:t xml:space="preserve">  </w:t>
      </w:r>
      <w:r w:rsidDel="00000000" w:rsidR="00000000" w:rsidRPr="00000000">
        <w:rPr>
          <w:sz w:val="28"/>
          <w:szCs w:val="28"/>
          <w:vertAlign w:val="baseline"/>
          <w:rtl w:val="0"/>
        </w:rPr>
        <w:t xml:space="preserve">- 10 -7 Hg concentration,    </w:t>
      </w:r>
    </w:p>
    <w:p w:rsidR="00000000" w:rsidDel="00000000" w:rsidP="00000000" w:rsidRDefault="00000000" w:rsidRPr="00000000" w14:paraId="00000011">
      <w:pPr>
        <w:spacing w:line="360" w:lineRule="auto"/>
        <w:rPr>
          <w:sz w:val="28"/>
          <w:szCs w:val="28"/>
          <w:vertAlign w:val="baseline"/>
        </w:rPr>
      </w:pPr>
      <w:r w:rsidDel="00000000" w:rsidR="00000000" w:rsidRPr="00000000">
        <w:rPr>
          <w:color w:val="993366"/>
          <w:sz w:val="28"/>
          <w:szCs w:val="28"/>
          <w:vertAlign w:val="baseline"/>
          <w:rtl w:val="0"/>
        </w:rPr>
        <w:t xml:space="preserve">▬▬▬▬▬▬▬▬▬ </w:t>
      </w:r>
      <w:r w:rsidDel="00000000" w:rsidR="00000000" w:rsidRPr="00000000">
        <w:rPr>
          <w:sz w:val="28"/>
          <w:szCs w:val="28"/>
          <w:vertAlign w:val="baseline"/>
          <w:rtl w:val="0"/>
        </w:rPr>
        <w:t xml:space="preserve"> - 10 -10 Ag concentration,    </w:t>
      </w:r>
    </w:p>
    <w:p w:rsidR="00000000" w:rsidDel="00000000" w:rsidP="00000000" w:rsidRDefault="00000000" w:rsidRPr="00000000" w14:paraId="00000012">
      <w:pPr>
        <w:spacing w:line="360" w:lineRule="auto"/>
        <w:rPr>
          <w:sz w:val="28"/>
          <w:szCs w:val="28"/>
          <w:vertAlign w:val="baseline"/>
        </w:rPr>
      </w:pPr>
      <w:r w:rsidDel="00000000" w:rsidR="00000000" w:rsidRPr="00000000">
        <w:rPr>
          <w:color w:val="008080"/>
          <w:sz w:val="28"/>
          <w:szCs w:val="28"/>
          <w:vertAlign w:val="baseline"/>
          <w:rtl w:val="0"/>
        </w:rPr>
        <w:t xml:space="preserve">▬▬▬▬▬▬▬▬▬  </w:t>
      </w:r>
      <w:r w:rsidDel="00000000" w:rsidR="00000000" w:rsidRPr="00000000">
        <w:rPr>
          <w:sz w:val="28"/>
          <w:szCs w:val="28"/>
          <w:vertAlign w:val="baseline"/>
          <w:rtl w:val="0"/>
        </w:rPr>
        <w:t xml:space="preserve">- 10 -9 Ag concentration,    </w:t>
      </w:r>
    </w:p>
    <w:p w:rsidR="00000000" w:rsidDel="00000000" w:rsidP="00000000" w:rsidRDefault="00000000" w:rsidRPr="00000000" w14:paraId="00000013">
      <w:pPr>
        <w:spacing w:line="360" w:lineRule="auto"/>
        <w:rPr>
          <w:sz w:val="28"/>
          <w:szCs w:val="28"/>
          <w:vertAlign w:val="baseline"/>
        </w:rPr>
      </w:pPr>
      <w:r w:rsidDel="00000000" w:rsidR="00000000" w:rsidRPr="00000000">
        <w:rPr>
          <w:color w:val="0000ff"/>
          <w:sz w:val="28"/>
          <w:szCs w:val="28"/>
          <w:vertAlign w:val="baseline"/>
          <w:rtl w:val="0"/>
        </w:rPr>
        <w:t xml:space="preserve">▬▬▬▬▬▬▬▬▬ </w:t>
      </w:r>
      <w:r w:rsidDel="00000000" w:rsidR="00000000" w:rsidRPr="00000000">
        <w:rPr>
          <w:sz w:val="28"/>
          <w:szCs w:val="28"/>
          <w:vertAlign w:val="baseline"/>
          <w:rtl w:val="0"/>
        </w:rPr>
        <w:t xml:space="preserve"> - 10 -8 Ag concentration,    </w:t>
      </w:r>
    </w:p>
    <w:p w:rsidR="00000000" w:rsidDel="00000000" w:rsidP="00000000" w:rsidRDefault="00000000" w:rsidRPr="00000000" w14:paraId="00000014">
      <w:pPr>
        <w:spacing w:line="360" w:lineRule="auto"/>
        <w:rPr>
          <w:sz w:val="28"/>
          <w:szCs w:val="28"/>
          <w:vertAlign w:val="baseline"/>
        </w:rPr>
      </w:pPr>
      <w:r w:rsidDel="00000000" w:rsidR="00000000" w:rsidRPr="00000000">
        <w:rPr>
          <w:color w:val="00ccff"/>
          <w:sz w:val="28"/>
          <w:szCs w:val="28"/>
          <w:vertAlign w:val="baseline"/>
          <w:rtl w:val="0"/>
        </w:rPr>
        <w:t xml:space="preserve">▬▬▬▬▬▬▬▬▬</w:t>
      </w:r>
      <w:r w:rsidDel="00000000" w:rsidR="00000000" w:rsidRPr="00000000">
        <w:rPr>
          <w:color w:val="ffcc00"/>
          <w:sz w:val="28"/>
          <w:szCs w:val="28"/>
          <w:vertAlign w:val="baseline"/>
          <w:rtl w:val="0"/>
        </w:rPr>
        <w:t xml:space="preserve"> </w:t>
      </w:r>
      <w:r w:rsidDel="00000000" w:rsidR="00000000" w:rsidRPr="00000000">
        <w:rPr>
          <w:sz w:val="28"/>
          <w:szCs w:val="28"/>
          <w:vertAlign w:val="baseline"/>
          <w:rtl w:val="0"/>
        </w:rPr>
        <w:t xml:space="preserve"> - 10 -7 Ag concentration,    </w:t>
      </w:r>
    </w:p>
    <w:p w:rsidR="00000000" w:rsidDel="00000000" w:rsidP="00000000" w:rsidRDefault="00000000" w:rsidRPr="00000000" w14:paraId="00000015">
      <w:pPr>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6">
      <w:pPr>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7">
      <w:pPr>
        <w:spacing w:line="360" w:lineRule="auto"/>
        <w:rPr>
          <w:sz w:val="28"/>
          <w:szCs w:val="28"/>
          <w:vertAlign w:val="baseline"/>
        </w:rPr>
      </w:pPr>
      <w:r w:rsidDel="00000000" w:rsidR="00000000" w:rsidRPr="00000000">
        <w:rPr>
          <w:sz w:val="28"/>
          <w:szCs w:val="28"/>
          <w:vertAlign w:val="baseline"/>
        </w:rPr>
        <w:drawing>
          <wp:inline distB="0" distT="0" distL="114300" distR="114300">
            <wp:extent cx="9185910" cy="5725795"/>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185910" cy="572579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9">
      <w:pPr>
        <w:spacing w:line="360" w:lineRule="auto"/>
        <w:rPr>
          <w:sz w:val="28"/>
          <w:szCs w:val="28"/>
          <w:vertAlign w:val="baseline"/>
        </w:rPr>
      </w:pPr>
      <w:r w:rsidDel="00000000" w:rsidR="00000000" w:rsidRPr="00000000">
        <w:rPr>
          <w:sz w:val="28"/>
          <w:szCs w:val="28"/>
          <w:vertAlign w:val="baseline"/>
        </w:rPr>
        <w:drawing>
          <wp:inline distB="0" distT="0" distL="114300" distR="114300">
            <wp:extent cx="8832215" cy="593471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832215" cy="593471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360" w:lineRule="auto"/>
        <w:rPr>
          <w:sz w:val="28"/>
          <w:szCs w:val="28"/>
          <w:vertAlign w:val="baseline"/>
        </w:rPr>
      </w:pPr>
      <w:r w:rsidDel="00000000" w:rsidR="00000000" w:rsidRPr="00000000">
        <w:rPr>
          <w:sz w:val="28"/>
          <w:szCs w:val="28"/>
          <w:vertAlign w:val="baseline"/>
        </w:rPr>
        <w:drawing>
          <wp:inline distB="0" distT="0" distL="114300" distR="114300">
            <wp:extent cx="9161145" cy="5934075"/>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9161145" cy="59340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360" w:lineRule="auto"/>
        <w:rPr>
          <w:sz w:val="28"/>
          <w:szCs w:val="28"/>
          <w:vertAlign w:val="baseline"/>
        </w:rPr>
      </w:pPr>
      <w:r w:rsidDel="00000000" w:rsidR="00000000" w:rsidRPr="00000000">
        <w:rPr>
          <w:sz w:val="28"/>
          <w:szCs w:val="28"/>
          <w:vertAlign w:val="baseline"/>
        </w:rPr>
        <w:drawing>
          <wp:inline distB="0" distT="0" distL="114300" distR="114300">
            <wp:extent cx="9185910" cy="572579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185910" cy="572579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D">
      <w:pPr>
        <w:spacing w:line="360" w:lineRule="auto"/>
        <w:rPr>
          <w:sz w:val="28"/>
          <w:szCs w:val="28"/>
          <w:vertAlign w:val="baseline"/>
        </w:rPr>
      </w:pPr>
      <w:r w:rsidDel="00000000" w:rsidR="00000000" w:rsidRPr="00000000">
        <w:rPr>
          <w:sz w:val="28"/>
          <w:szCs w:val="28"/>
          <w:vertAlign w:val="baseline"/>
        </w:rPr>
        <w:drawing>
          <wp:inline distB="0" distT="0" distL="114300" distR="114300">
            <wp:extent cx="9185910" cy="5725795"/>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185910" cy="5725795"/>
                    </a:xfrm>
                    <a:prstGeom prst="rect"/>
                    <a:ln/>
                  </pic:spPr>
                </pic:pic>
              </a:graphicData>
            </a:graphic>
          </wp:inline>
        </w:drawing>
      </w:r>
      <w:r w:rsidDel="00000000" w:rsidR="00000000" w:rsidRPr="00000000">
        <w:rPr>
          <w:rtl w:val="0"/>
        </w:rPr>
      </w:r>
    </w:p>
    <w:sectPr>
      <w:pgSz w:h="11906" w:w="16838" w:orient="landscape"/>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